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DBF27" w14:textId="3C6B0D2B" w:rsidR="00306F58" w:rsidRPr="00584252" w:rsidRDefault="007239FD" w:rsidP="00306F58">
      <w:pPr>
        <w:spacing w:line="276" w:lineRule="auto"/>
        <w:rPr>
          <w:b/>
          <w:sz w:val="22"/>
          <w:szCs w:val="22"/>
        </w:rPr>
      </w:pPr>
      <w:r>
        <w:rPr>
          <w:b/>
          <w:sz w:val="22"/>
          <w:szCs w:val="22"/>
        </w:rPr>
        <w:t>Anexa.1</w:t>
      </w:r>
      <w:r w:rsidR="0045149B" w:rsidRPr="00584252">
        <w:rPr>
          <w:b/>
          <w:sz w:val="22"/>
          <w:szCs w:val="22"/>
        </w:rPr>
        <w:tab/>
      </w:r>
      <w:r w:rsidR="0045149B" w:rsidRPr="00584252">
        <w:rPr>
          <w:b/>
          <w:sz w:val="22"/>
          <w:szCs w:val="22"/>
        </w:rPr>
        <w:tab/>
      </w:r>
      <w:r w:rsidR="0045149B" w:rsidRPr="00584252">
        <w:rPr>
          <w:b/>
          <w:sz w:val="22"/>
          <w:szCs w:val="22"/>
        </w:rPr>
        <w:tab/>
      </w:r>
      <w:r w:rsidR="0045149B" w:rsidRPr="00584252">
        <w:rPr>
          <w:b/>
          <w:sz w:val="22"/>
          <w:szCs w:val="22"/>
        </w:rPr>
        <w:tab/>
      </w:r>
      <w:r w:rsidR="0045149B" w:rsidRPr="00584252">
        <w:rPr>
          <w:b/>
          <w:sz w:val="22"/>
          <w:szCs w:val="22"/>
        </w:rPr>
        <w:tab/>
      </w:r>
      <w:r w:rsidR="0045149B" w:rsidRPr="00584252">
        <w:rPr>
          <w:b/>
          <w:sz w:val="22"/>
          <w:szCs w:val="22"/>
        </w:rPr>
        <w:tab/>
      </w:r>
      <w:r w:rsidR="0045149B" w:rsidRPr="00584252">
        <w:rPr>
          <w:b/>
          <w:sz w:val="22"/>
          <w:szCs w:val="22"/>
        </w:rPr>
        <w:tab/>
      </w:r>
      <w:r w:rsidR="0045149B" w:rsidRPr="00584252">
        <w:rPr>
          <w:b/>
          <w:sz w:val="22"/>
          <w:szCs w:val="22"/>
        </w:rPr>
        <w:tab/>
      </w:r>
    </w:p>
    <w:p w14:paraId="5A664753" w14:textId="1CF95094" w:rsidR="0045149B" w:rsidRPr="00584252" w:rsidRDefault="0045149B" w:rsidP="00306F58">
      <w:pPr>
        <w:spacing w:line="276" w:lineRule="auto"/>
        <w:rPr>
          <w:b/>
          <w:sz w:val="22"/>
          <w:szCs w:val="22"/>
        </w:rPr>
      </w:pPr>
      <w:r w:rsidRPr="00584252">
        <w:rPr>
          <w:b/>
          <w:sz w:val="22"/>
          <w:szCs w:val="22"/>
        </w:rPr>
        <w:tab/>
      </w:r>
      <w:r w:rsidRPr="00584252">
        <w:rPr>
          <w:b/>
          <w:sz w:val="22"/>
          <w:szCs w:val="22"/>
        </w:rPr>
        <w:tab/>
      </w:r>
      <w:r w:rsidRPr="00584252">
        <w:rPr>
          <w:b/>
          <w:sz w:val="22"/>
          <w:szCs w:val="22"/>
        </w:rPr>
        <w:tab/>
      </w:r>
    </w:p>
    <w:p w14:paraId="6365FF99" w14:textId="77777777" w:rsidR="00306F58" w:rsidRPr="00584252" w:rsidRDefault="00306F58" w:rsidP="00696912">
      <w:pPr>
        <w:spacing w:line="276" w:lineRule="auto"/>
        <w:jc w:val="center"/>
        <w:rPr>
          <w:b/>
          <w:sz w:val="22"/>
          <w:szCs w:val="22"/>
        </w:rPr>
      </w:pPr>
    </w:p>
    <w:p w14:paraId="050B607B" w14:textId="37C0781E" w:rsidR="00F869AA" w:rsidRPr="008878D1" w:rsidRDefault="009F08AE" w:rsidP="00BA4B5F">
      <w:pPr>
        <w:spacing w:line="276" w:lineRule="auto"/>
        <w:jc w:val="center"/>
        <w:rPr>
          <w:b/>
          <w:sz w:val="22"/>
          <w:szCs w:val="22"/>
          <w:u w:val="single"/>
        </w:rPr>
      </w:pPr>
      <w:r w:rsidRPr="008878D1">
        <w:rPr>
          <w:b/>
          <w:sz w:val="22"/>
          <w:szCs w:val="22"/>
          <w:u w:val="single"/>
        </w:rPr>
        <w:t>REGULAMENT DE ORGANIZARE ȘI FUNCȚIONARE</w:t>
      </w:r>
    </w:p>
    <w:p w14:paraId="5FB2D1AF" w14:textId="77777777" w:rsidR="00584252" w:rsidRPr="00584252" w:rsidRDefault="00584252" w:rsidP="00BA4B5F">
      <w:pPr>
        <w:spacing w:line="276" w:lineRule="auto"/>
        <w:jc w:val="center"/>
        <w:rPr>
          <w:b/>
          <w:sz w:val="22"/>
          <w:szCs w:val="22"/>
        </w:rPr>
      </w:pPr>
    </w:p>
    <w:p w14:paraId="7A9964D8" w14:textId="3B753F9B" w:rsidR="00584252" w:rsidRPr="00584252" w:rsidRDefault="00584252" w:rsidP="00BA4B5F">
      <w:pPr>
        <w:spacing w:line="276" w:lineRule="auto"/>
        <w:jc w:val="center"/>
        <w:rPr>
          <w:b/>
          <w:sz w:val="22"/>
          <w:szCs w:val="22"/>
        </w:rPr>
      </w:pPr>
    </w:p>
    <w:p w14:paraId="5BCDF470" w14:textId="77777777" w:rsidR="00584252" w:rsidRPr="00584252" w:rsidRDefault="00584252" w:rsidP="00BA4B5F">
      <w:pPr>
        <w:spacing w:line="276" w:lineRule="auto"/>
        <w:jc w:val="center"/>
        <w:rPr>
          <w:b/>
          <w:sz w:val="22"/>
          <w:szCs w:val="22"/>
        </w:rPr>
      </w:pPr>
    </w:p>
    <w:p w14:paraId="09F46D45" w14:textId="2804B7AC" w:rsidR="00584252" w:rsidRPr="00584252" w:rsidRDefault="00584252" w:rsidP="00BA4B5F">
      <w:pPr>
        <w:spacing w:line="276" w:lineRule="auto"/>
        <w:jc w:val="center"/>
        <w:rPr>
          <w:b/>
          <w:sz w:val="22"/>
          <w:szCs w:val="22"/>
        </w:rPr>
      </w:pPr>
      <w:r w:rsidRPr="00584252">
        <w:rPr>
          <w:b/>
          <w:sz w:val="22"/>
          <w:szCs w:val="22"/>
        </w:rPr>
        <w:t>CAPITOLUL 1 - DISPOZIȚII GENERALE</w:t>
      </w:r>
    </w:p>
    <w:p w14:paraId="7E9F5549" w14:textId="77777777" w:rsidR="00BA4B5F" w:rsidRPr="00584252" w:rsidRDefault="00BA4B5F" w:rsidP="00BA4B5F">
      <w:pPr>
        <w:spacing w:line="276" w:lineRule="auto"/>
        <w:jc w:val="center"/>
        <w:rPr>
          <w:b/>
          <w:color w:val="FF0000"/>
          <w:sz w:val="22"/>
          <w:szCs w:val="22"/>
          <w:u w:val="single"/>
        </w:rPr>
      </w:pPr>
    </w:p>
    <w:p w14:paraId="4FC819B6" w14:textId="35A1D6A9" w:rsidR="00584252" w:rsidRDefault="00584252" w:rsidP="009C08C6">
      <w:pPr>
        <w:suppressAutoHyphens/>
        <w:jc w:val="both"/>
        <w:rPr>
          <w:sz w:val="22"/>
          <w:szCs w:val="22"/>
        </w:rPr>
      </w:pPr>
      <w:r w:rsidRPr="00584252">
        <w:rPr>
          <w:sz w:val="22"/>
          <w:szCs w:val="22"/>
        </w:rPr>
        <w:t>Regulamentul de Organizare și Funcționare este un document intern, care conține informații referitoare la atribuțiile, responsabilitățile, structura și funcționarea Fundației INNOCORE</w:t>
      </w:r>
      <w:r w:rsidR="009C08C6">
        <w:rPr>
          <w:sz w:val="22"/>
          <w:szCs w:val="22"/>
        </w:rPr>
        <w:t xml:space="preserve"> (denumită în continuare și Fundația).</w:t>
      </w:r>
    </w:p>
    <w:p w14:paraId="37724EFF" w14:textId="5632C210" w:rsidR="009C08C6" w:rsidRPr="009C08C6" w:rsidRDefault="009C08C6" w:rsidP="009C08C6">
      <w:pPr>
        <w:spacing w:after="60"/>
        <w:jc w:val="both"/>
        <w:rPr>
          <w:sz w:val="22"/>
          <w:szCs w:val="22"/>
        </w:rPr>
      </w:pPr>
      <w:r>
        <w:rPr>
          <w:sz w:val="22"/>
          <w:szCs w:val="22"/>
        </w:rPr>
        <w:t>Unicul membru fondator al Fundației este: Agenția de Dezvoltare Regională Nord-Vest (denumită în continuare și ADR Nord-Vest), cu sediul principal în com. Baciu, Rădaia, nr.50, jud. Cluj, și sediul secundar în Cluj-Napoca, str. Donath nr.53A, jud. Cluj, reprezentată legal de dl. Marcel Ioan Boloș în calitate de director general, în baza aprobării Consiliului de Dezvoltare Regională nr.635/2026.</w:t>
      </w:r>
    </w:p>
    <w:p w14:paraId="5ED7A7BD" w14:textId="77777777" w:rsidR="009C08C6" w:rsidRPr="009C08C6" w:rsidRDefault="009C08C6" w:rsidP="009C08C6">
      <w:pPr>
        <w:suppressAutoHyphens/>
        <w:jc w:val="both"/>
        <w:rPr>
          <w:sz w:val="22"/>
          <w:szCs w:val="22"/>
        </w:rPr>
      </w:pPr>
      <w:r w:rsidRPr="009C08C6">
        <w:rPr>
          <w:sz w:val="22"/>
          <w:szCs w:val="22"/>
        </w:rPr>
        <w:t>Fundația INNOCORE constituie un patrimoniu afectat, în mod permanent și irevocabil, realizării scopului de interes general prevăzut de Statutul Fundației. Fundația este înființată și își va desfășura activitatea în conformitate cu prevederile Ordonanței Guvernului României nr. 26/2000 cu privire la asociații și fundații cu modificările și completările ulterioare, în conformitate cu normele imperative cuprinse în legislația românească în vigoare și cu normele specifice din Statutul Fundației.</w:t>
      </w:r>
    </w:p>
    <w:p w14:paraId="5D428F46" w14:textId="7EEDF15B" w:rsidR="009C08C6" w:rsidRPr="009C08C6" w:rsidRDefault="009C08C6" w:rsidP="009C08C6">
      <w:pPr>
        <w:suppressAutoHyphens/>
        <w:jc w:val="both"/>
        <w:rPr>
          <w:sz w:val="22"/>
          <w:szCs w:val="22"/>
        </w:rPr>
      </w:pPr>
      <w:r w:rsidRPr="009C08C6">
        <w:rPr>
          <w:sz w:val="22"/>
          <w:szCs w:val="22"/>
        </w:rPr>
        <w:t>Fundația are sediul în Cluj-Napoca, str. Donath nr. 53A, jud. Cluj. Sediul poate fi mutat oriunde în Regiunea Nord-Vest, prin hotărârea Consiliului Director. Fundația își poate constitui filiale, ca structuri teritoriale, pe baza hotărârii Consiliului Director.</w:t>
      </w:r>
    </w:p>
    <w:p w14:paraId="0F38D894" w14:textId="41F7D0AB" w:rsidR="009C08C6" w:rsidRPr="00584252" w:rsidRDefault="009C08C6" w:rsidP="009C08C6">
      <w:pPr>
        <w:suppressAutoHyphens/>
        <w:jc w:val="both"/>
        <w:rPr>
          <w:sz w:val="22"/>
          <w:szCs w:val="22"/>
        </w:rPr>
      </w:pPr>
      <w:r w:rsidRPr="009C08C6">
        <w:rPr>
          <w:sz w:val="22"/>
          <w:szCs w:val="22"/>
        </w:rPr>
        <w:t>Fundația va funcționa pe durată nedeterminată, dizolvarea și lichidarea ei făcându-se în condițiile legii.</w:t>
      </w:r>
    </w:p>
    <w:p w14:paraId="7C9FCEA5" w14:textId="6789DE82" w:rsidR="00584252" w:rsidRDefault="003B4E36" w:rsidP="003B4E36">
      <w:pPr>
        <w:suppressAutoHyphens/>
        <w:jc w:val="both"/>
        <w:rPr>
          <w:sz w:val="22"/>
          <w:szCs w:val="22"/>
        </w:rPr>
      </w:pPr>
      <w:r w:rsidRPr="003B4E36">
        <w:rPr>
          <w:sz w:val="22"/>
          <w:szCs w:val="22"/>
        </w:rPr>
        <w:t>Fundația are ca scop principal sprijinirea inovării, cercetării, a transferului tehnologic și a antreprenoriatului la nivelul Regiunii Nord-Vest, prin dezvoltarea ecosistemului de inovare și cercetare la nivel regional, susținerea, intermedierea, transferul de cunoaștere și tehnologie destinat IMM-urilor, precum și asigurarea suportului necesar în vederea dezvoltării competențelor IMM-urilor din regiune pentru specializare inteligentă, tranziție industrială și antreprenorială, acestea reprezentând componente esențiale pentru asigurarea unei dezvoltări regionale sustenabile. În plus, scopul Fundației este acela de a implementa proiecte/investiții cu valoare adăugată mare în Regiunea de Nord-Vest pentru a susține locuri de muncă cu un nivel de remunerare adecvat al forței de muncă.</w:t>
      </w:r>
    </w:p>
    <w:p w14:paraId="283D28AF" w14:textId="783A0310" w:rsidR="003C0B35" w:rsidRPr="003C0B35" w:rsidRDefault="003C0B35" w:rsidP="003C0B35">
      <w:pPr>
        <w:suppressAutoHyphens/>
        <w:jc w:val="both"/>
        <w:rPr>
          <w:sz w:val="22"/>
          <w:szCs w:val="22"/>
        </w:rPr>
      </w:pPr>
      <w:r w:rsidRPr="003C0B35">
        <w:rPr>
          <w:sz w:val="22"/>
          <w:szCs w:val="22"/>
        </w:rPr>
        <w:t>Pentru atingerea scopului, Fundația va implementa programe regionale destinate IMM-urilor facilitând accesul acestora la fonduri externe nerambursabile astfel încât să fie susținute activitățile de inovare, cercetare, transfer tehnologic precum și la activități de prototipare, respectiv la tehnologii de vârf.</w:t>
      </w:r>
    </w:p>
    <w:p w14:paraId="4D4E8B74" w14:textId="0C86C045" w:rsidR="003C0B35" w:rsidRPr="003C0B35" w:rsidRDefault="003C0B35" w:rsidP="003C0B35">
      <w:pPr>
        <w:suppressAutoHyphens/>
        <w:jc w:val="both"/>
        <w:rPr>
          <w:sz w:val="22"/>
          <w:szCs w:val="22"/>
        </w:rPr>
      </w:pPr>
      <w:r w:rsidRPr="003C0B35">
        <w:rPr>
          <w:sz w:val="22"/>
          <w:szCs w:val="22"/>
        </w:rPr>
        <w:t>Totodată, scopul Fundației este de a accesa fonduri externe nerambursabile pentru a dezvolta și implementa infrastructura specifică sprijinirii activităților menționate anterior de natura unui FABLAB, pentru a dota infrastructura specifică cu echipamente, dotări și utilaje care sunt necesare, precum și pentru a crea, realiza și implementa prototipări care stau la baza transferului tehnologic către mediul de afaceri din Regiunea de Nord-Vest.</w:t>
      </w:r>
    </w:p>
    <w:p w14:paraId="3A826E2F" w14:textId="4D0B1D59" w:rsidR="003C0B35" w:rsidRPr="00584252" w:rsidRDefault="003C0B35" w:rsidP="003C0B35">
      <w:pPr>
        <w:suppressAutoHyphens/>
        <w:jc w:val="both"/>
        <w:rPr>
          <w:sz w:val="22"/>
          <w:szCs w:val="22"/>
        </w:rPr>
      </w:pPr>
      <w:r w:rsidRPr="003C0B35">
        <w:rPr>
          <w:sz w:val="22"/>
          <w:szCs w:val="22"/>
        </w:rPr>
        <w:t>Pentru realizarea scopului său Fundația va crea o infrastructură unică la nivel regional destinată în principal activităților de prototipare, a produselor și serviciilor inovative, permițând accesul nediscriminatoriu, transparent și egal al IMM-urilor, entităților de cercetare și dacă este cazul a autorităților publice locale la această infrastructură specifică.</w:t>
      </w:r>
    </w:p>
    <w:p w14:paraId="18C6639F" w14:textId="77777777" w:rsidR="00584252" w:rsidRPr="00584252" w:rsidRDefault="00584252" w:rsidP="00584252">
      <w:pPr>
        <w:spacing w:line="276" w:lineRule="auto"/>
        <w:jc w:val="center"/>
        <w:rPr>
          <w:b/>
          <w:sz w:val="22"/>
          <w:szCs w:val="22"/>
        </w:rPr>
      </w:pPr>
    </w:p>
    <w:p w14:paraId="76B78D2B" w14:textId="1171D816" w:rsidR="00180F8A" w:rsidRDefault="00584252" w:rsidP="00584252">
      <w:pPr>
        <w:spacing w:line="276" w:lineRule="auto"/>
        <w:jc w:val="center"/>
        <w:rPr>
          <w:b/>
          <w:sz w:val="22"/>
          <w:szCs w:val="22"/>
        </w:rPr>
      </w:pPr>
      <w:r w:rsidRPr="00584252">
        <w:rPr>
          <w:b/>
          <w:sz w:val="22"/>
          <w:szCs w:val="22"/>
        </w:rPr>
        <w:t xml:space="preserve">CAPITOLUL 2 - </w:t>
      </w:r>
      <w:r w:rsidR="003C0B35">
        <w:rPr>
          <w:b/>
          <w:sz w:val="22"/>
          <w:szCs w:val="22"/>
        </w:rPr>
        <w:t>OBIECTIVE</w:t>
      </w:r>
      <w:r w:rsidRPr="00584252">
        <w:rPr>
          <w:b/>
          <w:sz w:val="22"/>
          <w:szCs w:val="22"/>
        </w:rPr>
        <w:t xml:space="preserve"> ALE FUNDAȚIEI INNOCORE</w:t>
      </w:r>
    </w:p>
    <w:p w14:paraId="39D3E914" w14:textId="77777777" w:rsidR="00D52BA2" w:rsidRDefault="00D52BA2" w:rsidP="00D52BA2">
      <w:pPr>
        <w:suppressAutoHyphens/>
        <w:jc w:val="both"/>
        <w:rPr>
          <w:sz w:val="22"/>
          <w:szCs w:val="22"/>
        </w:rPr>
      </w:pPr>
    </w:p>
    <w:p w14:paraId="5E615B33" w14:textId="58BC5BF8" w:rsidR="007B4F46" w:rsidRDefault="007B4F46" w:rsidP="007B4F46">
      <w:pPr>
        <w:jc w:val="both"/>
        <w:rPr>
          <w:b/>
          <w:sz w:val="22"/>
          <w:szCs w:val="22"/>
          <w:lang w:eastAsia="en-US"/>
        </w:rPr>
      </w:pPr>
      <w:r>
        <w:rPr>
          <w:sz w:val="22"/>
          <w:szCs w:val="22"/>
        </w:rPr>
        <w:t>Obiectivele Fundației INNOCORE sunt:</w:t>
      </w:r>
    </w:p>
    <w:p w14:paraId="0D0EECFF" w14:textId="61ACB621" w:rsidR="00D52BA2" w:rsidRPr="00D52BA2" w:rsidRDefault="00D52BA2" w:rsidP="00D52BA2">
      <w:pPr>
        <w:suppressAutoHyphens/>
        <w:jc w:val="both"/>
        <w:rPr>
          <w:sz w:val="22"/>
          <w:szCs w:val="22"/>
        </w:rPr>
      </w:pPr>
      <w:r w:rsidRPr="00D52BA2">
        <w:rPr>
          <w:sz w:val="22"/>
          <w:szCs w:val="22"/>
        </w:rPr>
        <w:t>a) Dezvoltarea și/sau finanțarea unor mecanisme de parteneriat între entități private și/sau publice naționale și/sau internaționale cu scopul de a:</w:t>
      </w:r>
    </w:p>
    <w:p w14:paraId="10A6A990" w14:textId="77777777" w:rsidR="00D52BA2" w:rsidRPr="00D52BA2" w:rsidRDefault="00D52BA2" w:rsidP="00D52BA2">
      <w:pPr>
        <w:suppressAutoHyphens/>
        <w:ind w:firstLine="708"/>
        <w:jc w:val="both"/>
        <w:rPr>
          <w:sz w:val="22"/>
          <w:szCs w:val="22"/>
        </w:rPr>
      </w:pPr>
      <w:r w:rsidRPr="00D52BA2">
        <w:rPr>
          <w:sz w:val="22"/>
          <w:szCs w:val="22"/>
        </w:rPr>
        <w:t>i) Accelera implementarea inovării, cercetării și transferului tehnologic pentru IMM-urile de la nivelul regiunii NV;</w:t>
      </w:r>
    </w:p>
    <w:p w14:paraId="64C3B242" w14:textId="77777777" w:rsidR="00D52BA2" w:rsidRPr="00D52BA2" w:rsidRDefault="00D52BA2" w:rsidP="00D52BA2">
      <w:pPr>
        <w:suppressAutoHyphens/>
        <w:ind w:firstLine="708"/>
        <w:jc w:val="both"/>
        <w:rPr>
          <w:sz w:val="22"/>
          <w:szCs w:val="22"/>
        </w:rPr>
      </w:pPr>
      <w:r w:rsidRPr="00D52BA2">
        <w:rPr>
          <w:sz w:val="22"/>
          <w:szCs w:val="22"/>
        </w:rPr>
        <w:t>ii) Asigura infrastructura specifică necesară transferului tehnologic pentru IMM-urile din regiune;</w:t>
      </w:r>
    </w:p>
    <w:p w14:paraId="5DD606B2" w14:textId="77777777" w:rsidR="00D52BA2" w:rsidRDefault="00D52BA2" w:rsidP="00D52BA2">
      <w:pPr>
        <w:suppressAutoHyphens/>
        <w:ind w:firstLine="708"/>
        <w:jc w:val="both"/>
        <w:rPr>
          <w:sz w:val="22"/>
          <w:szCs w:val="22"/>
        </w:rPr>
      </w:pPr>
      <w:r w:rsidRPr="00D52BA2">
        <w:rPr>
          <w:sz w:val="22"/>
          <w:szCs w:val="22"/>
        </w:rPr>
        <w:t xml:space="preserve">iii) Crea noi companii/start-up-uri care implementează activități de inovare, cercetare, transfer tehnologic și creează tehnologii cu valoare adăugată sau după caz tehnologii avansate;   </w:t>
      </w:r>
      <w:r w:rsidRPr="00D52BA2">
        <w:rPr>
          <w:sz w:val="22"/>
          <w:szCs w:val="22"/>
        </w:rPr>
        <w:tab/>
      </w:r>
    </w:p>
    <w:p w14:paraId="429A699D" w14:textId="3318EA01" w:rsidR="00D52BA2" w:rsidRPr="00D52BA2" w:rsidRDefault="00D52BA2" w:rsidP="00D52BA2">
      <w:pPr>
        <w:suppressAutoHyphens/>
        <w:ind w:firstLine="708"/>
        <w:jc w:val="both"/>
        <w:rPr>
          <w:sz w:val="22"/>
          <w:szCs w:val="22"/>
        </w:rPr>
      </w:pPr>
      <w:r w:rsidRPr="00D52BA2">
        <w:rPr>
          <w:sz w:val="22"/>
          <w:szCs w:val="22"/>
        </w:rPr>
        <w:lastRenderedPageBreak/>
        <w:t>iv) Implementa tehnologii avansate precum și tehnologii digitale în activitățile de producție și servicii pe care IMM-urile din regiune le desfășoară;</w:t>
      </w:r>
    </w:p>
    <w:p w14:paraId="38D28B7F" w14:textId="77777777" w:rsidR="00D52BA2" w:rsidRPr="00D52BA2" w:rsidRDefault="00D52BA2" w:rsidP="00D52BA2">
      <w:pPr>
        <w:suppressAutoHyphens/>
        <w:ind w:firstLine="708"/>
        <w:jc w:val="both"/>
        <w:rPr>
          <w:sz w:val="22"/>
          <w:szCs w:val="22"/>
        </w:rPr>
      </w:pPr>
      <w:r w:rsidRPr="00D52BA2">
        <w:rPr>
          <w:sz w:val="22"/>
          <w:szCs w:val="22"/>
        </w:rPr>
        <w:t>v) Facilita accesul IMM-urilor la tehnologii inovative și rezultate ale cercetării avansate, inclusiv sprijinul pentru automatizarea și robotizarea proceselor de bază ale activităților pe care IMM-urile le desfășoară.</w:t>
      </w:r>
    </w:p>
    <w:p w14:paraId="003E4A5A" w14:textId="77777777" w:rsidR="00D52BA2" w:rsidRPr="00D52BA2" w:rsidRDefault="00D52BA2" w:rsidP="00D52BA2">
      <w:pPr>
        <w:suppressAutoHyphens/>
        <w:jc w:val="both"/>
        <w:rPr>
          <w:sz w:val="22"/>
          <w:szCs w:val="22"/>
        </w:rPr>
      </w:pPr>
      <w:r w:rsidRPr="00D52BA2">
        <w:rPr>
          <w:sz w:val="22"/>
          <w:szCs w:val="22"/>
        </w:rPr>
        <w:t>b) Crearea și implementarea de programe regionale destinate IMM-urilor care asigură implementarea rezultatelor inovării și ale activităților de cercetare avansate, propuse de promotorii de inovare, cercetători, mediul academic dar și ecosistemul IMM-urilor, ca urmare a activităților desfășurate de Fundație;</w:t>
      </w:r>
    </w:p>
    <w:p w14:paraId="70B70F8C" w14:textId="11A17CFC" w:rsidR="00D52BA2" w:rsidRPr="00D52BA2" w:rsidRDefault="00D52BA2" w:rsidP="00D52BA2">
      <w:pPr>
        <w:suppressAutoHyphens/>
        <w:jc w:val="both"/>
        <w:rPr>
          <w:sz w:val="22"/>
          <w:szCs w:val="22"/>
        </w:rPr>
      </w:pPr>
      <w:r w:rsidRPr="00D52BA2">
        <w:rPr>
          <w:sz w:val="22"/>
          <w:szCs w:val="22"/>
        </w:rPr>
        <w:t>c) Crearea, implementarea și transferul în producție de serie a prototipurilor obținute prin intermediul Fundației la propunerea promotorilor de inovare, cercetători, mediul academic dar și ecosistemul IMM-urilor, cu respectarea drepturilor de proprietate intelectuală și/sau industrială;</w:t>
      </w:r>
    </w:p>
    <w:p w14:paraId="39DC582F" w14:textId="77777777" w:rsidR="00D52BA2" w:rsidRPr="00D52BA2" w:rsidRDefault="00D52BA2" w:rsidP="00D52BA2">
      <w:pPr>
        <w:suppressAutoHyphens/>
        <w:jc w:val="both"/>
        <w:rPr>
          <w:sz w:val="22"/>
          <w:szCs w:val="22"/>
        </w:rPr>
      </w:pPr>
      <w:r w:rsidRPr="00D52BA2">
        <w:rPr>
          <w:sz w:val="22"/>
          <w:szCs w:val="22"/>
        </w:rPr>
        <w:t>d) Promovarea activităților specifice desfășurate prin intermediul Fundației precum și a rezultatelor obținute din activitatea de cercetare-inovare în relația cu terții, inclusiv prin organizarea de evenimente, târguri, expoziții dar și alte evenimente de asemenea natură;</w:t>
      </w:r>
    </w:p>
    <w:p w14:paraId="552FE1B5" w14:textId="77777777" w:rsidR="00D52BA2" w:rsidRPr="00D52BA2" w:rsidRDefault="00D52BA2" w:rsidP="00D52BA2">
      <w:pPr>
        <w:suppressAutoHyphens/>
        <w:jc w:val="both"/>
        <w:rPr>
          <w:sz w:val="22"/>
          <w:szCs w:val="22"/>
        </w:rPr>
      </w:pPr>
      <w:r w:rsidRPr="00D52BA2">
        <w:rPr>
          <w:sz w:val="22"/>
          <w:szCs w:val="22"/>
        </w:rPr>
        <w:t>e) Facilitarea accesului cercetătorilor/promotorilor de inovare, a mediului academic, a IMM-urilor care desfășoară activități de inovare-cercetare, transfer tehnologic sau implementează tehnologii avansate la infrastructura specifică/tehnologiile de care dispune Fundația;</w:t>
      </w:r>
    </w:p>
    <w:p w14:paraId="28F2C668" w14:textId="77777777" w:rsidR="00D52BA2" w:rsidRPr="00D52BA2" w:rsidRDefault="00D52BA2" w:rsidP="00D52BA2">
      <w:pPr>
        <w:suppressAutoHyphens/>
        <w:jc w:val="both"/>
        <w:rPr>
          <w:sz w:val="22"/>
          <w:szCs w:val="22"/>
        </w:rPr>
      </w:pPr>
      <w:r w:rsidRPr="00D52BA2">
        <w:rPr>
          <w:sz w:val="22"/>
          <w:szCs w:val="22"/>
        </w:rPr>
        <w:t>f) Operaționalizarea unor tehnologii noi, avansate prin intermediul infrastructurii specifice de care dispune Fundația, pentru a sprijini activități cu valoare adăugată ridicată, care pot fi implementate de IMM-urile din regiune;</w:t>
      </w:r>
    </w:p>
    <w:p w14:paraId="04B23B9B" w14:textId="77777777" w:rsidR="00D52BA2" w:rsidRPr="00D52BA2" w:rsidRDefault="00D52BA2" w:rsidP="00D52BA2">
      <w:pPr>
        <w:suppressAutoHyphens/>
        <w:jc w:val="both"/>
        <w:rPr>
          <w:sz w:val="22"/>
          <w:szCs w:val="22"/>
        </w:rPr>
      </w:pPr>
      <w:r w:rsidRPr="00D52BA2">
        <w:rPr>
          <w:sz w:val="22"/>
          <w:szCs w:val="22"/>
        </w:rPr>
        <w:t>g) Dezvoltarea, implementarea infrastructurii specifice de natura unui FABLAB, de a dota această infrastructură cu echipamente, utilaje, dotări specifice pentru a sprijini activitățile specifice care urmează a se desfășura prin intermediul Fundației precum și de a asigura operaționalizarea acestuia cu resurse umane calificate;</w:t>
      </w:r>
    </w:p>
    <w:p w14:paraId="44A56926" w14:textId="77777777" w:rsidR="00D52BA2" w:rsidRPr="00D52BA2" w:rsidRDefault="00D52BA2" w:rsidP="00D52BA2">
      <w:pPr>
        <w:suppressAutoHyphens/>
        <w:jc w:val="both"/>
        <w:rPr>
          <w:sz w:val="22"/>
          <w:szCs w:val="22"/>
        </w:rPr>
      </w:pPr>
      <w:r w:rsidRPr="00D52BA2">
        <w:rPr>
          <w:sz w:val="22"/>
          <w:szCs w:val="22"/>
        </w:rPr>
        <w:t>h) Desfășurarea de activități de sprijin pentru crearea de start-up-uri, spin-off-uri, inclusiv servicii pentru obținerea de certificate și implementarea de standarde necesare activității operaționale a IMM-urilor din regiune;</w:t>
      </w:r>
    </w:p>
    <w:p w14:paraId="18BFA75B" w14:textId="77777777" w:rsidR="00D52BA2" w:rsidRPr="00D52BA2" w:rsidRDefault="00D52BA2" w:rsidP="00D52BA2">
      <w:pPr>
        <w:suppressAutoHyphens/>
        <w:jc w:val="both"/>
        <w:rPr>
          <w:sz w:val="22"/>
          <w:szCs w:val="22"/>
        </w:rPr>
      </w:pPr>
      <w:r w:rsidRPr="00D52BA2">
        <w:rPr>
          <w:sz w:val="22"/>
          <w:szCs w:val="22"/>
        </w:rPr>
        <w:t>i) Dezvoltarea de prototipuri noi prin activitatea proprie desfășurată de către Fundație care sunt transferate mediului de afaceri împreună cu fluxul tehnologic, analiza de sustenabilitate financiară, analiza de piață pentru a fi implementate și multiplicate în activitatea de producție;</w:t>
      </w:r>
    </w:p>
    <w:p w14:paraId="4D7105D8" w14:textId="0B840BA7" w:rsidR="00D52BA2" w:rsidRDefault="00D52BA2" w:rsidP="00D52BA2">
      <w:pPr>
        <w:suppressAutoHyphens/>
        <w:jc w:val="both"/>
        <w:rPr>
          <w:sz w:val="22"/>
          <w:szCs w:val="22"/>
        </w:rPr>
      </w:pPr>
      <w:r w:rsidRPr="00D52BA2">
        <w:rPr>
          <w:sz w:val="22"/>
          <w:szCs w:val="22"/>
        </w:rPr>
        <w:t>j) Prestarea de servicii pentru mediul de afaceri, la cerere, care constau în activități de testare, simulare, dezvoltarea de prototipuri și altele asemenea care sunt necesare activităților de producție și prestării de servicii;</w:t>
      </w:r>
    </w:p>
    <w:p w14:paraId="5BA2173C" w14:textId="46581A3C" w:rsidR="00D52BA2" w:rsidRDefault="00D52BA2" w:rsidP="00D52BA2">
      <w:pPr>
        <w:suppressAutoHyphens/>
        <w:jc w:val="both"/>
        <w:rPr>
          <w:sz w:val="22"/>
          <w:szCs w:val="22"/>
        </w:rPr>
      </w:pPr>
      <w:r w:rsidRPr="00D52BA2">
        <w:rPr>
          <w:sz w:val="22"/>
          <w:szCs w:val="22"/>
        </w:rPr>
        <w:t>Pentru realizarea scopului său, Fundația va desfășura următoarele activități de strategie și accelerare a inovării și transferului tehnologic, de consolidare a ecosistemului de inovare și consolidare a capacității instituționale a promotorilor de inovare:</w:t>
      </w:r>
      <w:r>
        <w:rPr>
          <w:sz w:val="22"/>
          <w:szCs w:val="22"/>
        </w:rPr>
        <w:t xml:space="preserve"> </w:t>
      </w:r>
      <w:r w:rsidRPr="00D52BA2">
        <w:rPr>
          <w:sz w:val="22"/>
          <w:szCs w:val="22"/>
        </w:rPr>
        <w:t>în domeniul strategiilor regionale</w:t>
      </w:r>
      <w:r>
        <w:rPr>
          <w:sz w:val="22"/>
          <w:szCs w:val="22"/>
        </w:rPr>
        <w:t xml:space="preserve">; </w:t>
      </w:r>
      <w:r w:rsidRPr="00D52BA2">
        <w:rPr>
          <w:sz w:val="22"/>
          <w:szCs w:val="22"/>
        </w:rPr>
        <w:t>în domeniul accelerării inovării și a transferului tehnologic</w:t>
      </w:r>
      <w:r>
        <w:rPr>
          <w:sz w:val="22"/>
          <w:szCs w:val="22"/>
        </w:rPr>
        <w:t xml:space="preserve">; </w:t>
      </w:r>
      <w:r w:rsidRPr="00D52BA2">
        <w:rPr>
          <w:sz w:val="22"/>
          <w:szCs w:val="22"/>
        </w:rPr>
        <w:t>în domeniul consolidării ecosistemului de inovare</w:t>
      </w:r>
      <w:r>
        <w:rPr>
          <w:sz w:val="22"/>
          <w:szCs w:val="22"/>
        </w:rPr>
        <w:t xml:space="preserve">; </w:t>
      </w:r>
      <w:r w:rsidRPr="00D52BA2">
        <w:rPr>
          <w:sz w:val="22"/>
          <w:szCs w:val="22"/>
        </w:rPr>
        <w:t>în domeniul consolidării capacității instituționale a promotorilor de cercetare-dezvoltare-inovare</w:t>
      </w:r>
      <w:r>
        <w:rPr>
          <w:sz w:val="22"/>
          <w:szCs w:val="22"/>
        </w:rPr>
        <w:t>.</w:t>
      </w:r>
    </w:p>
    <w:p w14:paraId="38497147" w14:textId="77777777" w:rsidR="00584252" w:rsidRPr="00584252" w:rsidRDefault="00584252" w:rsidP="00584252">
      <w:pPr>
        <w:spacing w:line="276" w:lineRule="auto"/>
        <w:jc w:val="center"/>
        <w:rPr>
          <w:b/>
          <w:sz w:val="22"/>
          <w:szCs w:val="22"/>
        </w:rPr>
      </w:pPr>
    </w:p>
    <w:p w14:paraId="0EDC0DD3" w14:textId="298BC137" w:rsidR="00584252" w:rsidRDefault="00584252" w:rsidP="00584252">
      <w:pPr>
        <w:widowControl w:val="0"/>
        <w:autoSpaceDE w:val="0"/>
        <w:autoSpaceDN w:val="0"/>
        <w:adjustRightInd w:val="0"/>
        <w:jc w:val="center"/>
        <w:rPr>
          <w:b/>
          <w:sz w:val="22"/>
          <w:szCs w:val="22"/>
        </w:rPr>
      </w:pPr>
      <w:r w:rsidRPr="00584252">
        <w:rPr>
          <w:b/>
          <w:sz w:val="22"/>
          <w:szCs w:val="22"/>
        </w:rPr>
        <w:t xml:space="preserve">CAPITOLUL </w:t>
      </w:r>
      <w:r w:rsidR="00060479">
        <w:rPr>
          <w:b/>
          <w:sz w:val="22"/>
          <w:szCs w:val="22"/>
        </w:rPr>
        <w:t>3</w:t>
      </w:r>
      <w:r w:rsidRPr="00584252">
        <w:rPr>
          <w:b/>
          <w:sz w:val="22"/>
          <w:szCs w:val="22"/>
        </w:rPr>
        <w:t xml:space="preserve"> - SUBORDONAREA IERARHICĂ</w:t>
      </w:r>
    </w:p>
    <w:p w14:paraId="555A3C51" w14:textId="77777777" w:rsidR="00E66F0A" w:rsidRPr="00584252" w:rsidRDefault="00E66F0A" w:rsidP="00584252">
      <w:pPr>
        <w:widowControl w:val="0"/>
        <w:autoSpaceDE w:val="0"/>
        <w:autoSpaceDN w:val="0"/>
        <w:adjustRightInd w:val="0"/>
        <w:jc w:val="center"/>
        <w:rPr>
          <w:b/>
          <w:sz w:val="22"/>
          <w:szCs w:val="22"/>
        </w:rPr>
      </w:pPr>
    </w:p>
    <w:p w14:paraId="2B0B0C54" w14:textId="54E2F288" w:rsidR="00584252" w:rsidRPr="00584252" w:rsidRDefault="00584252" w:rsidP="00E66F0A">
      <w:pPr>
        <w:jc w:val="both"/>
        <w:rPr>
          <w:sz w:val="22"/>
          <w:szCs w:val="22"/>
        </w:rPr>
      </w:pPr>
      <w:r w:rsidRPr="00584252">
        <w:rPr>
          <w:sz w:val="22"/>
          <w:szCs w:val="22"/>
        </w:rPr>
        <w:t>Relațiile de subordonare ierarhică, canalele și nivelele de raportare, relațiile funcționale, posibilitățile de delegare de sarcini sunt redate în Organigramă, în procedurile specifice în vigoare și în fișele posturilor.</w:t>
      </w:r>
    </w:p>
    <w:p w14:paraId="61E4C097" w14:textId="7854033B" w:rsidR="00584252" w:rsidRDefault="00584252" w:rsidP="00E66F0A">
      <w:pPr>
        <w:jc w:val="both"/>
        <w:rPr>
          <w:sz w:val="22"/>
          <w:szCs w:val="22"/>
        </w:rPr>
      </w:pPr>
      <w:r w:rsidRPr="00584252">
        <w:rPr>
          <w:sz w:val="22"/>
          <w:szCs w:val="22"/>
        </w:rPr>
        <w:t>Conducătorul locului de muncă stabilește, în scris cu aprobarea directorului executiv, limitele competențelor și responsabilităților pe care le delegă.</w:t>
      </w:r>
    </w:p>
    <w:p w14:paraId="6C92D574" w14:textId="264AB109" w:rsidR="00E66F0A" w:rsidRPr="00E66F0A" w:rsidRDefault="00E66F0A" w:rsidP="00E66F0A">
      <w:pPr>
        <w:jc w:val="both"/>
        <w:rPr>
          <w:sz w:val="22"/>
          <w:szCs w:val="22"/>
        </w:rPr>
      </w:pPr>
      <w:r w:rsidRPr="00E66F0A">
        <w:rPr>
          <w:sz w:val="22"/>
          <w:szCs w:val="22"/>
        </w:rPr>
        <w:t>Organele Fundației sunt:</w:t>
      </w:r>
    </w:p>
    <w:p w14:paraId="5813C18B" w14:textId="77777777" w:rsidR="00E66F0A" w:rsidRPr="00E66F0A" w:rsidRDefault="00E66F0A" w:rsidP="00E66F0A">
      <w:pPr>
        <w:jc w:val="both"/>
        <w:rPr>
          <w:sz w:val="22"/>
          <w:szCs w:val="22"/>
        </w:rPr>
      </w:pPr>
      <w:r w:rsidRPr="00E66F0A">
        <w:rPr>
          <w:sz w:val="22"/>
          <w:szCs w:val="22"/>
        </w:rPr>
        <w:t>a) Consiliul Director;</w:t>
      </w:r>
    </w:p>
    <w:p w14:paraId="05F88E70" w14:textId="08F4DBD3" w:rsidR="00E66F0A" w:rsidRDefault="00E66F0A" w:rsidP="00E66F0A">
      <w:pPr>
        <w:jc w:val="both"/>
        <w:rPr>
          <w:sz w:val="22"/>
          <w:szCs w:val="22"/>
        </w:rPr>
      </w:pPr>
      <w:r w:rsidRPr="00E66F0A">
        <w:rPr>
          <w:sz w:val="22"/>
          <w:szCs w:val="22"/>
        </w:rPr>
        <w:t>b) Cenzorul sau, după caz, comisia de cenzori.</w:t>
      </w:r>
    </w:p>
    <w:p w14:paraId="68FD797C" w14:textId="7D3410F9" w:rsidR="00E66F0A" w:rsidRDefault="00E66F0A" w:rsidP="00E66F0A">
      <w:pPr>
        <w:jc w:val="both"/>
        <w:rPr>
          <w:sz w:val="22"/>
          <w:szCs w:val="22"/>
        </w:rPr>
      </w:pPr>
      <w:r w:rsidRPr="00E66F0A">
        <w:rPr>
          <w:sz w:val="22"/>
          <w:szCs w:val="22"/>
        </w:rPr>
        <w:t>Consiliul Director al Fundației este organul de conducere și de administrare al acesteia.</w:t>
      </w:r>
    </w:p>
    <w:p w14:paraId="5329EA32" w14:textId="77777777" w:rsidR="007B4F46" w:rsidRDefault="007B4F46" w:rsidP="007B4F46">
      <w:pPr>
        <w:jc w:val="both"/>
        <w:rPr>
          <w:b/>
          <w:sz w:val="22"/>
          <w:szCs w:val="22"/>
          <w:lang w:eastAsia="en-US"/>
        </w:rPr>
      </w:pPr>
      <w:r>
        <w:rPr>
          <w:sz w:val="22"/>
          <w:szCs w:val="22"/>
        </w:rPr>
        <w:t>Consiliul Director are ca Președinte pe Directorul general al Agenției de Dezvoltare Regională Nord-Vest. În cuprinsul prezentului regulament, prin Președinte se înțelege Președintele Consiliului Director.</w:t>
      </w:r>
    </w:p>
    <w:p w14:paraId="1F4EC3FA" w14:textId="56A3E646" w:rsidR="00E66F0A" w:rsidRDefault="00E66F0A" w:rsidP="00E66F0A">
      <w:pPr>
        <w:jc w:val="both"/>
        <w:rPr>
          <w:sz w:val="22"/>
          <w:szCs w:val="22"/>
        </w:rPr>
      </w:pPr>
      <w:r w:rsidRPr="00E66F0A">
        <w:rPr>
          <w:sz w:val="22"/>
          <w:szCs w:val="22"/>
        </w:rPr>
        <w:t>Conducerea operativă a Fundației este asigurată de un Director care poartă titlul de Director executiv al Fundației.</w:t>
      </w:r>
    </w:p>
    <w:p w14:paraId="248D6D01" w14:textId="73D73E01" w:rsidR="00C421BA" w:rsidRPr="00584252" w:rsidRDefault="00C421BA" w:rsidP="00E66F0A">
      <w:pPr>
        <w:jc w:val="both"/>
        <w:rPr>
          <w:sz w:val="22"/>
          <w:szCs w:val="22"/>
        </w:rPr>
      </w:pPr>
      <w:r w:rsidRPr="00C421BA">
        <w:rPr>
          <w:sz w:val="22"/>
          <w:szCs w:val="22"/>
        </w:rPr>
        <w:t>Controlul activității financiar-economic este efectuat de către un cenzor desemnat de Consiliul Director, pe o perioadă de 1 an.</w:t>
      </w:r>
    </w:p>
    <w:p w14:paraId="5E8B4D0E" w14:textId="77777777" w:rsidR="00060479" w:rsidRDefault="00060479" w:rsidP="00060479">
      <w:pPr>
        <w:jc w:val="center"/>
        <w:rPr>
          <w:b/>
          <w:sz w:val="22"/>
          <w:szCs w:val="22"/>
        </w:rPr>
      </w:pPr>
    </w:p>
    <w:p w14:paraId="56AD75F1" w14:textId="2F2164FE" w:rsidR="00060479" w:rsidRDefault="00060479" w:rsidP="00060479">
      <w:pPr>
        <w:jc w:val="center"/>
        <w:rPr>
          <w:b/>
          <w:sz w:val="22"/>
          <w:szCs w:val="22"/>
        </w:rPr>
      </w:pPr>
      <w:r w:rsidRPr="00584252">
        <w:rPr>
          <w:b/>
          <w:sz w:val="22"/>
          <w:szCs w:val="22"/>
        </w:rPr>
        <w:t xml:space="preserve">CAPITOLUL </w:t>
      </w:r>
      <w:r>
        <w:rPr>
          <w:b/>
          <w:sz w:val="22"/>
          <w:szCs w:val="22"/>
        </w:rPr>
        <w:t>4</w:t>
      </w:r>
      <w:r w:rsidRPr="00584252">
        <w:rPr>
          <w:b/>
          <w:sz w:val="22"/>
          <w:szCs w:val="22"/>
        </w:rPr>
        <w:t xml:space="preserve"> - STRUCTURA FUNDAȚIEI INNOCORE</w:t>
      </w:r>
    </w:p>
    <w:p w14:paraId="456E3D12" w14:textId="77777777" w:rsidR="007B4F46" w:rsidRPr="00584252" w:rsidRDefault="007B4F46" w:rsidP="00060479">
      <w:pPr>
        <w:jc w:val="center"/>
        <w:rPr>
          <w:b/>
          <w:sz w:val="22"/>
          <w:szCs w:val="22"/>
        </w:rPr>
      </w:pPr>
    </w:p>
    <w:p w14:paraId="13121E51" w14:textId="01A9A32E" w:rsidR="007B4F46" w:rsidRPr="007B4F46" w:rsidRDefault="007B4F46" w:rsidP="007B4F46">
      <w:pPr>
        <w:jc w:val="both"/>
        <w:rPr>
          <w:sz w:val="22"/>
          <w:szCs w:val="22"/>
        </w:rPr>
      </w:pPr>
      <w:r>
        <w:rPr>
          <w:sz w:val="22"/>
          <w:szCs w:val="22"/>
        </w:rPr>
        <w:lastRenderedPageBreak/>
        <w:t>Organigrama Fundației se aprobă de către Consiliul Director. Pentru realizarea atribuțiilor sale, Fundația dispune de o structură proprie de personal, care își desfășoară activitatea în cadrul structurilor administrative interne.</w:t>
      </w:r>
    </w:p>
    <w:p w14:paraId="0A0A5656" w14:textId="77777777" w:rsidR="007B4F46" w:rsidRDefault="007B4F46" w:rsidP="007B4F46">
      <w:pPr>
        <w:jc w:val="both"/>
        <w:rPr>
          <w:b/>
          <w:sz w:val="22"/>
          <w:szCs w:val="22"/>
          <w:lang w:eastAsia="en-US"/>
        </w:rPr>
      </w:pPr>
      <w:r w:rsidRPr="007B4F46">
        <w:rPr>
          <w:sz w:val="22"/>
          <w:szCs w:val="22"/>
        </w:rPr>
        <w:t>Atribuțiile fiecărei structuri administrative sunt:</w:t>
      </w:r>
    </w:p>
    <w:p w14:paraId="2306E674" w14:textId="7FFA8C57" w:rsidR="007B4F46" w:rsidRDefault="007B4F46" w:rsidP="007B4F46">
      <w:pPr>
        <w:spacing w:before="120"/>
        <w:jc w:val="both"/>
        <w:rPr>
          <w:b/>
          <w:sz w:val="22"/>
          <w:szCs w:val="22"/>
          <w:lang w:eastAsia="en-US"/>
        </w:rPr>
      </w:pPr>
      <w:r>
        <w:rPr>
          <w:b/>
          <w:sz w:val="22"/>
          <w:szCs w:val="22"/>
        </w:rPr>
        <w:t>Atribuții comune tuturor structurilor:</w:t>
      </w:r>
    </w:p>
    <w:p w14:paraId="3A1C472C" w14:textId="77777777" w:rsidR="007B4F46" w:rsidRPr="007B4F46" w:rsidRDefault="007B4F46" w:rsidP="007B4F46">
      <w:pPr>
        <w:spacing w:before="120"/>
        <w:jc w:val="both"/>
        <w:rPr>
          <w:b/>
          <w:sz w:val="22"/>
          <w:szCs w:val="22"/>
          <w:lang w:eastAsia="en-US"/>
        </w:rPr>
      </w:pPr>
      <w:r>
        <w:rPr>
          <w:sz w:val="22"/>
          <w:szCs w:val="22"/>
        </w:rPr>
        <w:t>a) cunosc și aplică prevederile Statutului Fundației, ale prezentului regulament, ale regulamentului intern, ale procedurilor operaționale aprobate și ale hotărârilor Consiliului Director;</w:t>
      </w:r>
    </w:p>
    <w:p w14:paraId="499ED05F" w14:textId="77777777" w:rsidR="007B4F46" w:rsidRPr="007B4F46" w:rsidRDefault="007B4F46" w:rsidP="007B4F46">
      <w:pPr>
        <w:spacing w:before="120"/>
        <w:jc w:val="both"/>
        <w:rPr>
          <w:b/>
          <w:sz w:val="22"/>
          <w:szCs w:val="22"/>
          <w:lang w:eastAsia="en-US"/>
        </w:rPr>
      </w:pPr>
      <w:r>
        <w:rPr>
          <w:sz w:val="22"/>
          <w:szCs w:val="22"/>
        </w:rPr>
        <w:t>b) își desfășoară activitatea cu respectarea legislației aplicabile, a condițiilor asumate prin contractele de finanțare și a normelor de conduită profesională;</w:t>
      </w:r>
    </w:p>
    <w:p w14:paraId="6CACB004" w14:textId="77777777" w:rsidR="007B4F46" w:rsidRPr="007B4F46" w:rsidRDefault="007B4F46" w:rsidP="007B4F46">
      <w:pPr>
        <w:spacing w:before="120"/>
        <w:jc w:val="both"/>
        <w:rPr>
          <w:b/>
          <w:sz w:val="22"/>
          <w:szCs w:val="22"/>
          <w:lang w:eastAsia="en-US"/>
        </w:rPr>
      </w:pPr>
      <w:r>
        <w:rPr>
          <w:sz w:val="22"/>
          <w:szCs w:val="22"/>
        </w:rPr>
        <w:t>c) păstrează confidențialitatea informațiilor tehnice, comerciale și personale la care au acces în exercitarea atribuțiilor și nu le utilizează în interes propriu sau al terților;</w:t>
      </w:r>
    </w:p>
    <w:p w14:paraId="37E96BAF" w14:textId="77777777" w:rsidR="007B4F46" w:rsidRPr="007B4F46" w:rsidRDefault="007B4F46" w:rsidP="007B4F46">
      <w:pPr>
        <w:spacing w:before="120"/>
        <w:jc w:val="both"/>
        <w:rPr>
          <w:b/>
          <w:sz w:val="22"/>
          <w:szCs w:val="22"/>
          <w:lang w:eastAsia="en-US"/>
        </w:rPr>
      </w:pPr>
      <w:r>
        <w:rPr>
          <w:sz w:val="22"/>
          <w:szCs w:val="22"/>
        </w:rPr>
        <w:t>d) respectă regulile privind protecția datelor cu caracter personal și securitatea informației;</w:t>
      </w:r>
    </w:p>
    <w:p w14:paraId="10D4F783" w14:textId="77777777" w:rsidR="007B4F46" w:rsidRPr="007B4F46" w:rsidRDefault="007B4F46" w:rsidP="007B4F46">
      <w:pPr>
        <w:spacing w:before="120"/>
        <w:jc w:val="both"/>
        <w:rPr>
          <w:b/>
          <w:sz w:val="22"/>
          <w:szCs w:val="22"/>
          <w:lang w:eastAsia="en-US"/>
        </w:rPr>
      </w:pPr>
      <w:r>
        <w:rPr>
          <w:sz w:val="22"/>
          <w:szCs w:val="22"/>
        </w:rPr>
        <w:t>e) respectă normele de securitate și sănătate în muncă, de apărare împotriva incendiilor și de protecție a mediului și utilizează echipamentul individual de protecție;</w:t>
      </w:r>
    </w:p>
    <w:p w14:paraId="55281562" w14:textId="77777777" w:rsidR="007B4F46" w:rsidRPr="007B4F46" w:rsidRDefault="007B4F46" w:rsidP="007B4F46">
      <w:pPr>
        <w:spacing w:before="120"/>
        <w:jc w:val="both"/>
        <w:rPr>
          <w:b/>
          <w:sz w:val="22"/>
          <w:szCs w:val="22"/>
          <w:lang w:eastAsia="en-US"/>
        </w:rPr>
      </w:pPr>
      <w:r>
        <w:rPr>
          <w:sz w:val="22"/>
          <w:szCs w:val="22"/>
        </w:rPr>
        <w:t>f) declară orice situație de conflict de interese real, potențial sau aparent, în condițiile art. 39 din Statut, se abțin de la deliberare și de la vot și informează superiorul ierarhic sau, după caz, Președintele Consiliului Director;</w:t>
      </w:r>
    </w:p>
    <w:p w14:paraId="7DC944A9" w14:textId="77777777" w:rsidR="007B4F46" w:rsidRPr="007B4F46" w:rsidRDefault="007B4F46" w:rsidP="007B4F46">
      <w:pPr>
        <w:spacing w:before="120"/>
        <w:jc w:val="both"/>
        <w:rPr>
          <w:b/>
          <w:sz w:val="22"/>
          <w:szCs w:val="22"/>
          <w:lang w:eastAsia="en-US"/>
        </w:rPr>
      </w:pPr>
      <w:r>
        <w:rPr>
          <w:sz w:val="22"/>
          <w:szCs w:val="22"/>
        </w:rPr>
        <w:t>g) semnalează neregulile, suspiciunile de fraudă și incidentele constatate în activitatea proprie sau a Fundației;</w:t>
      </w:r>
    </w:p>
    <w:p w14:paraId="2D5C1576" w14:textId="77777777" w:rsidR="007B4F46" w:rsidRPr="007B4F46" w:rsidRDefault="007B4F46" w:rsidP="007B4F46">
      <w:pPr>
        <w:spacing w:before="120"/>
        <w:jc w:val="both"/>
        <w:rPr>
          <w:b/>
          <w:sz w:val="22"/>
          <w:szCs w:val="22"/>
          <w:lang w:eastAsia="en-US"/>
        </w:rPr>
      </w:pPr>
      <w:r>
        <w:rPr>
          <w:sz w:val="22"/>
          <w:szCs w:val="22"/>
        </w:rPr>
        <w:t>h) întocmesc, înregistrează și arhivează documentele aferente activității proprii și asigură trasabilitatea acestora;</w:t>
      </w:r>
    </w:p>
    <w:p w14:paraId="40B01254" w14:textId="77777777" w:rsidR="007B4F46" w:rsidRPr="007B4F46" w:rsidRDefault="007B4F46" w:rsidP="007B4F46">
      <w:pPr>
        <w:spacing w:before="120"/>
        <w:jc w:val="both"/>
        <w:rPr>
          <w:b/>
          <w:sz w:val="22"/>
          <w:szCs w:val="22"/>
          <w:lang w:eastAsia="en-US"/>
        </w:rPr>
      </w:pPr>
      <w:r>
        <w:rPr>
          <w:sz w:val="22"/>
          <w:szCs w:val="22"/>
        </w:rPr>
        <w:t>i) furnizează datele necesare monitorizării indicatorilor și raportărilor către finanțatori;</w:t>
      </w:r>
    </w:p>
    <w:p w14:paraId="3DBBFEC7" w14:textId="77777777" w:rsidR="007B4F46" w:rsidRPr="007B4F46" w:rsidRDefault="007B4F46" w:rsidP="007B4F46">
      <w:pPr>
        <w:spacing w:before="120"/>
        <w:jc w:val="both"/>
        <w:rPr>
          <w:b/>
          <w:sz w:val="22"/>
          <w:szCs w:val="22"/>
          <w:lang w:eastAsia="en-US"/>
        </w:rPr>
      </w:pPr>
      <w:r>
        <w:rPr>
          <w:sz w:val="22"/>
          <w:szCs w:val="22"/>
        </w:rPr>
        <w:t>j) participă la programele de formare stabilite și la activitățile transversale ale Fundației;</w:t>
      </w:r>
    </w:p>
    <w:p w14:paraId="7029DF19" w14:textId="77777777" w:rsidR="007B4F46" w:rsidRPr="007B4F46" w:rsidRDefault="007B4F46" w:rsidP="007B4F46">
      <w:pPr>
        <w:spacing w:before="120"/>
        <w:jc w:val="both"/>
        <w:rPr>
          <w:b/>
          <w:sz w:val="22"/>
          <w:szCs w:val="22"/>
          <w:lang w:eastAsia="en-US"/>
        </w:rPr>
      </w:pPr>
      <w:r>
        <w:rPr>
          <w:sz w:val="22"/>
          <w:szCs w:val="22"/>
        </w:rPr>
        <w:t>k) asigură înlocuirea colegilor pe perioada absenței acestora, prin desemnare de către conducătorul structurii și în limita competențelor deținute;</w:t>
      </w:r>
    </w:p>
    <w:p w14:paraId="1160B4E0" w14:textId="77777777" w:rsidR="007B4F46" w:rsidRPr="007B4F46" w:rsidRDefault="007B4F46" w:rsidP="007B4F46">
      <w:pPr>
        <w:spacing w:before="120"/>
        <w:jc w:val="both"/>
        <w:rPr>
          <w:b/>
          <w:sz w:val="22"/>
          <w:szCs w:val="22"/>
          <w:lang w:eastAsia="en-US"/>
        </w:rPr>
      </w:pPr>
      <w:r>
        <w:rPr>
          <w:sz w:val="22"/>
          <w:szCs w:val="22"/>
        </w:rPr>
        <w:t>l) gestionează cu diligență bunurile Fundației încredințate spre folosință.</w:t>
      </w:r>
    </w:p>
    <w:p w14:paraId="4607B357" w14:textId="77777777" w:rsidR="007B4F46" w:rsidRPr="007B4F46" w:rsidRDefault="007B4F46" w:rsidP="007B4F46">
      <w:pPr>
        <w:spacing w:before="120"/>
        <w:jc w:val="both"/>
        <w:rPr>
          <w:b/>
          <w:sz w:val="22"/>
          <w:szCs w:val="22"/>
          <w:lang w:eastAsia="en-US"/>
        </w:rPr>
      </w:pPr>
    </w:p>
    <w:p w14:paraId="1A14D698" w14:textId="1C25F3EE" w:rsidR="007B4F46" w:rsidRPr="007B4F46" w:rsidRDefault="007B4F46" w:rsidP="003E11A3">
      <w:pPr>
        <w:pStyle w:val="ListParagraph"/>
        <w:numPr>
          <w:ilvl w:val="0"/>
          <w:numId w:val="2"/>
        </w:numPr>
        <w:spacing w:before="120"/>
        <w:jc w:val="both"/>
        <w:rPr>
          <w:b/>
          <w:sz w:val="22"/>
          <w:szCs w:val="22"/>
          <w:lang w:eastAsia="en-US"/>
        </w:rPr>
      </w:pPr>
      <w:r w:rsidRPr="007B4F46">
        <w:rPr>
          <w:b/>
          <w:sz w:val="22"/>
          <w:szCs w:val="22"/>
          <w:lang w:eastAsia="en-US"/>
        </w:rPr>
        <w:t>C</w:t>
      </w:r>
      <w:r w:rsidR="0018685D">
        <w:rPr>
          <w:b/>
          <w:sz w:val="22"/>
          <w:szCs w:val="22"/>
          <w:lang w:eastAsia="en-US"/>
        </w:rPr>
        <w:t xml:space="preserve">ONDUCEREA </w:t>
      </w:r>
      <w:r w:rsidRPr="007B4F46">
        <w:rPr>
          <w:b/>
          <w:sz w:val="22"/>
          <w:szCs w:val="22"/>
          <w:lang w:eastAsia="en-US"/>
        </w:rPr>
        <w:t>F</w:t>
      </w:r>
      <w:r w:rsidR="0018685D">
        <w:rPr>
          <w:b/>
          <w:sz w:val="22"/>
          <w:szCs w:val="22"/>
          <w:lang w:eastAsia="en-US"/>
        </w:rPr>
        <w:t>UNDAȚIEI</w:t>
      </w:r>
      <w:r w:rsidRPr="007B4F46">
        <w:rPr>
          <w:b/>
          <w:sz w:val="22"/>
          <w:szCs w:val="22"/>
          <w:lang w:eastAsia="en-US"/>
        </w:rPr>
        <w:t>:</w:t>
      </w:r>
    </w:p>
    <w:p w14:paraId="3077F2C3" w14:textId="77777777" w:rsidR="007B4F46" w:rsidRDefault="007B4F46" w:rsidP="007B4F46">
      <w:pPr>
        <w:spacing w:before="120"/>
        <w:jc w:val="both"/>
        <w:rPr>
          <w:b/>
          <w:sz w:val="22"/>
          <w:szCs w:val="22"/>
          <w:lang w:eastAsia="en-US"/>
        </w:rPr>
      </w:pPr>
      <w:r>
        <w:rPr>
          <w:b/>
          <w:sz w:val="22"/>
          <w:szCs w:val="22"/>
          <w:lang w:eastAsia="en-US"/>
        </w:rPr>
        <w:t>Director executiv:</w:t>
      </w:r>
    </w:p>
    <w:p w14:paraId="04A8FABC" w14:textId="77777777" w:rsidR="007B4F46" w:rsidRPr="007B4F46" w:rsidRDefault="007B4F46" w:rsidP="007B4F46">
      <w:pPr>
        <w:spacing w:before="120"/>
        <w:jc w:val="both"/>
        <w:rPr>
          <w:b/>
          <w:sz w:val="22"/>
          <w:szCs w:val="22"/>
          <w:lang w:eastAsia="en-US"/>
        </w:rPr>
      </w:pPr>
      <w:r>
        <w:rPr>
          <w:sz w:val="22"/>
          <w:szCs w:val="22"/>
        </w:rPr>
        <w:t>a) asigură conducerea operativă a Fundației, potrivit art. 36 din Statut, și emite decizii obligatorii pentru personalul Fundației;</w:t>
      </w:r>
    </w:p>
    <w:p w14:paraId="61A7B43E" w14:textId="77777777" w:rsidR="007B4F46" w:rsidRPr="007B4F46" w:rsidRDefault="007B4F46" w:rsidP="007B4F46">
      <w:pPr>
        <w:spacing w:before="120"/>
        <w:jc w:val="both"/>
        <w:rPr>
          <w:b/>
          <w:sz w:val="22"/>
          <w:szCs w:val="22"/>
          <w:lang w:eastAsia="en-US"/>
        </w:rPr>
      </w:pPr>
      <w:r>
        <w:rPr>
          <w:sz w:val="22"/>
          <w:szCs w:val="22"/>
        </w:rPr>
        <w:t>b) asigură reprezentarea Fundației în relația cu terții, în limita mandatului conferit de Consiliul Director;</w:t>
      </w:r>
    </w:p>
    <w:p w14:paraId="79BAA655" w14:textId="77777777" w:rsidR="007B4F46" w:rsidRPr="007B4F46" w:rsidRDefault="007B4F46" w:rsidP="007B4F46">
      <w:pPr>
        <w:spacing w:before="120"/>
        <w:jc w:val="both"/>
        <w:rPr>
          <w:b/>
          <w:sz w:val="22"/>
          <w:szCs w:val="22"/>
          <w:lang w:eastAsia="en-US"/>
        </w:rPr>
      </w:pPr>
      <w:r>
        <w:rPr>
          <w:sz w:val="22"/>
          <w:szCs w:val="22"/>
        </w:rPr>
        <w:t>c) propune programele și strategia anuală pentru atingerea obiectivelor Fundației, pune în practică programele adoptate de Consiliul Director și asigură executarea deciziilor acestuia;</w:t>
      </w:r>
    </w:p>
    <w:p w14:paraId="088BF5BB" w14:textId="77777777" w:rsidR="007B4F46" w:rsidRPr="007B4F46" w:rsidRDefault="007B4F46" w:rsidP="007B4F46">
      <w:pPr>
        <w:spacing w:before="120"/>
        <w:jc w:val="both"/>
        <w:rPr>
          <w:b/>
          <w:sz w:val="22"/>
          <w:szCs w:val="22"/>
          <w:lang w:eastAsia="en-US"/>
        </w:rPr>
      </w:pPr>
      <w:r>
        <w:rPr>
          <w:sz w:val="22"/>
          <w:szCs w:val="22"/>
        </w:rPr>
        <w:t>d) propune programul de investiții al Fundației, sursele de finanțare și indicatorii tehnico-economici ai obiectivelor de investiții;</w:t>
      </w:r>
    </w:p>
    <w:p w14:paraId="7C5EBB4E" w14:textId="77777777" w:rsidR="007B4F46" w:rsidRPr="007B4F46" w:rsidRDefault="007B4F46" w:rsidP="007B4F46">
      <w:pPr>
        <w:spacing w:before="120"/>
        <w:jc w:val="both"/>
        <w:rPr>
          <w:b/>
          <w:sz w:val="22"/>
          <w:szCs w:val="22"/>
          <w:lang w:eastAsia="en-US"/>
        </w:rPr>
      </w:pPr>
      <w:r>
        <w:rPr>
          <w:sz w:val="22"/>
          <w:szCs w:val="22"/>
        </w:rPr>
        <w:t>e) propune spre aprobare Consiliului Director bugetul de venituri și cheltuieli, precum și situațiile financiare întocmite potrivit legii;</w:t>
      </w:r>
    </w:p>
    <w:p w14:paraId="59449E43" w14:textId="77777777" w:rsidR="007B4F46" w:rsidRPr="007B4F46" w:rsidRDefault="007B4F46" w:rsidP="007B4F46">
      <w:pPr>
        <w:spacing w:before="120"/>
        <w:jc w:val="both"/>
        <w:rPr>
          <w:b/>
          <w:sz w:val="22"/>
          <w:szCs w:val="22"/>
          <w:lang w:eastAsia="en-US"/>
        </w:rPr>
      </w:pPr>
      <w:r>
        <w:rPr>
          <w:sz w:val="22"/>
          <w:szCs w:val="22"/>
        </w:rPr>
        <w:t>f) propune spre aprobare organigrama, grila de salarizare, numărul de personal și statul de funcții ale Fundației;</w:t>
      </w:r>
    </w:p>
    <w:p w14:paraId="38786527" w14:textId="77777777" w:rsidR="007B4F46" w:rsidRPr="007B4F46" w:rsidRDefault="007B4F46" w:rsidP="007B4F46">
      <w:pPr>
        <w:spacing w:before="120"/>
        <w:jc w:val="both"/>
        <w:rPr>
          <w:b/>
          <w:sz w:val="22"/>
          <w:szCs w:val="22"/>
          <w:lang w:eastAsia="en-US"/>
        </w:rPr>
      </w:pPr>
      <w:r>
        <w:rPr>
          <w:sz w:val="22"/>
          <w:szCs w:val="22"/>
        </w:rPr>
        <w:t>g) propune Consiliului Director Regulamentul de acces la infrastructura de FABLAB pentru mediul de afaceri, entitățile de cercetare, autoritățile administrației publice locale și celelalte părți interesate, precum și metodologia de tarifare și tarifele pentru prestările de servicii către terți;</w:t>
      </w:r>
    </w:p>
    <w:p w14:paraId="7DCD69D2" w14:textId="77777777" w:rsidR="007B4F46" w:rsidRPr="007B4F46" w:rsidRDefault="007B4F46" w:rsidP="007B4F46">
      <w:pPr>
        <w:spacing w:before="120"/>
        <w:jc w:val="both"/>
        <w:rPr>
          <w:b/>
          <w:sz w:val="22"/>
          <w:szCs w:val="22"/>
          <w:lang w:eastAsia="en-US"/>
        </w:rPr>
      </w:pPr>
      <w:r>
        <w:rPr>
          <w:sz w:val="22"/>
          <w:szCs w:val="22"/>
        </w:rPr>
        <w:t>h) angajează prin concurs și concediază personalul plătit, în condițiile legii, stabilește nivelul individual al salariilor prin negociere, conform grilei de salarizare aprobate de Consiliul Director, și aprobă fișele de post;</w:t>
      </w:r>
    </w:p>
    <w:p w14:paraId="4C61A9A1" w14:textId="77777777" w:rsidR="007B4F46" w:rsidRPr="007B4F46" w:rsidRDefault="007B4F46" w:rsidP="007B4F46">
      <w:pPr>
        <w:spacing w:before="120"/>
        <w:jc w:val="both"/>
        <w:rPr>
          <w:b/>
          <w:sz w:val="22"/>
          <w:szCs w:val="22"/>
          <w:lang w:eastAsia="en-US"/>
        </w:rPr>
      </w:pPr>
      <w:r>
        <w:rPr>
          <w:sz w:val="22"/>
          <w:szCs w:val="22"/>
        </w:rPr>
        <w:t>i) stabilește atribuțiile de serviciu ale personalului, aprobă procedurile operaționale interne și limitele de competență delegate conducătorilor de structuri;</w:t>
      </w:r>
    </w:p>
    <w:p w14:paraId="59B56791" w14:textId="77777777" w:rsidR="007B4F46" w:rsidRPr="007B4F46" w:rsidRDefault="007B4F46" w:rsidP="007B4F46">
      <w:pPr>
        <w:spacing w:before="120"/>
        <w:jc w:val="both"/>
        <w:rPr>
          <w:b/>
          <w:sz w:val="22"/>
          <w:szCs w:val="22"/>
          <w:lang w:eastAsia="en-US"/>
        </w:rPr>
      </w:pPr>
      <w:r>
        <w:rPr>
          <w:sz w:val="22"/>
          <w:szCs w:val="22"/>
        </w:rPr>
        <w:lastRenderedPageBreak/>
        <w:t>j) încheie, în numele și pe seama Fundației, acte juridice cu valori mai mici sau egale cu 250.000 lei, iar peste acest prag numai în baza hotărârii Consiliului Director;</w:t>
      </w:r>
    </w:p>
    <w:p w14:paraId="1F531CF7" w14:textId="77777777" w:rsidR="007B4F46" w:rsidRPr="007B4F46" w:rsidRDefault="007B4F46" w:rsidP="007B4F46">
      <w:pPr>
        <w:spacing w:before="120"/>
        <w:jc w:val="both"/>
        <w:rPr>
          <w:b/>
          <w:sz w:val="22"/>
          <w:szCs w:val="22"/>
          <w:lang w:eastAsia="en-US"/>
        </w:rPr>
      </w:pPr>
      <w:r>
        <w:rPr>
          <w:sz w:val="22"/>
          <w:szCs w:val="22"/>
        </w:rPr>
        <w:t>k) asigură administrarea fondurilor Fundației în concordanță cu planul financiar aprobat;</w:t>
      </w:r>
    </w:p>
    <w:p w14:paraId="528AE9CD" w14:textId="77777777" w:rsidR="007B4F46" w:rsidRPr="007B4F46" w:rsidRDefault="007B4F46" w:rsidP="007B4F46">
      <w:pPr>
        <w:spacing w:before="120"/>
        <w:jc w:val="both"/>
        <w:rPr>
          <w:b/>
          <w:sz w:val="22"/>
          <w:szCs w:val="22"/>
          <w:lang w:eastAsia="en-US"/>
        </w:rPr>
      </w:pPr>
      <w:r>
        <w:rPr>
          <w:sz w:val="22"/>
          <w:szCs w:val="22"/>
        </w:rPr>
        <w:t>l) este responsabil pentru strângerea de fonduri și de donații, depunerea cererilor de finanțare și atragerea altor venituri, și semnează contractele de finanțare;</w:t>
      </w:r>
    </w:p>
    <w:p w14:paraId="36382E8C" w14:textId="77777777" w:rsidR="007B4F46" w:rsidRPr="007B4F46" w:rsidRDefault="007B4F46" w:rsidP="007B4F46">
      <w:pPr>
        <w:spacing w:before="120"/>
        <w:jc w:val="both"/>
        <w:rPr>
          <w:b/>
          <w:sz w:val="22"/>
          <w:szCs w:val="22"/>
          <w:lang w:eastAsia="en-US"/>
        </w:rPr>
      </w:pPr>
      <w:r>
        <w:rPr>
          <w:sz w:val="22"/>
          <w:szCs w:val="22"/>
        </w:rPr>
        <w:t>m) răspunde de implementarea proiectelor în care Fundația are calitatea de beneficiar, partener sau lider de consorțiu, cu respectarea obligațiilor prevăzute la art. 40 din Statut;</w:t>
      </w:r>
    </w:p>
    <w:p w14:paraId="245E78DE" w14:textId="77777777" w:rsidR="007B4F46" w:rsidRPr="007B4F46" w:rsidRDefault="007B4F46" w:rsidP="007B4F46">
      <w:pPr>
        <w:spacing w:before="120"/>
        <w:jc w:val="both"/>
        <w:rPr>
          <w:b/>
          <w:sz w:val="22"/>
          <w:szCs w:val="22"/>
          <w:lang w:eastAsia="en-US"/>
        </w:rPr>
      </w:pPr>
      <w:r>
        <w:rPr>
          <w:sz w:val="22"/>
          <w:szCs w:val="22"/>
        </w:rPr>
        <w:t>n) asigură realizarea și actualizarea analizei privind incidența regulilor de ajutor de stat, delimitarea activităților economice de cele non-economice și separarea contabilă aferentă utilizării infrastructurii;</w:t>
      </w:r>
    </w:p>
    <w:p w14:paraId="574FA57A" w14:textId="77777777" w:rsidR="007B4F46" w:rsidRPr="007B4F46" w:rsidRDefault="007B4F46" w:rsidP="007B4F46">
      <w:pPr>
        <w:spacing w:before="120"/>
        <w:jc w:val="both"/>
        <w:rPr>
          <w:b/>
          <w:sz w:val="22"/>
          <w:szCs w:val="22"/>
          <w:lang w:eastAsia="en-US"/>
        </w:rPr>
      </w:pPr>
      <w:r>
        <w:rPr>
          <w:sz w:val="22"/>
          <w:szCs w:val="22"/>
        </w:rPr>
        <w:t>o) răspunde de evitarea conflictului de interese, de separarea funcțiilor față de membrul fondator în calitate de Autoritate de Management, de evitarea dublei finanțări și de prevenirea neregulilor în utilizarea fondurilor externe nerambursabile;</w:t>
      </w:r>
    </w:p>
    <w:p w14:paraId="258C2871" w14:textId="77777777" w:rsidR="007B4F46" w:rsidRPr="007B4F46" w:rsidRDefault="007B4F46" w:rsidP="007B4F46">
      <w:pPr>
        <w:spacing w:before="120"/>
        <w:jc w:val="both"/>
        <w:rPr>
          <w:b/>
          <w:sz w:val="22"/>
          <w:szCs w:val="22"/>
          <w:lang w:eastAsia="en-US"/>
        </w:rPr>
      </w:pPr>
      <w:r>
        <w:rPr>
          <w:sz w:val="22"/>
          <w:szCs w:val="22"/>
        </w:rPr>
        <w:t>p) depune, la începutul activității sale și ori de câte ori este nevoie, declarația pe propria răspundere pentru evitarea conflictului de interese, potrivit art. 36 alin. (7) din Statut;</w:t>
      </w:r>
    </w:p>
    <w:p w14:paraId="0CF838D7" w14:textId="77777777" w:rsidR="007B4F46" w:rsidRPr="007B4F46" w:rsidRDefault="007B4F46" w:rsidP="007B4F46">
      <w:pPr>
        <w:spacing w:before="120"/>
        <w:jc w:val="both"/>
        <w:rPr>
          <w:b/>
          <w:sz w:val="22"/>
          <w:szCs w:val="22"/>
          <w:lang w:eastAsia="en-US"/>
        </w:rPr>
      </w:pPr>
      <w:r>
        <w:rPr>
          <w:sz w:val="22"/>
          <w:szCs w:val="22"/>
        </w:rPr>
        <w:t>q) propune Consiliului Director politica de proprietate intelectuală a Fundației și deciziile de valorificare a rezultatelor, la inițiativa structurii de transfer tehnologic;</w:t>
      </w:r>
    </w:p>
    <w:p w14:paraId="29A95604" w14:textId="77777777" w:rsidR="007B4F46" w:rsidRPr="007B4F46" w:rsidRDefault="007B4F46" w:rsidP="007B4F46">
      <w:pPr>
        <w:spacing w:before="120"/>
        <w:jc w:val="both"/>
        <w:rPr>
          <w:b/>
          <w:sz w:val="22"/>
          <w:szCs w:val="22"/>
          <w:lang w:eastAsia="en-US"/>
        </w:rPr>
      </w:pPr>
      <w:r>
        <w:rPr>
          <w:sz w:val="22"/>
          <w:szCs w:val="22"/>
        </w:rPr>
        <w:t>r) organizează sistemul de control intern managerial, gestionarea riscurilor și registrul riscurilor la nivelul Fundației;</w:t>
      </w:r>
    </w:p>
    <w:p w14:paraId="60559CFC" w14:textId="77777777" w:rsidR="007B4F46" w:rsidRPr="007B4F46" w:rsidRDefault="007B4F46" w:rsidP="007B4F46">
      <w:pPr>
        <w:spacing w:before="120"/>
        <w:jc w:val="both"/>
        <w:rPr>
          <w:b/>
          <w:sz w:val="22"/>
          <w:szCs w:val="22"/>
          <w:lang w:eastAsia="en-US"/>
        </w:rPr>
      </w:pPr>
      <w:r>
        <w:rPr>
          <w:sz w:val="22"/>
          <w:szCs w:val="22"/>
        </w:rPr>
        <w:t>s) asigură relația instituțională cu membrul fondator, cu Consiliul pentru Dezvoltare Regională Nord-Vest, cu autoritățile publice, cu universitățile și cu mediul de afaceri din regiune;</w:t>
      </w:r>
    </w:p>
    <w:p w14:paraId="4F745EF7" w14:textId="77777777" w:rsidR="007B4F46" w:rsidRPr="007B4F46" w:rsidRDefault="007B4F46" w:rsidP="007B4F46">
      <w:pPr>
        <w:spacing w:before="120"/>
        <w:jc w:val="both"/>
        <w:rPr>
          <w:b/>
          <w:sz w:val="22"/>
          <w:szCs w:val="22"/>
          <w:lang w:eastAsia="en-US"/>
        </w:rPr>
      </w:pPr>
      <w:r>
        <w:rPr>
          <w:sz w:val="22"/>
          <w:szCs w:val="22"/>
        </w:rPr>
        <w:t>t) redactează proiectul raportului anual de activitate și îl supune aprobării Consiliului Director până cel târziu la data de 25 martie a anului următor;</w:t>
      </w:r>
    </w:p>
    <w:p w14:paraId="3E6C0764" w14:textId="77777777" w:rsidR="007B4F46" w:rsidRPr="007B4F46" w:rsidRDefault="007B4F46" w:rsidP="007B4F46">
      <w:pPr>
        <w:spacing w:before="120"/>
        <w:jc w:val="both"/>
        <w:rPr>
          <w:b/>
          <w:sz w:val="22"/>
          <w:szCs w:val="22"/>
          <w:lang w:eastAsia="en-US"/>
        </w:rPr>
      </w:pPr>
      <w:r>
        <w:rPr>
          <w:sz w:val="22"/>
          <w:szCs w:val="22"/>
        </w:rPr>
        <w:t>u) se asigură că activitatea Fundației se desfășoară în condiții de transparență și de utilizare eficientă a fondurilor;</w:t>
      </w:r>
    </w:p>
    <w:p w14:paraId="5164631D" w14:textId="77777777" w:rsidR="007B4F46" w:rsidRPr="007B4F46" w:rsidRDefault="007B4F46" w:rsidP="007B4F46">
      <w:pPr>
        <w:spacing w:before="120"/>
        <w:jc w:val="both"/>
        <w:rPr>
          <w:b/>
          <w:sz w:val="22"/>
          <w:szCs w:val="22"/>
          <w:lang w:eastAsia="en-US"/>
        </w:rPr>
      </w:pPr>
      <w:r>
        <w:rPr>
          <w:sz w:val="22"/>
          <w:szCs w:val="22"/>
        </w:rPr>
        <w:t>v) îndeplinește orice alte obligații și desfășoară orice alte activități stabilite prin decizie a Consiliului Director.</w:t>
      </w:r>
    </w:p>
    <w:p w14:paraId="133B3CEF" w14:textId="77777777" w:rsidR="007B4F46" w:rsidRPr="007B4F46" w:rsidRDefault="007B4F46" w:rsidP="007B4F46">
      <w:pPr>
        <w:spacing w:before="120"/>
        <w:jc w:val="both"/>
        <w:rPr>
          <w:b/>
          <w:sz w:val="22"/>
          <w:szCs w:val="22"/>
          <w:lang w:eastAsia="en-US"/>
        </w:rPr>
      </w:pPr>
    </w:p>
    <w:p w14:paraId="2C794463" w14:textId="138937CB" w:rsidR="007B4F46" w:rsidRDefault="007B4F46" w:rsidP="007B4F46">
      <w:pPr>
        <w:spacing w:before="120"/>
        <w:jc w:val="both"/>
        <w:rPr>
          <w:b/>
          <w:sz w:val="22"/>
          <w:szCs w:val="22"/>
          <w:lang w:eastAsia="en-US"/>
        </w:rPr>
      </w:pPr>
      <w:r w:rsidRPr="007B4F46">
        <w:rPr>
          <w:b/>
          <w:sz w:val="22"/>
          <w:szCs w:val="22"/>
          <w:lang w:eastAsia="en-US"/>
        </w:rPr>
        <w:t>Asistent DE și Secretariat tehnic Consiliu</w:t>
      </w:r>
      <w:r w:rsidR="0018685D">
        <w:rPr>
          <w:b/>
          <w:sz w:val="22"/>
          <w:szCs w:val="22"/>
          <w:lang w:eastAsia="en-US"/>
        </w:rPr>
        <w:t>:</w:t>
      </w:r>
    </w:p>
    <w:p w14:paraId="629D57CA" w14:textId="77777777" w:rsidR="007B4F46" w:rsidRPr="007B4F46" w:rsidRDefault="007B4F46" w:rsidP="007B4F46">
      <w:pPr>
        <w:spacing w:before="120"/>
        <w:jc w:val="both"/>
        <w:rPr>
          <w:b/>
          <w:sz w:val="22"/>
          <w:szCs w:val="22"/>
          <w:lang w:eastAsia="en-US"/>
        </w:rPr>
      </w:pPr>
      <w:r>
        <w:rPr>
          <w:sz w:val="22"/>
          <w:szCs w:val="22"/>
        </w:rPr>
        <w:t>a) asigură agenda Directorului executiv, corespondența acestuia, programarea întâlnirilor și organizarea deplasărilor;</w:t>
      </w:r>
    </w:p>
    <w:p w14:paraId="493DDEB6" w14:textId="77777777" w:rsidR="007B4F46" w:rsidRPr="007B4F46" w:rsidRDefault="007B4F46" w:rsidP="007B4F46">
      <w:pPr>
        <w:spacing w:before="120"/>
        <w:jc w:val="both"/>
        <w:rPr>
          <w:b/>
          <w:sz w:val="22"/>
          <w:szCs w:val="22"/>
          <w:lang w:eastAsia="en-US"/>
        </w:rPr>
      </w:pPr>
      <w:r>
        <w:rPr>
          <w:sz w:val="22"/>
          <w:szCs w:val="22"/>
        </w:rPr>
        <w:t>b) pregătește convocatoarele, ordinea de zi și materialele ședințelor Consiliului Director și le transmite membrilor în termenele prevăzute de Statut;</w:t>
      </w:r>
    </w:p>
    <w:p w14:paraId="6595CF65" w14:textId="77777777" w:rsidR="007B4F46" w:rsidRPr="007B4F46" w:rsidRDefault="007B4F46" w:rsidP="007B4F46">
      <w:pPr>
        <w:spacing w:before="120"/>
        <w:jc w:val="both"/>
        <w:rPr>
          <w:b/>
          <w:sz w:val="22"/>
          <w:szCs w:val="22"/>
          <w:lang w:eastAsia="en-US"/>
        </w:rPr>
      </w:pPr>
      <w:r>
        <w:rPr>
          <w:sz w:val="22"/>
          <w:szCs w:val="22"/>
        </w:rPr>
        <w:t>c) redactează procesele-verbale și hotărârile Consiliului Director, le supune semnării și le comunică structurilor responsabile;</w:t>
      </w:r>
    </w:p>
    <w:p w14:paraId="3F424962" w14:textId="77777777" w:rsidR="007B4F46" w:rsidRPr="007B4F46" w:rsidRDefault="007B4F46" w:rsidP="007B4F46">
      <w:pPr>
        <w:spacing w:before="120"/>
        <w:jc w:val="both"/>
        <w:rPr>
          <w:b/>
          <w:sz w:val="22"/>
          <w:szCs w:val="22"/>
          <w:lang w:eastAsia="en-US"/>
        </w:rPr>
      </w:pPr>
      <w:r>
        <w:rPr>
          <w:sz w:val="22"/>
          <w:szCs w:val="22"/>
        </w:rPr>
        <w:t>d) ține registrul hotărârilor Consiliului Director și registrul deciziilor Directorului executiv;</w:t>
      </w:r>
    </w:p>
    <w:p w14:paraId="6D05F975" w14:textId="77777777" w:rsidR="007B4F46" w:rsidRPr="007B4F46" w:rsidRDefault="007B4F46" w:rsidP="007B4F46">
      <w:pPr>
        <w:spacing w:before="120"/>
        <w:jc w:val="both"/>
        <w:rPr>
          <w:b/>
          <w:sz w:val="22"/>
          <w:szCs w:val="22"/>
          <w:lang w:eastAsia="en-US"/>
        </w:rPr>
      </w:pPr>
      <w:r>
        <w:rPr>
          <w:sz w:val="22"/>
          <w:szCs w:val="22"/>
        </w:rPr>
        <w:t>e) administrează registratura generală: înregistrarea documentelor intrate și ieșite, repartizarea acestora și urmărirea termenelor de răspuns;</w:t>
      </w:r>
    </w:p>
    <w:p w14:paraId="193FFAF0" w14:textId="77777777" w:rsidR="007B4F46" w:rsidRPr="007B4F46" w:rsidRDefault="007B4F46" w:rsidP="007B4F46">
      <w:pPr>
        <w:spacing w:before="120"/>
        <w:jc w:val="both"/>
        <w:rPr>
          <w:b/>
          <w:sz w:val="22"/>
          <w:szCs w:val="22"/>
          <w:lang w:eastAsia="en-US"/>
        </w:rPr>
      </w:pPr>
      <w:r>
        <w:rPr>
          <w:sz w:val="22"/>
          <w:szCs w:val="22"/>
        </w:rPr>
        <w:t>f) urmărește termenele asumate prin hotărâri și decizii și raportează Directorului executiv stadiul îndeplinirii lor;</w:t>
      </w:r>
    </w:p>
    <w:p w14:paraId="468A7F5C" w14:textId="77777777" w:rsidR="007B4F46" w:rsidRPr="007B4F46" w:rsidRDefault="007B4F46" w:rsidP="007B4F46">
      <w:pPr>
        <w:spacing w:before="120"/>
        <w:jc w:val="both"/>
        <w:rPr>
          <w:b/>
          <w:sz w:val="22"/>
          <w:szCs w:val="22"/>
          <w:lang w:eastAsia="en-US"/>
        </w:rPr>
      </w:pPr>
      <w:r>
        <w:rPr>
          <w:sz w:val="22"/>
          <w:szCs w:val="22"/>
        </w:rPr>
        <w:t>g) organizează arhiva Fundației, pe suport fizic și electronic, conform nomenclatorului arhivistic aprobat;</w:t>
      </w:r>
    </w:p>
    <w:p w14:paraId="4A44D2C6" w14:textId="77777777" w:rsidR="007B4F46" w:rsidRPr="007B4F46" w:rsidRDefault="007B4F46" w:rsidP="007B4F46">
      <w:pPr>
        <w:spacing w:before="120"/>
        <w:jc w:val="both"/>
        <w:rPr>
          <w:b/>
          <w:sz w:val="22"/>
          <w:szCs w:val="22"/>
          <w:lang w:eastAsia="en-US"/>
        </w:rPr>
      </w:pPr>
      <w:r>
        <w:rPr>
          <w:sz w:val="22"/>
          <w:szCs w:val="22"/>
        </w:rPr>
        <w:t>h) asigură suportul logistic pentru ședințe, vizite instituționale, delegații și evenimente protocolare;</w:t>
      </w:r>
    </w:p>
    <w:p w14:paraId="4D56D46A" w14:textId="77777777" w:rsidR="007B4F46" w:rsidRPr="007B4F46" w:rsidRDefault="007B4F46" w:rsidP="007B4F46">
      <w:pPr>
        <w:spacing w:before="120"/>
        <w:jc w:val="both"/>
        <w:rPr>
          <w:b/>
          <w:sz w:val="22"/>
          <w:szCs w:val="22"/>
          <w:lang w:eastAsia="en-US"/>
        </w:rPr>
      </w:pPr>
      <w:r>
        <w:rPr>
          <w:sz w:val="22"/>
          <w:szCs w:val="22"/>
        </w:rPr>
        <w:t>i) gestionează documentele cu regim special și aplică regulile de confidențialitate și de protecție a datelor cu caracter personal;</w:t>
      </w:r>
    </w:p>
    <w:p w14:paraId="171FC239" w14:textId="77777777" w:rsidR="007B4F46" w:rsidRPr="007B4F46" w:rsidRDefault="007B4F46" w:rsidP="007B4F46">
      <w:pPr>
        <w:spacing w:before="120"/>
        <w:jc w:val="both"/>
        <w:rPr>
          <w:b/>
          <w:sz w:val="22"/>
          <w:szCs w:val="22"/>
          <w:lang w:eastAsia="en-US"/>
        </w:rPr>
      </w:pPr>
      <w:r>
        <w:rPr>
          <w:sz w:val="22"/>
          <w:szCs w:val="22"/>
        </w:rPr>
        <w:t>j) îndeplinește orice alte atribuții încredințate de Directorul executiv, în limita competențelor.</w:t>
      </w:r>
    </w:p>
    <w:p w14:paraId="4063C50B" w14:textId="77777777" w:rsidR="007B4F46" w:rsidRPr="007B4F46" w:rsidRDefault="007B4F46" w:rsidP="007B4F46">
      <w:pPr>
        <w:spacing w:before="120"/>
        <w:jc w:val="both"/>
        <w:rPr>
          <w:b/>
          <w:sz w:val="22"/>
          <w:szCs w:val="22"/>
          <w:lang w:eastAsia="en-US"/>
        </w:rPr>
      </w:pPr>
    </w:p>
    <w:p w14:paraId="4A451A11" w14:textId="16075A4D" w:rsidR="007B4F46" w:rsidRPr="0018685D" w:rsidRDefault="007B4F46" w:rsidP="003E11A3">
      <w:pPr>
        <w:pStyle w:val="ListParagraph"/>
        <w:numPr>
          <w:ilvl w:val="0"/>
          <w:numId w:val="2"/>
        </w:numPr>
        <w:spacing w:before="120"/>
        <w:jc w:val="both"/>
        <w:rPr>
          <w:b/>
          <w:sz w:val="22"/>
          <w:szCs w:val="22"/>
          <w:lang w:eastAsia="en-US"/>
        </w:rPr>
      </w:pPr>
      <w:r w:rsidRPr="0018685D">
        <w:rPr>
          <w:b/>
          <w:sz w:val="22"/>
          <w:szCs w:val="22"/>
          <w:lang w:eastAsia="en-US"/>
        </w:rPr>
        <w:t>MAKERSPACE &amp; AI COMPUTE</w:t>
      </w:r>
      <w:r w:rsidR="0018685D" w:rsidRPr="0018685D">
        <w:rPr>
          <w:b/>
          <w:sz w:val="22"/>
          <w:szCs w:val="22"/>
          <w:lang w:eastAsia="en-US"/>
        </w:rPr>
        <w:t>:</w:t>
      </w:r>
    </w:p>
    <w:p w14:paraId="4AF6CC03" w14:textId="77777777" w:rsidR="0018685D" w:rsidRDefault="0018685D" w:rsidP="007B4F46">
      <w:pPr>
        <w:spacing w:before="120"/>
        <w:jc w:val="both"/>
        <w:rPr>
          <w:b/>
          <w:sz w:val="22"/>
          <w:szCs w:val="22"/>
          <w:lang w:eastAsia="en-US"/>
        </w:rPr>
      </w:pPr>
    </w:p>
    <w:p w14:paraId="43414229" w14:textId="2E59ED71" w:rsidR="007B4F46" w:rsidRPr="007B4F46" w:rsidRDefault="007B4F46" w:rsidP="007B4F46">
      <w:pPr>
        <w:spacing w:before="120"/>
        <w:jc w:val="both"/>
        <w:rPr>
          <w:b/>
          <w:sz w:val="22"/>
          <w:szCs w:val="22"/>
          <w:lang w:eastAsia="en-US"/>
        </w:rPr>
      </w:pPr>
      <w:r w:rsidRPr="007B4F46">
        <w:rPr>
          <w:b/>
          <w:sz w:val="22"/>
          <w:szCs w:val="22"/>
          <w:lang w:eastAsia="en-US"/>
        </w:rPr>
        <w:lastRenderedPageBreak/>
        <w:t>Director operațional:</w:t>
      </w:r>
    </w:p>
    <w:p w14:paraId="386AC4C6" w14:textId="77777777" w:rsidR="007B4F46" w:rsidRPr="007B4F46" w:rsidRDefault="007B4F46" w:rsidP="007B4F46">
      <w:pPr>
        <w:spacing w:before="120"/>
        <w:jc w:val="both"/>
        <w:rPr>
          <w:b/>
          <w:sz w:val="22"/>
          <w:szCs w:val="22"/>
          <w:lang w:eastAsia="en-US"/>
        </w:rPr>
      </w:pPr>
      <w:r>
        <w:rPr>
          <w:sz w:val="22"/>
          <w:szCs w:val="22"/>
        </w:rPr>
        <w:t>a) coordonează structura Makerspace, formată din cele patru verticale tehnologice, atelierul de fabricație digitală și compartimentul de logistică și echipamente;</w:t>
      </w:r>
    </w:p>
    <w:p w14:paraId="730B9F04" w14:textId="77777777" w:rsidR="007B4F46" w:rsidRPr="007B4F46" w:rsidRDefault="007B4F46" w:rsidP="007B4F46">
      <w:pPr>
        <w:spacing w:before="120"/>
        <w:jc w:val="both"/>
        <w:rPr>
          <w:b/>
          <w:sz w:val="22"/>
          <w:szCs w:val="22"/>
          <w:lang w:eastAsia="en-US"/>
        </w:rPr>
      </w:pPr>
      <w:r>
        <w:rPr>
          <w:sz w:val="22"/>
          <w:szCs w:val="22"/>
        </w:rPr>
        <w:t>b) răspunde de funcționarea în siguranță a infrastructurii specifice, de disciplina tehnologică și de respectarea normelor de securitate și sănătate în muncă și de apărare împotriva incendiilor în spațiile de producție și laborator;</w:t>
      </w:r>
    </w:p>
    <w:p w14:paraId="1FE05A69" w14:textId="77777777" w:rsidR="007B4F46" w:rsidRPr="007B4F46" w:rsidRDefault="007B4F46" w:rsidP="007B4F46">
      <w:pPr>
        <w:spacing w:before="120"/>
        <w:jc w:val="both"/>
        <w:rPr>
          <w:b/>
          <w:sz w:val="22"/>
          <w:szCs w:val="22"/>
          <w:lang w:eastAsia="en-US"/>
        </w:rPr>
      </w:pPr>
      <w:r>
        <w:rPr>
          <w:sz w:val="22"/>
          <w:szCs w:val="22"/>
        </w:rPr>
        <w:t>c) elaborează și propune, prin Directorul executiv, spre aprobarea Consiliului Director, Regulamentul de acces la infrastructura de FABLAB și metodologia de tarifare, care stabilesc cel puțin categoriile de utilizatori, condițiile de acces, criteriile de prioritizare, tarifele, regulile de utilizare, obligațiile privind securitatea cibernetică, protecția datelor și confidențialitatea, monitorizarea utilizării și răspunderea utilizatorilor;</w:t>
      </w:r>
    </w:p>
    <w:p w14:paraId="7CF92EA8" w14:textId="77777777" w:rsidR="007B4F46" w:rsidRPr="007B4F46" w:rsidRDefault="007B4F46" w:rsidP="007B4F46">
      <w:pPr>
        <w:spacing w:before="120"/>
        <w:jc w:val="both"/>
        <w:rPr>
          <w:b/>
          <w:sz w:val="22"/>
          <w:szCs w:val="22"/>
          <w:lang w:eastAsia="en-US"/>
        </w:rPr>
      </w:pPr>
      <w:r>
        <w:rPr>
          <w:sz w:val="22"/>
          <w:szCs w:val="22"/>
        </w:rPr>
        <w:t>d) elaborează și supune aprobării regulile de atelier și procedurile tehnice de lucru și urmărește aplicarea acestora;</w:t>
      </w:r>
    </w:p>
    <w:p w14:paraId="7E7FCBED" w14:textId="77777777" w:rsidR="007B4F46" w:rsidRPr="007B4F46" w:rsidRDefault="007B4F46" w:rsidP="007B4F46">
      <w:pPr>
        <w:spacing w:before="120"/>
        <w:jc w:val="both"/>
        <w:rPr>
          <w:b/>
          <w:sz w:val="22"/>
          <w:szCs w:val="22"/>
          <w:lang w:eastAsia="en-US"/>
        </w:rPr>
      </w:pPr>
      <w:r>
        <w:rPr>
          <w:sz w:val="22"/>
          <w:szCs w:val="22"/>
        </w:rPr>
        <w:t>e) aprobă planificarea capacităților: alocarea echipamentelor, a spațiilor și a timpului de lucru între proiectele proprii, lucrările pentru terți și programele de formare;</w:t>
      </w:r>
    </w:p>
    <w:p w14:paraId="07BF4EB1" w14:textId="77777777" w:rsidR="007B4F46" w:rsidRPr="007B4F46" w:rsidRDefault="007B4F46" w:rsidP="007B4F46">
      <w:pPr>
        <w:spacing w:before="120"/>
        <w:jc w:val="both"/>
        <w:rPr>
          <w:b/>
          <w:sz w:val="22"/>
          <w:szCs w:val="22"/>
          <w:lang w:eastAsia="en-US"/>
        </w:rPr>
      </w:pPr>
      <w:r>
        <w:rPr>
          <w:sz w:val="22"/>
          <w:szCs w:val="22"/>
        </w:rPr>
        <w:t>f) răspunde de programul de mentenanță preventivă și corectivă, de calibrări, de verificările tehnice periodice și de disponibilitatea echipamentelor;</w:t>
      </w:r>
    </w:p>
    <w:p w14:paraId="513A9F10" w14:textId="77777777" w:rsidR="007B4F46" w:rsidRPr="007B4F46" w:rsidRDefault="007B4F46" w:rsidP="007B4F46">
      <w:pPr>
        <w:spacing w:before="120"/>
        <w:jc w:val="both"/>
        <w:rPr>
          <w:b/>
          <w:sz w:val="22"/>
          <w:szCs w:val="22"/>
          <w:lang w:eastAsia="en-US"/>
        </w:rPr>
      </w:pPr>
      <w:r>
        <w:rPr>
          <w:sz w:val="22"/>
          <w:szCs w:val="22"/>
        </w:rPr>
        <w:t>g) fundamentează necesarul anual de echipamente, scule, dispozitive și consumabile și coordonează elaborarea specificațiilor tehnice pentru achiziții;</w:t>
      </w:r>
    </w:p>
    <w:p w14:paraId="50F4FC95" w14:textId="77777777" w:rsidR="007B4F46" w:rsidRPr="007B4F46" w:rsidRDefault="007B4F46" w:rsidP="007B4F46">
      <w:pPr>
        <w:spacing w:before="120"/>
        <w:jc w:val="both"/>
        <w:rPr>
          <w:b/>
          <w:sz w:val="22"/>
          <w:szCs w:val="22"/>
          <w:lang w:eastAsia="en-US"/>
        </w:rPr>
      </w:pPr>
      <w:r>
        <w:rPr>
          <w:sz w:val="22"/>
          <w:szCs w:val="22"/>
        </w:rPr>
        <w:t>h) coordonează recepția tehnică, punerea în funcțiune, instruirea operatorilor și autorizarea internă pentru utilizarea echipamentelor cu grad ridicat de risc;</w:t>
      </w:r>
    </w:p>
    <w:p w14:paraId="618ABCD0" w14:textId="77777777" w:rsidR="007B4F46" w:rsidRPr="007B4F46" w:rsidRDefault="007B4F46" w:rsidP="007B4F46">
      <w:pPr>
        <w:spacing w:before="120"/>
        <w:jc w:val="both"/>
        <w:rPr>
          <w:b/>
          <w:sz w:val="22"/>
          <w:szCs w:val="22"/>
          <w:lang w:eastAsia="en-US"/>
        </w:rPr>
      </w:pPr>
      <w:r>
        <w:rPr>
          <w:sz w:val="22"/>
          <w:szCs w:val="22"/>
        </w:rPr>
        <w:t>i) supervizează execuția tehnică a prototipurilor și a serviciilor prestate către terți: testare, simulare, măsurare, validare;</w:t>
      </w:r>
    </w:p>
    <w:p w14:paraId="227A6BDA" w14:textId="77777777" w:rsidR="007B4F46" w:rsidRPr="007B4F46" w:rsidRDefault="007B4F46" w:rsidP="007B4F46">
      <w:pPr>
        <w:spacing w:before="120"/>
        <w:jc w:val="both"/>
        <w:rPr>
          <w:b/>
          <w:sz w:val="22"/>
          <w:szCs w:val="22"/>
          <w:lang w:eastAsia="en-US"/>
        </w:rPr>
      </w:pPr>
      <w:r>
        <w:rPr>
          <w:sz w:val="22"/>
          <w:szCs w:val="22"/>
        </w:rPr>
        <w:t>j) urmărește indicatorii operaționali: gradul de utilizare a echipamentelor, timpul de nefuncționare, numărul de prototipuri realizate, respectarea termenelor și costurile unitare;</w:t>
      </w:r>
    </w:p>
    <w:p w14:paraId="4D886070" w14:textId="77777777" w:rsidR="007B4F46" w:rsidRPr="007B4F46" w:rsidRDefault="007B4F46" w:rsidP="007B4F46">
      <w:pPr>
        <w:spacing w:before="120"/>
        <w:jc w:val="both"/>
        <w:rPr>
          <w:b/>
          <w:sz w:val="22"/>
          <w:szCs w:val="22"/>
          <w:lang w:eastAsia="en-US"/>
        </w:rPr>
      </w:pPr>
      <w:r>
        <w:rPr>
          <w:sz w:val="22"/>
          <w:szCs w:val="22"/>
        </w:rPr>
        <w:t>k) asigură trasabilitatea documentației tehnice și confidențialitatea informațiilor primite de la beneficiari;</w:t>
      </w:r>
    </w:p>
    <w:p w14:paraId="03E88527" w14:textId="77777777" w:rsidR="007B4F46" w:rsidRPr="007B4F46" w:rsidRDefault="007B4F46" w:rsidP="007B4F46">
      <w:pPr>
        <w:spacing w:before="120"/>
        <w:jc w:val="both"/>
        <w:rPr>
          <w:b/>
          <w:sz w:val="22"/>
          <w:szCs w:val="22"/>
          <w:lang w:eastAsia="en-US"/>
        </w:rPr>
      </w:pPr>
      <w:r>
        <w:rPr>
          <w:sz w:val="22"/>
          <w:szCs w:val="22"/>
        </w:rPr>
        <w:t>l) propune și implementează sistemul de management al calității și al sănătății și securității ocupaționale;</w:t>
      </w:r>
    </w:p>
    <w:p w14:paraId="0A48E231" w14:textId="77777777" w:rsidR="007B4F46" w:rsidRPr="007B4F46" w:rsidRDefault="007B4F46" w:rsidP="007B4F46">
      <w:pPr>
        <w:spacing w:before="120"/>
        <w:jc w:val="both"/>
        <w:rPr>
          <w:b/>
          <w:sz w:val="22"/>
          <w:szCs w:val="22"/>
          <w:lang w:eastAsia="en-US"/>
        </w:rPr>
      </w:pPr>
      <w:r>
        <w:rPr>
          <w:sz w:val="22"/>
          <w:szCs w:val="22"/>
        </w:rPr>
        <w:t>m) colaborează cu Directorul de program și cu Directorul Dezvoltare și Parteneriate pentru transpunerea cererilor beneficiarilor în capacitate tehnică disponibilă;</w:t>
      </w:r>
    </w:p>
    <w:p w14:paraId="291A2E0B" w14:textId="77777777" w:rsidR="007B4F46" w:rsidRPr="007B4F46" w:rsidRDefault="007B4F46" w:rsidP="007B4F46">
      <w:pPr>
        <w:spacing w:before="120"/>
        <w:jc w:val="both"/>
        <w:rPr>
          <w:b/>
          <w:sz w:val="22"/>
          <w:szCs w:val="22"/>
          <w:lang w:eastAsia="en-US"/>
        </w:rPr>
      </w:pPr>
      <w:r>
        <w:rPr>
          <w:sz w:val="22"/>
          <w:szCs w:val="22"/>
        </w:rPr>
        <w:t>n) raportează lunar Directorului executiv activitatea structurii coordonate.</w:t>
      </w:r>
    </w:p>
    <w:p w14:paraId="2B3C74D1" w14:textId="77777777" w:rsidR="0018685D" w:rsidRDefault="0018685D" w:rsidP="007B4F46">
      <w:pPr>
        <w:spacing w:before="120"/>
        <w:jc w:val="both"/>
        <w:rPr>
          <w:b/>
          <w:sz w:val="22"/>
          <w:szCs w:val="22"/>
          <w:lang w:eastAsia="en-US"/>
        </w:rPr>
      </w:pPr>
    </w:p>
    <w:p w14:paraId="39940193" w14:textId="78FD5F43" w:rsidR="007B4F46" w:rsidRPr="007B4F46" w:rsidRDefault="007B4F46" w:rsidP="007B4F46">
      <w:pPr>
        <w:spacing w:before="120"/>
        <w:jc w:val="both"/>
        <w:rPr>
          <w:b/>
          <w:sz w:val="22"/>
          <w:szCs w:val="22"/>
          <w:lang w:eastAsia="en-US"/>
        </w:rPr>
      </w:pPr>
      <w:r w:rsidRPr="007B4F46">
        <w:rPr>
          <w:b/>
          <w:sz w:val="22"/>
          <w:szCs w:val="22"/>
          <w:lang w:eastAsia="en-US"/>
        </w:rPr>
        <w:t>Verticală Robotică / I4.0 &amp; AI</w:t>
      </w:r>
      <w:r w:rsidR="0018685D">
        <w:rPr>
          <w:b/>
          <w:sz w:val="22"/>
          <w:szCs w:val="22"/>
          <w:lang w:eastAsia="en-US"/>
        </w:rPr>
        <w:t>:</w:t>
      </w:r>
    </w:p>
    <w:p w14:paraId="6C653755" w14:textId="77777777" w:rsidR="007B4F46" w:rsidRPr="007B4F46" w:rsidRDefault="007B4F46" w:rsidP="007B4F46">
      <w:pPr>
        <w:spacing w:before="120"/>
        <w:jc w:val="both"/>
        <w:rPr>
          <w:b/>
          <w:sz w:val="22"/>
          <w:szCs w:val="22"/>
          <w:lang w:eastAsia="en-US"/>
        </w:rPr>
      </w:pPr>
      <w:r>
        <w:rPr>
          <w:sz w:val="22"/>
          <w:szCs w:val="22"/>
        </w:rPr>
        <w:t>a) verticala este formată din managerul de verticală, personalul tehnic de robotică și industrie 4.0 și inginerii de inteligență artificială aplicată; managerul de verticală coordonează activitatea acestora și răspunde de rezultatele verticalei;</w:t>
      </w:r>
    </w:p>
    <w:p w14:paraId="0208A1D5" w14:textId="77777777" w:rsidR="007B4F46" w:rsidRPr="007B4F46" w:rsidRDefault="007B4F46" w:rsidP="007B4F46">
      <w:pPr>
        <w:spacing w:before="120"/>
        <w:jc w:val="both"/>
        <w:rPr>
          <w:b/>
          <w:sz w:val="22"/>
          <w:szCs w:val="22"/>
          <w:lang w:eastAsia="en-US"/>
        </w:rPr>
      </w:pPr>
      <w:r>
        <w:rPr>
          <w:sz w:val="22"/>
          <w:szCs w:val="22"/>
        </w:rPr>
        <w:t>b) dezvoltă și operează celulele de robotică industrială, colaborativă și mobilă, standurile de automatizare și infrastructura de viziune artificială;</w:t>
      </w:r>
    </w:p>
    <w:p w14:paraId="203515DD" w14:textId="77777777" w:rsidR="007B4F46" w:rsidRPr="007B4F46" w:rsidRDefault="007B4F46" w:rsidP="007B4F46">
      <w:pPr>
        <w:spacing w:before="120"/>
        <w:jc w:val="both"/>
        <w:rPr>
          <w:b/>
          <w:sz w:val="22"/>
          <w:szCs w:val="22"/>
          <w:lang w:eastAsia="en-US"/>
        </w:rPr>
      </w:pPr>
      <w:r>
        <w:rPr>
          <w:sz w:val="22"/>
          <w:szCs w:val="22"/>
        </w:rPr>
        <w:t>c) realizează studii de fezabilitate, demonstratoare și prototipuri de automatizare, robotizare și control al proceselor pentru IMM-urile din regiune;</w:t>
      </w:r>
    </w:p>
    <w:p w14:paraId="2F947C95" w14:textId="77777777" w:rsidR="007B4F46" w:rsidRPr="007B4F46" w:rsidRDefault="007B4F46" w:rsidP="007B4F46">
      <w:pPr>
        <w:spacing w:before="120"/>
        <w:jc w:val="both"/>
        <w:rPr>
          <w:b/>
          <w:sz w:val="22"/>
          <w:szCs w:val="22"/>
          <w:lang w:eastAsia="en-US"/>
        </w:rPr>
      </w:pPr>
      <w:r>
        <w:rPr>
          <w:sz w:val="22"/>
          <w:szCs w:val="22"/>
        </w:rPr>
        <w:t>d) implementează aplicații de inteligență artificială în producție: control de calitate prin viziune artificială, mentenanță predictivă, optimizarea proceselor și planificarea producției;</w:t>
      </w:r>
    </w:p>
    <w:p w14:paraId="6E7C1A92" w14:textId="77777777" w:rsidR="007B4F46" w:rsidRPr="007B4F46" w:rsidRDefault="007B4F46" w:rsidP="007B4F46">
      <w:pPr>
        <w:spacing w:before="120"/>
        <w:jc w:val="both"/>
        <w:rPr>
          <w:b/>
          <w:sz w:val="22"/>
          <w:szCs w:val="22"/>
          <w:lang w:eastAsia="en-US"/>
        </w:rPr>
      </w:pPr>
      <w:r>
        <w:rPr>
          <w:sz w:val="22"/>
          <w:szCs w:val="22"/>
        </w:rPr>
        <w:t>e) asigură pregătirea seturilor de date, ajustarea fină și validarea modelelor, împreună cu structura AI Compute și Cloud;</w:t>
      </w:r>
    </w:p>
    <w:p w14:paraId="2A1446F4" w14:textId="77777777" w:rsidR="007B4F46" w:rsidRPr="007B4F46" w:rsidRDefault="007B4F46" w:rsidP="007B4F46">
      <w:pPr>
        <w:spacing w:before="120"/>
        <w:jc w:val="both"/>
        <w:rPr>
          <w:b/>
          <w:sz w:val="22"/>
          <w:szCs w:val="22"/>
          <w:lang w:eastAsia="en-US"/>
        </w:rPr>
      </w:pPr>
      <w:r>
        <w:rPr>
          <w:sz w:val="22"/>
          <w:szCs w:val="22"/>
        </w:rPr>
        <w:t>f) urmărește respectarea obligațiilor aplicabile sistemelor de inteligență artificială, inclusiv cerințele de transparență, gestionarea riscurilor și documentația tehnică;</w:t>
      </w:r>
    </w:p>
    <w:p w14:paraId="66F2D87A" w14:textId="77777777" w:rsidR="007B4F46" w:rsidRPr="007B4F46" w:rsidRDefault="007B4F46" w:rsidP="007B4F46">
      <w:pPr>
        <w:spacing w:before="120"/>
        <w:jc w:val="both"/>
        <w:rPr>
          <w:b/>
          <w:sz w:val="22"/>
          <w:szCs w:val="22"/>
          <w:lang w:eastAsia="en-US"/>
        </w:rPr>
      </w:pPr>
      <w:r>
        <w:rPr>
          <w:sz w:val="22"/>
          <w:szCs w:val="22"/>
        </w:rPr>
        <w:t>g) elaborează analiza de risc și documentația de conformitate pentru celulele robotizate și echipamentele realizate;</w:t>
      </w:r>
    </w:p>
    <w:p w14:paraId="0D67B85C" w14:textId="77777777" w:rsidR="007B4F46" w:rsidRPr="007B4F46" w:rsidRDefault="007B4F46" w:rsidP="007B4F46">
      <w:pPr>
        <w:spacing w:before="120"/>
        <w:jc w:val="both"/>
        <w:rPr>
          <w:b/>
          <w:sz w:val="22"/>
          <w:szCs w:val="22"/>
          <w:lang w:eastAsia="en-US"/>
        </w:rPr>
      </w:pPr>
      <w:r>
        <w:rPr>
          <w:sz w:val="22"/>
          <w:szCs w:val="22"/>
        </w:rPr>
        <w:lastRenderedPageBreak/>
        <w:t>h) susține programele de formare și de certificare a operatorilor și inginerilor din IMM-uri pe tehnologii de robotică, automatizare și inteligență artificială industrială;</w:t>
      </w:r>
    </w:p>
    <w:p w14:paraId="5F185472" w14:textId="77777777" w:rsidR="007B4F46" w:rsidRPr="007B4F46" w:rsidRDefault="007B4F46" w:rsidP="007B4F46">
      <w:pPr>
        <w:spacing w:before="120"/>
        <w:jc w:val="both"/>
        <w:rPr>
          <w:b/>
          <w:sz w:val="22"/>
          <w:szCs w:val="22"/>
          <w:lang w:eastAsia="en-US"/>
        </w:rPr>
      </w:pPr>
      <w:r>
        <w:rPr>
          <w:sz w:val="22"/>
          <w:szCs w:val="22"/>
        </w:rPr>
        <w:t>i) pregătește pachetul de transfer tehnologic pentru soluțiile dezvoltate: fluxul tehnologic, lista de echipamente, estimarea de cost și condițiile de replicare în producție;</w:t>
      </w:r>
    </w:p>
    <w:p w14:paraId="436C8E01" w14:textId="77777777" w:rsidR="007B4F46" w:rsidRPr="007B4F46" w:rsidRDefault="007B4F46" w:rsidP="007B4F46">
      <w:pPr>
        <w:spacing w:before="120"/>
        <w:jc w:val="both"/>
        <w:rPr>
          <w:b/>
          <w:sz w:val="22"/>
          <w:szCs w:val="22"/>
          <w:lang w:eastAsia="en-US"/>
        </w:rPr>
      </w:pPr>
      <w:r>
        <w:rPr>
          <w:sz w:val="22"/>
          <w:szCs w:val="22"/>
        </w:rPr>
        <w:t>j) răspunde de starea tehnică, mentenanța și securitatea echipamentelor din dotarea verticalei;</w:t>
      </w:r>
    </w:p>
    <w:p w14:paraId="3690881E" w14:textId="77777777" w:rsidR="007B4F46" w:rsidRPr="007B4F46" w:rsidRDefault="007B4F46" w:rsidP="007B4F46">
      <w:pPr>
        <w:spacing w:before="120"/>
        <w:jc w:val="both"/>
        <w:rPr>
          <w:b/>
          <w:sz w:val="22"/>
          <w:szCs w:val="22"/>
          <w:lang w:eastAsia="en-US"/>
        </w:rPr>
      </w:pPr>
      <w:r>
        <w:rPr>
          <w:sz w:val="22"/>
          <w:szCs w:val="22"/>
        </w:rPr>
        <w:t>k) sesizează structura de transfer tehnologic asupra rezultatelor cu potențial de protecție prin drepturi de proprietate intelectuală sau industrială;</w:t>
      </w:r>
    </w:p>
    <w:p w14:paraId="61C2B2E0" w14:textId="77777777" w:rsidR="007B4F46" w:rsidRPr="007B4F46" w:rsidRDefault="007B4F46" w:rsidP="007B4F46">
      <w:pPr>
        <w:spacing w:before="120"/>
        <w:jc w:val="both"/>
        <w:rPr>
          <w:b/>
          <w:sz w:val="22"/>
          <w:szCs w:val="22"/>
          <w:lang w:eastAsia="en-US"/>
        </w:rPr>
      </w:pPr>
      <w:r>
        <w:rPr>
          <w:sz w:val="22"/>
          <w:szCs w:val="22"/>
        </w:rPr>
        <w:t>l) participă la elaborarea specificațiilor tehnice de achiziție și la recepția echipamentelor verticalei.</w:t>
      </w:r>
    </w:p>
    <w:p w14:paraId="27D2ADF7" w14:textId="77777777" w:rsidR="0018685D" w:rsidRDefault="0018685D" w:rsidP="007B4F46">
      <w:pPr>
        <w:spacing w:before="120"/>
        <w:jc w:val="both"/>
        <w:rPr>
          <w:b/>
          <w:sz w:val="22"/>
          <w:szCs w:val="22"/>
          <w:lang w:eastAsia="en-US"/>
        </w:rPr>
      </w:pPr>
    </w:p>
    <w:p w14:paraId="6884EF45" w14:textId="495A49EC" w:rsidR="007B4F46" w:rsidRPr="007B4F46" w:rsidRDefault="007B4F46" w:rsidP="007B4F46">
      <w:pPr>
        <w:spacing w:before="120"/>
        <w:jc w:val="both"/>
        <w:rPr>
          <w:b/>
          <w:sz w:val="22"/>
          <w:szCs w:val="22"/>
          <w:lang w:eastAsia="en-US"/>
        </w:rPr>
      </w:pPr>
      <w:r w:rsidRPr="007B4F46">
        <w:rPr>
          <w:b/>
          <w:sz w:val="22"/>
          <w:szCs w:val="22"/>
          <w:lang w:eastAsia="en-US"/>
        </w:rPr>
        <w:t>Verticală Electronics / IoT</w:t>
      </w:r>
      <w:r w:rsidR="0018685D">
        <w:rPr>
          <w:b/>
          <w:sz w:val="22"/>
          <w:szCs w:val="22"/>
          <w:lang w:eastAsia="en-US"/>
        </w:rPr>
        <w:t>:</w:t>
      </w:r>
    </w:p>
    <w:p w14:paraId="05551C43" w14:textId="77777777" w:rsidR="007B4F46" w:rsidRPr="007B4F46" w:rsidRDefault="007B4F46" w:rsidP="007B4F46">
      <w:pPr>
        <w:spacing w:before="120"/>
        <w:jc w:val="both"/>
        <w:rPr>
          <w:b/>
          <w:sz w:val="22"/>
          <w:szCs w:val="22"/>
          <w:lang w:eastAsia="en-US"/>
        </w:rPr>
      </w:pPr>
      <w:r>
        <w:rPr>
          <w:sz w:val="22"/>
          <w:szCs w:val="22"/>
        </w:rPr>
        <w:t>a) verticala este formată din managerul de verticală și personalul tehnic de electronică și IoT; managerul de verticală coordonează activitatea acestora și răspunde de rezultatele verticalei;</w:t>
      </w:r>
    </w:p>
    <w:p w14:paraId="2D29E47F" w14:textId="77777777" w:rsidR="007B4F46" w:rsidRPr="007B4F46" w:rsidRDefault="007B4F46" w:rsidP="007B4F46">
      <w:pPr>
        <w:spacing w:before="120"/>
        <w:jc w:val="both"/>
        <w:rPr>
          <w:b/>
          <w:sz w:val="22"/>
          <w:szCs w:val="22"/>
          <w:lang w:eastAsia="en-US"/>
        </w:rPr>
      </w:pPr>
      <w:r>
        <w:rPr>
          <w:sz w:val="22"/>
          <w:szCs w:val="22"/>
        </w:rPr>
        <w:t>b) proiectează și realizează electronică dedicată: scheme electrice, cablaje imprimate, prototipare rapidă de circuite, asamblare de componente și testare funcțională;</w:t>
      </w:r>
    </w:p>
    <w:p w14:paraId="3B2FB1C8" w14:textId="77777777" w:rsidR="007B4F46" w:rsidRPr="007B4F46" w:rsidRDefault="007B4F46" w:rsidP="007B4F46">
      <w:pPr>
        <w:spacing w:before="120"/>
        <w:jc w:val="both"/>
        <w:rPr>
          <w:b/>
          <w:sz w:val="22"/>
          <w:szCs w:val="22"/>
          <w:lang w:eastAsia="en-US"/>
        </w:rPr>
      </w:pPr>
      <w:r>
        <w:rPr>
          <w:sz w:val="22"/>
          <w:szCs w:val="22"/>
        </w:rPr>
        <w:t>c) dezvoltă programe integrate și software dedicat, precum și soluții IoT complete: senzoristică, comunicații, concentratoare de date, colectare și vizualizare;</w:t>
      </w:r>
    </w:p>
    <w:p w14:paraId="2FC410BC" w14:textId="77777777" w:rsidR="007B4F46" w:rsidRPr="007B4F46" w:rsidRDefault="007B4F46" w:rsidP="007B4F46">
      <w:pPr>
        <w:spacing w:before="120"/>
        <w:jc w:val="both"/>
        <w:rPr>
          <w:b/>
          <w:sz w:val="22"/>
          <w:szCs w:val="22"/>
          <w:lang w:eastAsia="en-US"/>
        </w:rPr>
      </w:pPr>
      <w:r>
        <w:rPr>
          <w:sz w:val="22"/>
          <w:szCs w:val="22"/>
        </w:rPr>
        <w:t>d) operează laboratorul de măsurare și de pre-conformitate, respectiv testele de compatibilitate electromagnetică, siguranță electrică și rezistență la factori de mediu, și sprijină întocmirea dosarului tehnic pentru marcajul CE;</w:t>
      </w:r>
    </w:p>
    <w:p w14:paraId="0FC2D64A" w14:textId="77777777" w:rsidR="007B4F46" w:rsidRPr="007B4F46" w:rsidRDefault="007B4F46" w:rsidP="007B4F46">
      <w:pPr>
        <w:spacing w:before="120"/>
        <w:jc w:val="both"/>
        <w:rPr>
          <w:b/>
          <w:sz w:val="22"/>
          <w:szCs w:val="22"/>
          <w:lang w:eastAsia="en-US"/>
        </w:rPr>
      </w:pPr>
      <w:r>
        <w:rPr>
          <w:sz w:val="22"/>
          <w:szCs w:val="22"/>
        </w:rPr>
        <w:t>e) sprijină IMM-urile în trecerea de la prototip la serie mică: proiectare pentru fabricație, listă de materiale, selecția furnizorilor, teste de fiabilitate;</w:t>
      </w:r>
    </w:p>
    <w:p w14:paraId="40A38E21" w14:textId="77777777" w:rsidR="007B4F46" w:rsidRPr="007B4F46" w:rsidRDefault="007B4F46" w:rsidP="007B4F46">
      <w:pPr>
        <w:spacing w:before="120"/>
        <w:jc w:val="both"/>
        <w:rPr>
          <w:b/>
          <w:sz w:val="22"/>
          <w:szCs w:val="22"/>
          <w:lang w:eastAsia="en-US"/>
        </w:rPr>
      </w:pPr>
      <w:r>
        <w:rPr>
          <w:sz w:val="22"/>
          <w:szCs w:val="22"/>
        </w:rPr>
        <w:t>f) realizează prototipuri de produse inteligente la cererea promotorilor de inovare, cercetătorilor, mediului academic și IMM-urilor;</w:t>
      </w:r>
    </w:p>
    <w:p w14:paraId="5D905922" w14:textId="77777777" w:rsidR="007B4F46" w:rsidRPr="007B4F46" w:rsidRDefault="007B4F46" w:rsidP="007B4F46">
      <w:pPr>
        <w:spacing w:before="120"/>
        <w:jc w:val="both"/>
        <w:rPr>
          <w:b/>
          <w:sz w:val="22"/>
          <w:szCs w:val="22"/>
          <w:lang w:eastAsia="en-US"/>
        </w:rPr>
      </w:pPr>
      <w:r>
        <w:rPr>
          <w:sz w:val="22"/>
          <w:szCs w:val="22"/>
        </w:rPr>
        <w:t>g) asigură integrarea componentei electronice în soluțiile dezvoltate de celelalte verticale;</w:t>
      </w:r>
    </w:p>
    <w:p w14:paraId="05B862B1" w14:textId="77777777" w:rsidR="007B4F46" w:rsidRPr="007B4F46" w:rsidRDefault="007B4F46" w:rsidP="007B4F46">
      <w:pPr>
        <w:spacing w:before="120"/>
        <w:jc w:val="both"/>
        <w:rPr>
          <w:b/>
          <w:sz w:val="22"/>
          <w:szCs w:val="22"/>
          <w:lang w:eastAsia="en-US"/>
        </w:rPr>
      </w:pPr>
      <w:r>
        <w:rPr>
          <w:sz w:val="22"/>
          <w:szCs w:val="22"/>
        </w:rPr>
        <w:t>h) răspunde de starea tehnică, mentenanța și calibrarea aparaturii de laborator;</w:t>
      </w:r>
    </w:p>
    <w:p w14:paraId="0DAEE503" w14:textId="77777777" w:rsidR="007B4F46" w:rsidRPr="007B4F46" w:rsidRDefault="007B4F46" w:rsidP="007B4F46">
      <w:pPr>
        <w:spacing w:before="120"/>
        <w:jc w:val="both"/>
        <w:rPr>
          <w:b/>
          <w:sz w:val="22"/>
          <w:szCs w:val="22"/>
          <w:lang w:eastAsia="en-US"/>
        </w:rPr>
      </w:pPr>
      <w:r>
        <w:rPr>
          <w:sz w:val="22"/>
          <w:szCs w:val="22"/>
        </w:rPr>
        <w:t>i) susține activitățile de formare pe electronică, sisteme integrate și IoT;</w:t>
      </w:r>
    </w:p>
    <w:p w14:paraId="09946D39" w14:textId="77777777" w:rsidR="007B4F46" w:rsidRPr="007B4F46" w:rsidRDefault="007B4F46" w:rsidP="007B4F46">
      <w:pPr>
        <w:spacing w:before="120"/>
        <w:jc w:val="both"/>
        <w:rPr>
          <w:b/>
          <w:sz w:val="22"/>
          <w:szCs w:val="22"/>
          <w:lang w:eastAsia="en-US"/>
        </w:rPr>
      </w:pPr>
      <w:r>
        <w:rPr>
          <w:sz w:val="22"/>
          <w:szCs w:val="22"/>
        </w:rPr>
        <w:t>j) pregătește pachetul de transfer tehnologic și sesizează rezultatele susceptibile de protecție;</w:t>
      </w:r>
    </w:p>
    <w:p w14:paraId="1E2EE1FA" w14:textId="77777777" w:rsidR="007B4F46" w:rsidRPr="007B4F46" w:rsidRDefault="007B4F46" w:rsidP="007B4F46">
      <w:pPr>
        <w:spacing w:before="120"/>
        <w:jc w:val="both"/>
        <w:rPr>
          <w:b/>
          <w:sz w:val="22"/>
          <w:szCs w:val="22"/>
          <w:lang w:eastAsia="en-US"/>
        </w:rPr>
      </w:pPr>
      <w:r>
        <w:rPr>
          <w:sz w:val="22"/>
          <w:szCs w:val="22"/>
        </w:rPr>
        <w:t>k) participă la elaborarea specificațiilor tehnice de achiziție și la recepția echipamentelor verticalei.</w:t>
      </w:r>
    </w:p>
    <w:p w14:paraId="4EDC2998" w14:textId="7B8E9ED8" w:rsidR="007B4F46" w:rsidRPr="007B4F46" w:rsidRDefault="007B4F46" w:rsidP="007B4F46">
      <w:pPr>
        <w:spacing w:before="120"/>
        <w:jc w:val="both"/>
        <w:rPr>
          <w:b/>
          <w:sz w:val="22"/>
          <w:szCs w:val="22"/>
          <w:lang w:eastAsia="en-US"/>
        </w:rPr>
      </w:pPr>
    </w:p>
    <w:p w14:paraId="6F348BE6" w14:textId="4CCE3DD4" w:rsidR="007B4F46" w:rsidRPr="007B4F46" w:rsidRDefault="007B4F46" w:rsidP="007B4F46">
      <w:pPr>
        <w:spacing w:before="120"/>
        <w:jc w:val="both"/>
        <w:rPr>
          <w:b/>
          <w:sz w:val="22"/>
          <w:szCs w:val="22"/>
          <w:lang w:eastAsia="en-US"/>
        </w:rPr>
      </w:pPr>
      <w:r w:rsidRPr="007B4F46">
        <w:rPr>
          <w:b/>
          <w:sz w:val="22"/>
          <w:szCs w:val="22"/>
          <w:lang w:eastAsia="en-US"/>
        </w:rPr>
        <w:t>Verticală Agri-tech</w:t>
      </w:r>
      <w:r w:rsidR="0018685D">
        <w:rPr>
          <w:b/>
          <w:sz w:val="22"/>
          <w:szCs w:val="22"/>
          <w:lang w:eastAsia="en-US"/>
        </w:rPr>
        <w:t>:</w:t>
      </w:r>
    </w:p>
    <w:p w14:paraId="079FE520" w14:textId="77777777" w:rsidR="007B4F46" w:rsidRPr="007B4F46" w:rsidRDefault="007B4F46" w:rsidP="007B4F46">
      <w:pPr>
        <w:spacing w:before="120"/>
        <w:jc w:val="both"/>
        <w:rPr>
          <w:b/>
          <w:sz w:val="22"/>
          <w:szCs w:val="22"/>
          <w:lang w:eastAsia="en-US"/>
        </w:rPr>
      </w:pPr>
      <w:r>
        <w:rPr>
          <w:sz w:val="22"/>
          <w:szCs w:val="22"/>
        </w:rPr>
        <w:t>a) verticala este formată din managerul de verticală și personalul tehnic de profil; managerul de verticală coordonează activitatea acestora și răspunde de rezultatele verticalei;</w:t>
      </w:r>
    </w:p>
    <w:p w14:paraId="1C25C409" w14:textId="77777777" w:rsidR="007B4F46" w:rsidRPr="007B4F46" w:rsidRDefault="007B4F46" w:rsidP="007B4F46">
      <w:pPr>
        <w:spacing w:before="120"/>
        <w:jc w:val="both"/>
        <w:rPr>
          <w:b/>
          <w:sz w:val="22"/>
          <w:szCs w:val="22"/>
          <w:lang w:eastAsia="en-US"/>
        </w:rPr>
      </w:pPr>
      <w:r>
        <w:rPr>
          <w:sz w:val="22"/>
          <w:szCs w:val="22"/>
        </w:rPr>
        <w:t>b) dezvoltă și testează soluții tehnologice pentru agricultură, industrie alimentară și mediu: senzoristică de câmp, agricultură de precizie, irigare inteligentă, monitorizare prin aeronave fără pilot la bord și date satelitare;</w:t>
      </w:r>
    </w:p>
    <w:p w14:paraId="6FDE44B7" w14:textId="77777777" w:rsidR="007B4F46" w:rsidRPr="007B4F46" w:rsidRDefault="007B4F46" w:rsidP="007B4F46">
      <w:pPr>
        <w:spacing w:before="120"/>
        <w:jc w:val="both"/>
        <w:rPr>
          <w:b/>
          <w:sz w:val="22"/>
          <w:szCs w:val="22"/>
          <w:lang w:eastAsia="en-US"/>
        </w:rPr>
      </w:pPr>
      <w:r>
        <w:rPr>
          <w:sz w:val="22"/>
          <w:szCs w:val="22"/>
        </w:rPr>
        <w:t>c) realizează prototipuri de echipamente și subansamble pentru procesare agroalimentară, ambalare, trasabilitate și controlul calității;</w:t>
      </w:r>
    </w:p>
    <w:p w14:paraId="3CFF0A34" w14:textId="77777777" w:rsidR="007B4F46" w:rsidRPr="007B4F46" w:rsidRDefault="007B4F46" w:rsidP="007B4F46">
      <w:pPr>
        <w:spacing w:before="120"/>
        <w:jc w:val="both"/>
        <w:rPr>
          <w:b/>
          <w:sz w:val="22"/>
          <w:szCs w:val="22"/>
          <w:lang w:eastAsia="en-US"/>
        </w:rPr>
      </w:pPr>
      <w:r>
        <w:rPr>
          <w:sz w:val="22"/>
          <w:szCs w:val="22"/>
        </w:rPr>
        <w:t>d) operează platforma de achiziție și prelucrare a datelor din agricultură, inclusiv modelele predictive dezvoltate împreună cu structura AI Compute și Cloud;</w:t>
      </w:r>
    </w:p>
    <w:p w14:paraId="1F37521F" w14:textId="77777777" w:rsidR="007B4F46" w:rsidRPr="007B4F46" w:rsidRDefault="007B4F46" w:rsidP="007B4F46">
      <w:pPr>
        <w:spacing w:before="120"/>
        <w:jc w:val="both"/>
        <w:rPr>
          <w:b/>
          <w:sz w:val="22"/>
          <w:szCs w:val="22"/>
          <w:lang w:eastAsia="en-US"/>
        </w:rPr>
      </w:pPr>
      <w:r>
        <w:rPr>
          <w:sz w:val="22"/>
          <w:szCs w:val="22"/>
        </w:rPr>
        <w:t>e) sprijină IMM-urile din lanțul agroalimentar în automatizarea proceselor, reducerea pierderilor și valorificarea subproduselor;</w:t>
      </w:r>
    </w:p>
    <w:p w14:paraId="285631F3" w14:textId="77777777" w:rsidR="007B4F46" w:rsidRPr="007B4F46" w:rsidRDefault="007B4F46" w:rsidP="007B4F46">
      <w:pPr>
        <w:spacing w:before="120"/>
        <w:jc w:val="both"/>
        <w:rPr>
          <w:b/>
          <w:sz w:val="22"/>
          <w:szCs w:val="22"/>
          <w:lang w:eastAsia="en-US"/>
        </w:rPr>
      </w:pPr>
      <w:r>
        <w:rPr>
          <w:sz w:val="22"/>
          <w:szCs w:val="22"/>
        </w:rPr>
        <w:t>f) organizează demonstrații în teren și loturi pilot împreună cu fermieri, procesatori, unități de cercetare și universități de profil;</w:t>
      </w:r>
    </w:p>
    <w:p w14:paraId="0DC70415" w14:textId="77777777" w:rsidR="007B4F46" w:rsidRPr="007B4F46" w:rsidRDefault="007B4F46" w:rsidP="007B4F46">
      <w:pPr>
        <w:spacing w:before="120"/>
        <w:jc w:val="both"/>
        <w:rPr>
          <w:b/>
          <w:sz w:val="22"/>
          <w:szCs w:val="22"/>
          <w:lang w:eastAsia="en-US"/>
        </w:rPr>
      </w:pPr>
      <w:r>
        <w:rPr>
          <w:sz w:val="22"/>
          <w:szCs w:val="22"/>
        </w:rPr>
        <w:t>g) urmărește respectarea cerințelor de siguranță alimentară și de protecție a mediului aplicabile activităților desfășurate;</w:t>
      </w:r>
    </w:p>
    <w:p w14:paraId="26F45413" w14:textId="77777777" w:rsidR="007B4F46" w:rsidRPr="007B4F46" w:rsidRDefault="007B4F46" w:rsidP="007B4F46">
      <w:pPr>
        <w:spacing w:before="120"/>
        <w:jc w:val="both"/>
        <w:rPr>
          <w:b/>
          <w:sz w:val="22"/>
          <w:szCs w:val="22"/>
          <w:lang w:eastAsia="en-US"/>
        </w:rPr>
      </w:pPr>
      <w:r>
        <w:rPr>
          <w:sz w:val="22"/>
          <w:szCs w:val="22"/>
        </w:rPr>
        <w:lastRenderedPageBreak/>
        <w:t>h) răspunde de starea tehnică, mentenanța și autorizările echipamentelor din dotare, inclusiv ale aeronavelor fără pilot la bord și ale operatorilor acestora;</w:t>
      </w:r>
    </w:p>
    <w:p w14:paraId="064A2A75" w14:textId="77777777" w:rsidR="007B4F46" w:rsidRPr="007B4F46" w:rsidRDefault="007B4F46" w:rsidP="007B4F46">
      <w:pPr>
        <w:spacing w:before="120"/>
        <w:jc w:val="both"/>
        <w:rPr>
          <w:b/>
          <w:sz w:val="22"/>
          <w:szCs w:val="22"/>
          <w:lang w:eastAsia="en-US"/>
        </w:rPr>
      </w:pPr>
      <w:r>
        <w:rPr>
          <w:sz w:val="22"/>
          <w:szCs w:val="22"/>
        </w:rPr>
        <w:t>i) susține activitățile de formare pe tehnologii destinate sectorului agroalimentar;</w:t>
      </w:r>
    </w:p>
    <w:p w14:paraId="664B7DE7" w14:textId="77777777" w:rsidR="007B4F46" w:rsidRPr="007B4F46" w:rsidRDefault="007B4F46" w:rsidP="007B4F46">
      <w:pPr>
        <w:spacing w:before="120"/>
        <w:jc w:val="both"/>
        <w:rPr>
          <w:b/>
          <w:sz w:val="22"/>
          <w:szCs w:val="22"/>
          <w:lang w:eastAsia="en-US"/>
        </w:rPr>
      </w:pPr>
      <w:r>
        <w:rPr>
          <w:sz w:val="22"/>
          <w:szCs w:val="22"/>
        </w:rPr>
        <w:t>j) pregătește pachetul de transfer tehnologic și sesizează rezultatele susceptibile de protecție;</w:t>
      </w:r>
    </w:p>
    <w:p w14:paraId="7929F7FB" w14:textId="77777777" w:rsidR="007B4F46" w:rsidRPr="007B4F46" w:rsidRDefault="007B4F46" w:rsidP="007B4F46">
      <w:pPr>
        <w:spacing w:before="120"/>
        <w:jc w:val="both"/>
        <w:rPr>
          <w:b/>
          <w:sz w:val="22"/>
          <w:szCs w:val="22"/>
          <w:lang w:eastAsia="en-US"/>
        </w:rPr>
      </w:pPr>
      <w:r>
        <w:rPr>
          <w:sz w:val="22"/>
          <w:szCs w:val="22"/>
        </w:rPr>
        <w:t>k) participă la elaborarea specificațiilor tehnice de achiziție și la recepția echipamentelor verticalei.</w:t>
      </w:r>
    </w:p>
    <w:p w14:paraId="408D7A9D" w14:textId="77777777" w:rsidR="0018685D" w:rsidRDefault="0018685D" w:rsidP="007B4F46">
      <w:pPr>
        <w:spacing w:before="120"/>
        <w:jc w:val="both"/>
        <w:rPr>
          <w:b/>
          <w:sz w:val="22"/>
          <w:szCs w:val="22"/>
          <w:lang w:eastAsia="en-US"/>
        </w:rPr>
      </w:pPr>
    </w:p>
    <w:p w14:paraId="56B0251F" w14:textId="58689E4B" w:rsidR="007B4F46" w:rsidRPr="007B4F46" w:rsidRDefault="007B4F46" w:rsidP="007B4F46">
      <w:pPr>
        <w:spacing w:before="120"/>
        <w:jc w:val="both"/>
        <w:rPr>
          <w:b/>
          <w:sz w:val="22"/>
          <w:szCs w:val="22"/>
          <w:lang w:eastAsia="en-US"/>
        </w:rPr>
      </w:pPr>
      <w:r w:rsidRPr="007B4F46">
        <w:rPr>
          <w:b/>
          <w:sz w:val="22"/>
          <w:szCs w:val="22"/>
          <w:lang w:eastAsia="en-US"/>
        </w:rPr>
        <w:t>Verticală Medtech / Bio</w:t>
      </w:r>
      <w:r w:rsidR="0018685D">
        <w:rPr>
          <w:b/>
          <w:sz w:val="22"/>
          <w:szCs w:val="22"/>
          <w:lang w:eastAsia="en-US"/>
        </w:rPr>
        <w:t>:</w:t>
      </w:r>
    </w:p>
    <w:p w14:paraId="5A1B5C0E" w14:textId="77777777" w:rsidR="007B4F46" w:rsidRPr="007B4F46" w:rsidRDefault="007B4F46" w:rsidP="007B4F46">
      <w:pPr>
        <w:spacing w:before="120"/>
        <w:jc w:val="both"/>
        <w:rPr>
          <w:b/>
          <w:sz w:val="22"/>
          <w:szCs w:val="22"/>
          <w:lang w:eastAsia="en-US"/>
        </w:rPr>
      </w:pPr>
      <w:r>
        <w:rPr>
          <w:sz w:val="22"/>
          <w:szCs w:val="22"/>
        </w:rPr>
        <w:t>a) verticala este formată din managerul de verticală și personalul tehnic de profil; managerul de verticală coordonează activitatea acestora și răspunde de rezultatele verticalei;</w:t>
      </w:r>
    </w:p>
    <w:p w14:paraId="66A7794C" w14:textId="77777777" w:rsidR="007B4F46" w:rsidRPr="007B4F46" w:rsidRDefault="007B4F46" w:rsidP="007B4F46">
      <w:pPr>
        <w:spacing w:before="120"/>
        <w:jc w:val="both"/>
        <w:rPr>
          <w:b/>
          <w:sz w:val="22"/>
          <w:szCs w:val="22"/>
          <w:lang w:eastAsia="en-US"/>
        </w:rPr>
      </w:pPr>
      <w:r>
        <w:rPr>
          <w:sz w:val="22"/>
          <w:szCs w:val="22"/>
        </w:rPr>
        <w:t>b) dezvoltă prototipuri de dispozitive medicale, echipamente de laborator, orteze, proteze și consumabile obținute prin fabricație digitală;</w:t>
      </w:r>
    </w:p>
    <w:p w14:paraId="41E54E3F" w14:textId="77777777" w:rsidR="007B4F46" w:rsidRPr="007B4F46" w:rsidRDefault="007B4F46" w:rsidP="007B4F46">
      <w:pPr>
        <w:spacing w:before="120"/>
        <w:jc w:val="both"/>
        <w:rPr>
          <w:b/>
          <w:sz w:val="22"/>
          <w:szCs w:val="22"/>
          <w:lang w:eastAsia="en-US"/>
        </w:rPr>
      </w:pPr>
      <w:r>
        <w:rPr>
          <w:sz w:val="22"/>
          <w:szCs w:val="22"/>
        </w:rPr>
        <w:t>c) operează laboratorul de biofabricație și spațiile cu cerințe de curățenie controlată, cu respectarea protocoalelor de biosiguranță;</w:t>
      </w:r>
    </w:p>
    <w:p w14:paraId="14F7A779" w14:textId="77777777" w:rsidR="007B4F46" w:rsidRPr="007B4F46" w:rsidRDefault="007B4F46" w:rsidP="007B4F46">
      <w:pPr>
        <w:spacing w:before="120"/>
        <w:jc w:val="both"/>
        <w:rPr>
          <w:b/>
          <w:sz w:val="22"/>
          <w:szCs w:val="22"/>
          <w:lang w:eastAsia="en-US"/>
        </w:rPr>
      </w:pPr>
      <w:r>
        <w:rPr>
          <w:sz w:val="22"/>
          <w:szCs w:val="22"/>
        </w:rPr>
        <w:t>d) sprijină IMM-urile și echipele de cercetare în parcursul de la concept la dispozitiv testabil: cerințe de utilizare, managementul riscului, verificare și validare, documentație tehnică;</w:t>
      </w:r>
    </w:p>
    <w:p w14:paraId="7BE08599" w14:textId="77777777" w:rsidR="007B4F46" w:rsidRPr="007B4F46" w:rsidRDefault="007B4F46" w:rsidP="007B4F46">
      <w:pPr>
        <w:spacing w:before="120"/>
        <w:jc w:val="both"/>
        <w:rPr>
          <w:b/>
          <w:sz w:val="22"/>
          <w:szCs w:val="22"/>
          <w:lang w:eastAsia="en-US"/>
        </w:rPr>
      </w:pPr>
      <w:r>
        <w:rPr>
          <w:sz w:val="22"/>
          <w:szCs w:val="22"/>
        </w:rPr>
        <w:t>e) informează beneficiarii asupra cerințelor de reglementare aplicabile dispozitivelor medicale și asupra etapelor necesare punerii lor pe piață, fără a se substitui organismelor competente;</w:t>
      </w:r>
    </w:p>
    <w:p w14:paraId="6F724B12" w14:textId="77777777" w:rsidR="007B4F46" w:rsidRPr="007B4F46" w:rsidRDefault="007B4F46" w:rsidP="007B4F46">
      <w:pPr>
        <w:spacing w:before="120"/>
        <w:jc w:val="both"/>
        <w:rPr>
          <w:b/>
          <w:sz w:val="22"/>
          <w:szCs w:val="22"/>
          <w:lang w:eastAsia="en-US"/>
        </w:rPr>
      </w:pPr>
      <w:r>
        <w:rPr>
          <w:sz w:val="22"/>
          <w:szCs w:val="22"/>
        </w:rPr>
        <w:t>f) realizează modelare anatomică, planificare chirurgicală și modele de instruire pe bază de imagistică medicală, cu respectarea regulilor privind prelucrarea datelor referitoare la sănătate;</w:t>
      </w:r>
    </w:p>
    <w:p w14:paraId="0EB6E18F" w14:textId="77777777" w:rsidR="007B4F46" w:rsidRPr="007B4F46" w:rsidRDefault="007B4F46" w:rsidP="007B4F46">
      <w:pPr>
        <w:spacing w:before="120"/>
        <w:jc w:val="both"/>
        <w:rPr>
          <w:b/>
          <w:sz w:val="22"/>
          <w:szCs w:val="22"/>
          <w:lang w:eastAsia="en-US"/>
        </w:rPr>
      </w:pPr>
      <w:r>
        <w:rPr>
          <w:sz w:val="22"/>
          <w:szCs w:val="22"/>
        </w:rPr>
        <w:t>g) dezvoltă aplicații de analiză a datelor medicale și de bioinformatică împreună cu structura AI Compute și Cloud;</w:t>
      </w:r>
    </w:p>
    <w:p w14:paraId="18F7F3B5" w14:textId="77777777" w:rsidR="007B4F46" w:rsidRPr="007B4F46" w:rsidRDefault="007B4F46" w:rsidP="007B4F46">
      <w:pPr>
        <w:spacing w:before="120"/>
        <w:jc w:val="both"/>
        <w:rPr>
          <w:b/>
          <w:sz w:val="22"/>
          <w:szCs w:val="22"/>
          <w:lang w:eastAsia="en-US"/>
        </w:rPr>
      </w:pPr>
      <w:r>
        <w:rPr>
          <w:sz w:val="22"/>
          <w:szCs w:val="22"/>
        </w:rPr>
        <w:t>h) colaborează cu spitalele, universitățile de medicină și farmacie și institutele de cercetare din regiune pentru identificarea nevoilor clinice;</w:t>
      </w:r>
    </w:p>
    <w:p w14:paraId="7B4D288A" w14:textId="77777777" w:rsidR="007B4F46" w:rsidRPr="007B4F46" w:rsidRDefault="007B4F46" w:rsidP="007B4F46">
      <w:pPr>
        <w:spacing w:before="120"/>
        <w:jc w:val="both"/>
        <w:rPr>
          <w:b/>
          <w:sz w:val="22"/>
          <w:szCs w:val="22"/>
          <w:lang w:eastAsia="en-US"/>
        </w:rPr>
      </w:pPr>
      <w:r>
        <w:rPr>
          <w:sz w:val="22"/>
          <w:szCs w:val="22"/>
        </w:rPr>
        <w:t>i) răspunde de starea tehnică, mentenanța, calibrarea și igienizarea echipamentelor din dotare, precum și de gestionarea deșeurilor rezultate;</w:t>
      </w:r>
    </w:p>
    <w:p w14:paraId="5A192267" w14:textId="77777777" w:rsidR="007B4F46" w:rsidRPr="007B4F46" w:rsidRDefault="007B4F46" w:rsidP="007B4F46">
      <w:pPr>
        <w:spacing w:before="120"/>
        <w:jc w:val="both"/>
        <w:rPr>
          <w:b/>
          <w:sz w:val="22"/>
          <w:szCs w:val="22"/>
          <w:lang w:eastAsia="en-US"/>
        </w:rPr>
      </w:pPr>
      <w:r>
        <w:rPr>
          <w:sz w:val="22"/>
          <w:szCs w:val="22"/>
        </w:rPr>
        <w:t>j) susține activitățile de formare pe tehnologii medicale și biotehnologii aplicate;</w:t>
      </w:r>
    </w:p>
    <w:p w14:paraId="1149B565" w14:textId="77777777" w:rsidR="007B4F46" w:rsidRPr="007B4F46" w:rsidRDefault="007B4F46" w:rsidP="007B4F46">
      <w:pPr>
        <w:spacing w:before="120"/>
        <w:jc w:val="both"/>
        <w:rPr>
          <w:b/>
          <w:sz w:val="22"/>
          <w:szCs w:val="22"/>
          <w:lang w:eastAsia="en-US"/>
        </w:rPr>
      </w:pPr>
      <w:r>
        <w:rPr>
          <w:sz w:val="22"/>
          <w:szCs w:val="22"/>
        </w:rPr>
        <w:t>k) pregătește pachetul de transfer tehnologic și sesizează rezultatele susceptibile de protecție;</w:t>
      </w:r>
    </w:p>
    <w:p w14:paraId="53C08D5A" w14:textId="77777777" w:rsidR="007B4F46" w:rsidRPr="007B4F46" w:rsidRDefault="007B4F46" w:rsidP="007B4F46">
      <w:pPr>
        <w:spacing w:before="120"/>
        <w:jc w:val="both"/>
        <w:rPr>
          <w:b/>
          <w:sz w:val="22"/>
          <w:szCs w:val="22"/>
          <w:lang w:eastAsia="en-US"/>
        </w:rPr>
      </w:pPr>
      <w:r>
        <w:rPr>
          <w:sz w:val="22"/>
          <w:szCs w:val="22"/>
        </w:rPr>
        <w:t>l) participă la elaborarea specificațiilor tehnice de achiziție și la recepția echipamentelor verticalei.</w:t>
      </w:r>
    </w:p>
    <w:p w14:paraId="3E8D01B6" w14:textId="43D6E596" w:rsidR="007B4F46" w:rsidRPr="007B4F46" w:rsidRDefault="007B4F46" w:rsidP="007B4F46">
      <w:pPr>
        <w:spacing w:before="120"/>
        <w:jc w:val="both"/>
        <w:rPr>
          <w:b/>
          <w:sz w:val="22"/>
          <w:szCs w:val="22"/>
          <w:lang w:eastAsia="en-US"/>
        </w:rPr>
      </w:pPr>
    </w:p>
    <w:p w14:paraId="428768BA" w14:textId="1EAFF30B" w:rsidR="007B4F46" w:rsidRPr="007B4F46" w:rsidRDefault="007B4F46" w:rsidP="007B4F46">
      <w:pPr>
        <w:spacing w:before="120"/>
        <w:jc w:val="both"/>
        <w:rPr>
          <w:b/>
          <w:sz w:val="22"/>
          <w:szCs w:val="22"/>
          <w:lang w:eastAsia="en-US"/>
        </w:rPr>
      </w:pPr>
      <w:r w:rsidRPr="007B4F46">
        <w:rPr>
          <w:b/>
          <w:sz w:val="22"/>
          <w:szCs w:val="22"/>
          <w:lang w:eastAsia="en-US"/>
        </w:rPr>
        <w:t>Atelier fabricație digitală</w:t>
      </w:r>
      <w:r w:rsidR="0018685D">
        <w:rPr>
          <w:b/>
          <w:sz w:val="22"/>
          <w:szCs w:val="22"/>
          <w:lang w:eastAsia="en-US"/>
        </w:rPr>
        <w:t>:</w:t>
      </w:r>
    </w:p>
    <w:p w14:paraId="1CFB8F3D" w14:textId="77777777" w:rsidR="007B4F46" w:rsidRPr="007B4F46" w:rsidRDefault="007B4F46" w:rsidP="007B4F46">
      <w:pPr>
        <w:spacing w:before="120"/>
        <w:jc w:val="both"/>
        <w:rPr>
          <w:b/>
          <w:sz w:val="22"/>
          <w:szCs w:val="22"/>
          <w:lang w:eastAsia="en-US"/>
        </w:rPr>
      </w:pPr>
      <w:r>
        <w:rPr>
          <w:sz w:val="22"/>
          <w:szCs w:val="22"/>
        </w:rPr>
        <w:t>a) operează fluxul de fabricație digitală: imprimare tridimensională pe tehnologii multiple, frezare și strunjire cu comandă numerică, tăiere cu laser și cu jet de apă, prelucrarea tablei, sudură, scanare tridimensională și metrologie;</w:t>
      </w:r>
    </w:p>
    <w:p w14:paraId="79B2CCF5" w14:textId="77777777" w:rsidR="007B4F46" w:rsidRPr="007B4F46" w:rsidRDefault="007B4F46" w:rsidP="007B4F46">
      <w:pPr>
        <w:spacing w:before="120"/>
        <w:jc w:val="both"/>
        <w:rPr>
          <w:b/>
          <w:sz w:val="22"/>
          <w:szCs w:val="22"/>
          <w:lang w:eastAsia="en-US"/>
        </w:rPr>
      </w:pPr>
      <w:r>
        <w:rPr>
          <w:sz w:val="22"/>
          <w:szCs w:val="22"/>
        </w:rPr>
        <w:t>b) preia, analizează și pregătește fișierele de fabricație și stabilește, pentru fiecare lucrare, tehnologia, materialul, timpul de execuție și costul estimat;</w:t>
      </w:r>
    </w:p>
    <w:p w14:paraId="5B6DBCE0" w14:textId="77777777" w:rsidR="007B4F46" w:rsidRPr="007B4F46" w:rsidRDefault="007B4F46" w:rsidP="007B4F46">
      <w:pPr>
        <w:spacing w:before="120"/>
        <w:jc w:val="both"/>
        <w:rPr>
          <w:b/>
          <w:sz w:val="22"/>
          <w:szCs w:val="22"/>
          <w:lang w:eastAsia="en-US"/>
        </w:rPr>
      </w:pPr>
      <w:r>
        <w:rPr>
          <w:sz w:val="22"/>
          <w:szCs w:val="22"/>
        </w:rPr>
        <w:t>c) ține evidența comenzilor de atelier, programează execuția și urmărește respectarea termenelor asumate față de beneficiari;</w:t>
      </w:r>
    </w:p>
    <w:p w14:paraId="1BF3D08B" w14:textId="77777777" w:rsidR="007B4F46" w:rsidRPr="007B4F46" w:rsidRDefault="007B4F46" w:rsidP="007B4F46">
      <w:pPr>
        <w:spacing w:before="120"/>
        <w:jc w:val="both"/>
        <w:rPr>
          <w:b/>
          <w:sz w:val="22"/>
          <w:szCs w:val="22"/>
          <w:lang w:eastAsia="en-US"/>
        </w:rPr>
      </w:pPr>
      <w:r>
        <w:rPr>
          <w:sz w:val="22"/>
          <w:szCs w:val="22"/>
        </w:rPr>
        <w:t>d) execută piese, subansamble și serii mici pentru verticalele tehnologice, pentru proiectele Fundației și, la cerere, pentru terți;</w:t>
      </w:r>
    </w:p>
    <w:p w14:paraId="73941EF0" w14:textId="77777777" w:rsidR="007B4F46" w:rsidRPr="007B4F46" w:rsidRDefault="007B4F46" w:rsidP="007B4F46">
      <w:pPr>
        <w:spacing w:before="120"/>
        <w:jc w:val="both"/>
        <w:rPr>
          <w:b/>
          <w:sz w:val="22"/>
          <w:szCs w:val="22"/>
          <w:lang w:eastAsia="en-US"/>
        </w:rPr>
      </w:pPr>
      <w:r>
        <w:rPr>
          <w:sz w:val="22"/>
          <w:szCs w:val="22"/>
        </w:rPr>
        <w:t>e) asigură controlul dimensional și de calitate al pieselor realizate și păstrează înregistrările aferente;</w:t>
      </w:r>
    </w:p>
    <w:p w14:paraId="1473D11B" w14:textId="77777777" w:rsidR="007B4F46" w:rsidRPr="007B4F46" w:rsidRDefault="007B4F46" w:rsidP="007B4F46">
      <w:pPr>
        <w:spacing w:before="120"/>
        <w:jc w:val="both"/>
        <w:rPr>
          <w:b/>
          <w:sz w:val="22"/>
          <w:szCs w:val="22"/>
          <w:lang w:eastAsia="en-US"/>
        </w:rPr>
      </w:pPr>
      <w:r>
        <w:rPr>
          <w:sz w:val="22"/>
          <w:szCs w:val="22"/>
        </w:rPr>
        <w:t>f) instruiește și autorizează intern utilizatorii pentru accesul la echipamentele de atelier și supraveghează respectarea regulilor de lucru;</w:t>
      </w:r>
    </w:p>
    <w:p w14:paraId="3A29AC49" w14:textId="77777777" w:rsidR="007B4F46" w:rsidRPr="007B4F46" w:rsidRDefault="007B4F46" w:rsidP="007B4F46">
      <w:pPr>
        <w:spacing w:before="120"/>
        <w:jc w:val="both"/>
        <w:rPr>
          <w:b/>
          <w:sz w:val="22"/>
          <w:szCs w:val="22"/>
          <w:lang w:eastAsia="en-US"/>
        </w:rPr>
      </w:pPr>
      <w:r>
        <w:rPr>
          <w:sz w:val="22"/>
          <w:szCs w:val="22"/>
        </w:rPr>
        <w:t>g) răspunde de starea tehnică a mașinilor, de mentenanța preventivă, de calibrări și de intervențiile de service;</w:t>
      </w:r>
    </w:p>
    <w:p w14:paraId="6BC33E30" w14:textId="77777777" w:rsidR="007B4F46" w:rsidRPr="007B4F46" w:rsidRDefault="007B4F46" w:rsidP="007B4F46">
      <w:pPr>
        <w:spacing w:before="120"/>
        <w:jc w:val="both"/>
        <w:rPr>
          <w:b/>
          <w:sz w:val="22"/>
          <w:szCs w:val="22"/>
          <w:lang w:eastAsia="en-US"/>
        </w:rPr>
      </w:pPr>
      <w:r>
        <w:rPr>
          <w:sz w:val="22"/>
          <w:szCs w:val="22"/>
        </w:rPr>
        <w:t>h) gestionează stocul de materiale și consumabile de atelier și fundamentează necesarul de aprovizionare;</w:t>
      </w:r>
    </w:p>
    <w:p w14:paraId="3C35B731" w14:textId="77777777" w:rsidR="007B4F46" w:rsidRPr="007B4F46" w:rsidRDefault="007B4F46" w:rsidP="007B4F46">
      <w:pPr>
        <w:spacing w:before="120"/>
        <w:jc w:val="both"/>
        <w:rPr>
          <w:b/>
          <w:sz w:val="22"/>
          <w:szCs w:val="22"/>
          <w:lang w:eastAsia="en-US"/>
        </w:rPr>
      </w:pPr>
      <w:r>
        <w:rPr>
          <w:sz w:val="22"/>
          <w:szCs w:val="22"/>
        </w:rPr>
        <w:lastRenderedPageBreak/>
        <w:t>i) răspunde de ordinea, curățenia, semnalizarea de securitate și gestionarea deșeurilor tehnologice în spațiile de producție;</w:t>
      </w:r>
    </w:p>
    <w:p w14:paraId="73C1A119" w14:textId="77777777" w:rsidR="007B4F46" w:rsidRPr="007B4F46" w:rsidRDefault="007B4F46" w:rsidP="007B4F46">
      <w:pPr>
        <w:spacing w:before="120"/>
        <w:jc w:val="both"/>
        <w:rPr>
          <w:b/>
          <w:sz w:val="22"/>
          <w:szCs w:val="22"/>
          <w:lang w:eastAsia="en-US"/>
        </w:rPr>
      </w:pPr>
      <w:r>
        <w:rPr>
          <w:sz w:val="22"/>
          <w:szCs w:val="22"/>
        </w:rPr>
        <w:t>j) păstrează confidențialitatea documentației primite de la beneficiari și returnează sau elimină fișierele conform înțelegerii contractuale.</w:t>
      </w:r>
    </w:p>
    <w:p w14:paraId="5FC97798" w14:textId="794655AA" w:rsidR="007B4F46" w:rsidRPr="007B4F46" w:rsidRDefault="007B4F46" w:rsidP="007B4F46">
      <w:pPr>
        <w:spacing w:before="120"/>
        <w:jc w:val="both"/>
        <w:rPr>
          <w:b/>
          <w:sz w:val="22"/>
          <w:szCs w:val="22"/>
          <w:lang w:eastAsia="en-US"/>
        </w:rPr>
      </w:pPr>
    </w:p>
    <w:p w14:paraId="4EFDDBC2" w14:textId="5F0B9CB9" w:rsidR="007B4F46" w:rsidRPr="007B4F46" w:rsidRDefault="0018685D" w:rsidP="007B4F46">
      <w:pPr>
        <w:spacing w:before="120"/>
        <w:jc w:val="both"/>
        <w:rPr>
          <w:b/>
          <w:sz w:val="22"/>
          <w:szCs w:val="22"/>
          <w:lang w:eastAsia="en-US"/>
        </w:rPr>
      </w:pPr>
      <w:r>
        <w:rPr>
          <w:b/>
          <w:sz w:val="22"/>
          <w:szCs w:val="22"/>
          <w:lang w:eastAsia="en-US"/>
        </w:rPr>
        <w:t>L</w:t>
      </w:r>
      <w:r w:rsidR="007B4F46" w:rsidRPr="007B4F46">
        <w:rPr>
          <w:b/>
          <w:sz w:val="22"/>
          <w:szCs w:val="22"/>
          <w:lang w:eastAsia="en-US"/>
        </w:rPr>
        <w:t>ogistică &amp; Echipamente</w:t>
      </w:r>
      <w:r>
        <w:rPr>
          <w:b/>
          <w:sz w:val="22"/>
          <w:szCs w:val="22"/>
          <w:lang w:eastAsia="en-US"/>
        </w:rPr>
        <w:t>:</w:t>
      </w:r>
    </w:p>
    <w:p w14:paraId="664E352A" w14:textId="77777777" w:rsidR="007B4F46" w:rsidRPr="007B4F46" w:rsidRDefault="007B4F46" w:rsidP="007B4F46">
      <w:pPr>
        <w:spacing w:before="120"/>
        <w:jc w:val="both"/>
        <w:rPr>
          <w:b/>
          <w:sz w:val="22"/>
          <w:szCs w:val="22"/>
          <w:lang w:eastAsia="en-US"/>
        </w:rPr>
      </w:pPr>
      <w:r>
        <w:rPr>
          <w:sz w:val="22"/>
          <w:szCs w:val="22"/>
        </w:rPr>
        <w:t>a) ține evidența tehnico-operativă a echipamentelor, sculelor, dispozitivelor și aparaturii: fișe de echipament, istoric de mentenanță, garanții, contracte de service;</w:t>
      </w:r>
    </w:p>
    <w:p w14:paraId="615A7A7A" w14:textId="77777777" w:rsidR="007B4F46" w:rsidRPr="007B4F46" w:rsidRDefault="007B4F46" w:rsidP="007B4F46">
      <w:pPr>
        <w:spacing w:before="120"/>
        <w:jc w:val="both"/>
        <w:rPr>
          <w:b/>
          <w:sz w:val="22"/>
          <w:szCs w:val="22"/>
          <w:lang w:eastAsia="en-US"/>
        </w:rPr>
      </w:pPr>
      <w:r>
        <w:rPr>
          <w:sz w:val="22"/>
          <w:szCs w:val="22"/>
        </w:rPr>
        <w:t>b) gestionează recepția cantitativă, marcarea, punerea în funcțiune, transferul intern și scoaterea din funcțiune a bunurilor, în corelare cu evidența contabilă;</w:t>
      </w:r>
    </w:p>
    <w:p w14:paraId="67197B93" w14:textId="77777777" w:rsidR="007B4F46" w:rsidRPr="007B4F46" w:rsidRDefault="007B4F46" w:rsidP="007B4F46">
      <w:pPr>
        <w:spacing w:before="120"/>
        <w:jc w:val="both"/>
        <w:rPr>
          <w:b/>
          <w:sz w:val="22"/>
          <w:szCs w:val="22"/>
          <w:lang w:eastAsia="en-US"/>
        </w:rPr>
      </w:pPr>
      <w:r>
        <w:rPr>
          <w:sz w:val="22"/>
          <w:szCs w:val="22"/>
        </w:rPr>
        <w:t>c) administrează depozitul, stocurile de materiale și consumabile, pragurile de reaprovizionare și rotația stocurilor;</w:t>
      </w:r>
    </w:p>
    <w:p w14:paraId="57A6ADC3" w14:textId="77777777" w:rsidR="007B4F46" w:rsidRPr="007B4F46" w:rsidRDefault="007B4F46" w:rsidP="007B4F46">
      <w:pPr>
        <w:spacing w:before="120"/>
        <w:jc w:val="both"/>
        <w:rPr>
          <w:b/>
          <w:sz w:val="22"/>
          <w:szCs w:val="22"/>
          <w:lang w:eastAsia="en-US"/>
        </w:rPr>
      </w:pPr>
      <w:r>
        <w:rPr>
          <w:sz w:val="22"/>
          <w:szCs w:val="22"/>
        </w:rPr>
        <w:t>d) organizează transportul, manipularea, ambalarea și expedierea pieselor, echipamentelor și materialelor;</w:t>
      </w:r>
    </w:p>
    <w:p w14:paraId="3064F93E" w14:textId="77777777" w:rsidR="007B4F46" w:rsidRPr="007B4F46" w:rsidRDefault="007B4F46" w:rsidP="007B4F46">
      <w:pPr>
        <w:spacing w:before="120"/>
        <w:jc w:val="both"/>
        <w:rPr>
          <w:b/>
          <w:sz w:val="22"/>
          <w:szCs w:val="22"/>
          <w:lang w:eastAsia="en-US"/>
        </w:rPr>
      </w:pPr>
      <w:r>
        <w:rPr>
          <w:sz w:val="22"/>
          <w:szCs w:val="22"/>
        </w:rPr>
        <w:t>e) planifică și urmărește intervențiile de service, reviziile, verificările tehnice periodice și verificările metrologice obligatorii;</w:t>
      </w:r>
    </w:p>
    <w:p w14:paraId="2CBA8C7A" w14:textId="77777777" w:rsidR="007B4F46" w:rsidRPr="007B4F46" w:rsidRDefault="007B4F46" w:rsidP="007B4F46">
      <w:pPr>
        <w:spacing w:before="120"/>
        <w:jc w:val="both"/>
        <w:rPr>
          <w:b/>
          <w:sz w:val="22"/>
          <w:szCs w:val="22"/>
          <w:lang w:eastAsia="en-US"/>
        </w:rPr>
      </w:pPr>
      <w:r>
        <w:rPr>
          <w:sz w:val="22"/>
          <w:szCs w:val="22"/>
        </w:rPr>
        <w:t>f) ține evidența echipamentelor achiziționate din fonduri externe nerambursabile și urmărește respectarea obligațiilor privind păstrarea destinației și perioada de durabilitate a investiției;</w:t>
      </w:r>
    </w:p>
    <w:p w14:paraId="0BABECB4" w14:textId="77777777" w:rsidR="007B4F46" w:rsidRPr="007B4F46" w:rsidRDefault="007B4F46" w:rsidP="007B4F46">
      <w:pPr>
        <w:spacing w:before="120"/>
        <w:jc w:val="both"/>
        <w:rPr>
          <w:b/>
          <w:sz w:val="22"/>
          <w:szCs w:val="22"/>
          <w:lang w:eastAsia="en-US"/>
        </w:rPr>
      </w:pPr>
      <w:r>
        <w:rPr>
          <w:sz w:val="22"/>
          <w:szCs w:val="22"/>
        </w:rPr>
        <w:t>g) participă la inventarierea anuală a patrimoniului și la lucrările comisiilor de inventariere și de casare;</w:t>
      </w:r>
    </w:p>
    <w:p w14:paraId="5DA47AB3" w14:textId="77777777" w:rsidR="007B4F46" w:rsidRPr="007B4F46" w:rsidRDefault="007B4F46" w:rsidP="007B4F46">
      <w:pPr>
        <w:spacing w:before="120"/>
        <w:jc w:val="both"/>
        <w:rPr>
          <w:b/>
          <w:sz w:val="22"/>
          <w:szCs w:val="22"/>
          <w:lang w:eastAsia="en-US"/>
        </w:rPr>
      </w:pPr>
      <w:r>
        <w:rPr>
          <w:sz w:val="22"/>
          <w:szCs w:val="22"/>
        </w:rPr>
        <w:t>h) gestionează echipamentul individual de protecție și dotările de securitate a muncii;</w:t>
      </w:r>
    </w:p>
    <w:p w14:paraId="0A03FF8B" w14:textId="77777777" w:rsidR="007B4F46" w:rsidRPr="007B4F46" w:rsidRDefault="007B4F46" w:rsidP="007B4F46">
      <w:pPr>
        <w:spacing w:before="120"/>
        <w:jc w:val="both"/>
        <w:rPr>
          <w:b/>
          <w:sz w:val="22"/>
          <w:szCs w:val="22"/>
          <w:lang w:eastAsia="en-US"/>
        </w:rPr>
      </w:pPr>
      <w:r>
        <w:rPr>
          <w:sz w:val="22"/>
          <w:szCs w:val="22"/>
        </w:rPr>
        <w:t>i) fundamentează, împreună cu structura de achiziții, necesarul anual de bunuri și servicii tehnice;</w:t>
      </w:r>
    </w:p>
    <w:p w14:paraId="566F3B28" w14:textId="77777777" w:rsidR="007B4F46" w:rsidRPr="007B4F46" w:rsidRDefault="007B4F46" w:rsidP="007B4F46">
      <w:pPr>
        <w:spacing w:before="120"/>
        <w:jc w:val="both"/>
        <w:rPr>
          <w:b/>
          <w:sz w:val="22"/>
          <w:szCs w:val="22"/>
          <w:lang w:eastAsia="en-US"/>
        </w:rPr>
      </w:pPr>
      <w:r>
        <w:rPr>
          <w:sz w:val="22"/>
          <w:szCs w:val="22"/>
        </w:rPr>
        <w:t>j) raportează Directorului operațional indicatorii de disponibilitate a echipamentelor și incidentele tehnice.</w:t>
      </w:r>
    </w:p>
    <w:p w14:paraId="049B5AC2" w14:textId="77777777" w:rsidR="0018685D" w:rsidRDefault="0018685D" w:rsidP="007B4F46">
      <w:pPr>
        <w:spacing w:before="120"/>
        <w:jc w:val="both"/>
        <w:rPr>
          <w:b/>
          <w:sz w:val="22"/>
          <w:szCs w:val="22"/>
          <w:lang w:eastAsia="en-US"/>
        </w:rPr>
      </w:pPr>
    </w:p>
    <w:p w14:paraId="7BE47DA3" w14:textId="5B885A18" w:rsidR="007B4F46" w:rsidRPr="007B4F46" w:rsidRDefault="007B4F46" w:rsidP="007B4F46">
      <w:pPr>
        <w:spacing w:before="120"/>
        <w:jc w:val="both"/>
        <w:rPr>
          <w:b/>
          <w:sz w:val="22"/>
          <w:szCs w:val="22"/>
          <w:lang w:eastAsia="en-US"/>
        </w:rPr>
      </w:pPr>
      <w:r w:rsidRPr="007B4F46">
        <w:rPr>
          <w:b/>
          <w:sz w:val="22"/>
          <w:szCs w:val="22"/>
          <w:lang w:eastAsia="en-US"/>
        </w:rPr>
        <w:t>AI Compute / Cloud</w:t>
      </w:r>
      <w:r w:rsidR="0018685D">
        <w:rPr>
          <w:b/>
          <w:sz w:val="22"/>
          <w:szCs w:val="22"/>
          <w:lang w:eastAsia="en-US"/>
        </w:rPr>
        <w:t>:</w:t>
      </w:r>
    </w:p>
    <w:p w14:paraId="043D4833" w14:textId="77777777" w:rsidR="007B4F46" w:rsidRPr="007B4F46" w:rsidRDefault="007B4F46" w:rsidP="007B4F46">
      <w:pPr>
        <w:spacing w:before="120"/>
        <w:jc w:val="both"/>
        <w:rPr>
          <w:b/>
          <w:sz w:val="22"/>
          <w:szCs w:val="22"/>
          <w:lang w:eastAsia="en-US"/>
        </w:rPr>
      </w:pPr>
      <w:r>
        <w:rPr>
          <w:sz w:val="22"/>
          <w:szCs w:val="22"/>
        </w:rPr>
        <w:t>a) structura este condusă de un manager subordonat Directorului executiv și cuprinde personalul de infrastructură de calcul de înaltă performanță, de operare a modelelor și de securitate cibernetică;</w:t>
      </w:r>
    </w:p>
    <w:p w14:paraId="3E0777C3" w14:textId="77777777" w:rsidR="007B4F46" w:rsidRPr="007B4F46" w:rsidRDefault="007B4F46" w:rsidP="007B4F46">
      <w:pPr>
        <w:spacing w:before="120"/>
        <w:jc w:val="both"/>
        <w:rPr>
          <w:b/>
          <w:sz w:val="22"/>
          <w:szCs w:val="22"/>
          <w:lang w:eastAsia="en-US"/>
        </w:rPr>
      </w:pPr>
      <w:r>
        <w:rPr>
          <w:sz w:val="22"/>
          <w:szCs w:val="22"/>
        </w:rPr>
        <w:t>b) administrează infrastructura de calcul de înaltă performanță a Fundației: servere de calcul accelerat, sisteme de stocare, rețea de mare viteză, răcire și alimentare neîntreruptibilă, în regim de disponibilitate continuă;</w:t>
      </w:r>
    </w:p>
    <w:p w14:paraId="3F8A4643" w14:textId="77777777" w:rsidR="007B4F46" w:rsidRPr="007B4F46" w:rsidRDefault="007B4F46" w:rsidP="007B4F46">
      <w:pPr>
        <w:spacing w:before="120"/>
        <w:jc w:val="both"/>
        <w:rPr>
          <w:b/>
          <w:sz w:val="22"/>
          <w:szCs w:val="22"/>
          <w:lang w:eastAsia="en-US"/>
        </w:rPr>
      </w:pPr>
      <w:r>
        <w:rPr>
          <w:sz w:val="22"/>
          <w:szCs w:val="22"/>
        </w:rPr>
        <w:t>c) operează platforma de partajare a resurselor de calcul: cozi de execuție, alocare pe proiecte, cote, prioritizare, contorizare și raportare a consumului;</w:t>
      </w:r>
    </w:p>
    <w:p w14:paraId="36B64AB0" w14:textId="77777777" w:rsidR="007B4F46" w:rsidRPr="007B4F46" w:rsidRDefault="007B4F46" w:rsidP="007B4F46">
      <w:pPr>
        <w:spacing w:before="120"/>
        <w:jc w:val="both"/>
        <w:rPr>
          <w:b/>
          <w:sz w:val="22"/>
          <w:szCs w:val="22"/>
          <w:lang w:eastAsia="en-US"/>
        </w:rPr>
      </w:pPr>
      <w:r>
        <w:rPr>
          <w:sz w:val="22"/>
          <w:szCs w:val="22"/>
        </w:rPr>
        <w:t>d) asigură accesul nediscriminatoriu, transparent și egal al IMM-urilor, entităților de cercetare, mediului academic și autorităților publice la resursele de calcul, pe baza Regulamentului de acces și a metodologiei de tarifare aprobate de Consiliul Director;</w:t>
      </w:r>
    </w:p>
    <w:p w14:paraId="0A5C0D52" w14:textId="77777777" w:rsidR="007B4F46" w:rsidRPr="007B4F46" w:rsidRDefault="007B4F46" w:rsidP="007B4F46">
      <w:pPr>
        <w:spacing w:before="120"/>
        <w:jc w:val="both"/>
        <w:rPr>
          <w:b/>
          <w:sz w:val="22"/>
          <w:szCs w:val="22"/>
          <w:lang w:eastAsia="en-US"/>
        </w:rPr>
      </w:pPr>
      <w:r>
        <w:rPr>
          <w:sz w:val="22"/>
          <w:szCs w:val="22"/>
        </w:rPr>
        <w:t>e) sprijină beneficiarii în pregătirea datelor, ajustarea fină și evaluarea modelelor de inteligență artificială și în punerea acestora în exploatare;</w:t>
      </w:r>
    </w:p>
    <w:p w14:paraId="0877ABEE" w14:textId="77777777" w:rsidR="007B4F46" w:rsidRPr="007B4F46" w:rsidRDefault="007B4F46" w:rsidP="007B4F46">
      <w:pPr>
        <w:spacing w:before="120"/>
        <w:jc w:val="both"/>
        <w:rPr>
          <w:b/>
          <w:sz w:val="22"/>
          <w:szCs w:val="22"/>
          <w:lang w:eastAsia="en-US"/>
        </w:rPr>
      </w:pPr>
      <w:r>
        <w:rPr>
          <w:sz w:val="22"/>
          <w:szCs w:val="22"/>
        </w:rPr>
        <w:t>f) operează lanțul de dezvoltare și exploatare a modelelor: versionarea datelor și a modelelor, urmărirea experimentelor, containerizare, automatizarea implementării și monitorizarea performanței în exploatare;</w:t>
      </w:r>
    </w:p>
    <w:p w14:paraId="720B7238" w14:textId="77777777" w:rsidR="007B4F46" w:rsidRPr="007B4F46" w:rsidRDefault="007B4F46" w:rsidP="007B4F46">
      <w:pPr>
        <w:spacing w:before="120"/>
        <w:jc w:val="both"/>
        <w:rPr>
          <w:b/>
          <w:sz w:val="22"/>
          <w:szCs w:val="22"/>
          <w:lang w:eastAsia="en-US"/>
        </w:rPr>
      </w:pPr>
      <w:r>
        <w:rPr>
          <w:sz w:val="22"/>
          <w:szCs w:val="22"/>
        </w:rPr>
        <w:t>g) menține catalogul de modele și de medii de lucru puse la dispoziția utilizatorilor, precum și documentația de utilizare;</w:t>
      </w:r>
    </w:p>
    <w:p w14:paraId="3C29C75A" w14:textId="77777777" w:rsidR="007B4F46" w:rsidRPr="007B4F46" w:rsidRDefault="007B4F46" w:rsidP="007B4F46">
      <w:pPr>
        <w:spacing w:before="120"/>
        <w:jc w:val="both"/>
        <w:rPr>
          <w:b/>
          <w:sz w:val="22"/>
          <w:szCs w:val="22"/>
          <w:lang w:eastAsia="en-US"/>
        </w:rPr>
      </w:pPr>
      <w:r>
        <w:rPr>
          <w:sz w:val="22"/>
          <w:szCs w:val="22"/>
        </w:rPr>
        <w:t>h) răspunde de securitatea cibernetică a infrastructurii: segmentarea rețelei, gestionarea identităților și a drepturilor de acces, jurnalizare, detectarea și tratarea incidentelor, testarea periodică de securitate, copii de siguranță și plan de continuitate a activității;</w:t>
      </w:r>
    </w:p>
    <w:p w14:paraId="29D1AF06" w14:textId="77777777" w:rsidR="007B4F46" w:rsidRPr="007B4F46" w:rsidRDefault="007B4F46" w:rsidP="007B4F46">
      <w:pPr>
        <w:spacing w:before="120"/>
        <w:jc w:val="both"/>
        <w:rPr>
          <w:b/>
          <w:sz w:val="22"/>
          <w:szCs w:val="22"/>
          <w:lang w:eastAsia="en-US"/>
        </w:rPr>
      </w:pPr>
      <w:r>
        <w:rPr>
          <w:sz w:val="22"/>
          <w:szCs w:val="22"/>
        </w:rPr>
        <w:t>i) asigură izolarea și confidențialitatea datelor beneficiarilor, gestionează acordurile tehnice de confidențialitate și aplică regulile privind protecția datelor cu caracter personal;</w:t>
      </w:r>
    </w:p>
    <w:p w14:paraId="6C343F29" w14:textId="77777777" w:rsidR="007B4F46" w:rsidRPr="007B4F46" w:rsidRDefault="007B4F46" w:rsidP="007B4F46">
      <w:pPr>
        <w:spacing w:before="120"/>
        <w:jc w:val="both"/>
        <w:rPr>
          <w:b/>
          <w:sz w:val="22"/>
          <w:szCs w:val="22"/>
          <w:lang w:eastAsia="en-US"/>
        </w:rPr>
      </w:pPr>
      <w:r>
        <w:rPr>
          <w:sz w:val="22"/>
          <w:szCs w:val="22"/>
        </w:rPr>
        <w:t>j) urmărește conformitatea cu obligațiile aplicabile în materia sistemelor de inteligență artificială și documentează utilizările cu risc ridicat;</w:t>
      </w:r>
    </w:p>
    <w:p w14:paraId="2B67FAC3" w14:textId="77777777" w:rsidR="007B4F46" w:rsidRPr="007B4F46" w:rsidRDefault="007B4F46" w:rsidP="007B4F46">
      <w:pPr>
        <w:spacing w:before="120"/>
        <w:jc w:val="both"/>
        <w:rPr>
          <w:b/>
          <w:sz w:val="22"/>
          <w:szCs w:val="22"/>
          <w:lang w:eastAsia="en-US"/>
        </w:rPr>
      </w:pPr>
      <w:r>
        <w:rPr>
          <w:sz w:val="22"/>
          <w:szCs w:val="22"/>
        </w:rPr>
        <w:lastRenderedPageBreak/>
        <w:t>k) monitorizează consumul energetic și eficiența infrastructurii de calcul și propune măsuri de optimizare, împreună cu structura de administrare a clădirii;</w:t>
      </w:r>
    </w:p>
    <w:p w14:paraId="4F0BCFD9" w14:textId="77777777" w:rsidR="007B4F46" w:rsidRPr="007B4F46" w:rsidRDefault="007B4F46" w:rsidP="007B4F46">
      <w:pPr>
        <w:spacing w:before="120"/>
        <w:jc w:val="both"/>
        <w:rPr>
          <w:b/>
          <w:sz w:val="22"/>
          <w:szCs w:val="22"/>
          <w:lang w:eastAsia="en-US"/>
        </w:rPr>
      </w:pPr>
      <w:r>
        <w:rPr>
          <w:sz w:val="22"/>
          <w:szCs w:val="22"/>
        </w:rPr>
        <w:t>l) fundamentează necesarul de extindere a capacității de calcul, elaborează specificațiile tehnice și participă la recepția echipamentelor;</w:t>
      </w:r>
    </w:p>
    <w:p w14:paraId="13319CD7" w14:textId="77777777" w:rsidR="007B4F46" w:rsidRPr="007B4F46" w:rsidRDefault="007B4F46" w:rsidP="007B4F46">
      <w:pPr>
        <w:spacing w:before="120"/>
        <w:jc w:val="both"/>
        <w:rPr>
          <w:b/>
          <w:sz w:val="22"/>
          <w:szCs w:val="22"/>
          <w:lang w:eastAsia="en-US"/>
        </w:rPr>
      </w:pPr>
      <w:r>
        <w:rPr>
          <w:sz w:val="22"/>
          <w:szCs w:val="22"/>
        </w:rPr>
        <w:t>m) raportează lunar Directorului executiv gradul de utilizare, disponibilitatea infrastructurii și incidentele de securitate.</w:t>
      </w:r>
    </w:p>
    <w:p w14:paraId="080E798E" w14:textId="77777777" w:rsidR="0018685D" w:rsidRDefault="0018685D" w:rsidP="007B4F46">
      <w:pPr>
        <w:spacing w:before="120"/>
        <w:jc w:val="both"/>
        <w:rPr>
          <w:b/>
          <w:sz w:val="22"/>
          <w:szCs w:val="22"/>
          <w:lang w:eastAsia="en-US"/>
        </w:rPr>
      </w:pPr>
    </w:p>
    <w:p w14:paraId="11993BD4" w14:textId="470CE612" w:rsidR="0018685D" w:rsidRDefault="007B4F46" w:rsidP="003E11A3">
      <w:pPr>
        <w:pStyle w:val="ListParagraph"/>
        <w:numPr>
          <w:ilvl w:val="0"/>
          <w:numId w:val="2"/>
        </w:numPr>
        <w:spacing w:before="120"/>
        <w:jc w:val="both"/>
        <w:rPr>
          <w:b/>
          <w:sz w:val="22"/>
          <w:szCs w:val="22"/>
          <w:lang w:eastAsia="en-US"/>
        </w:rPr>
      </w:pPr>
      <w:r w:rsidRPr="0018685D">
        <w:rPr>
          <w:b/>
          <w:sz w:val="22"/>
          <w:szCs w:val="22"/>
          <w:lang w:eastAsia="en-US"/>
        </w:rPr>
        <w:t>ANTREPRENORIAT &amp; TRANSFER TEHNOLOGIC:</w:t>
      </w:r>
      <w:r w:rsidRPr="0018685D">
        <w:rPr>
          <w:b/>
          <w:sz w:val="22"/>
          <w:szCs w:val="22"/>
          <w:lang w:eastAsia="en-US"/>
        </w:rPr>
        <w:tab/>
      </w:r>
    </w:p>
    <w:p w14:paraId="36AB3032" w14:textId="77777777" w:rsidR="00CB09AC" w:rsidRPr="0018685D" w:rsidRDefault="00CB09AC" w:rsidP="00CB09AC">
      <w:pPr>
        <w:pStyle w:val="ListParagraph"/>
        <w:spacing w:before="120"/>
        <w:jc w:val="both"/>
        <w:rPr>
          <w:b/>
          <w:sz w:val="22"/>
          <w:szCs w:val="22"/>
          <w:lang w:eastAsia="en-US"/>
        </w:rPr>
      </w:pPr>
    </w:p>
    <w:p w14:paraId="19DB1129" w14:textId="770BBE7C" w:rsidR="007B4F46" w:rsidRDefault="007B4F46" w:rsidP="007B4F46">
      <w:pPr>
        <w:spacing w:before="120"/>
        <w:jc w:val="both"/>
        <w:rPr>
          <w:b/>
          <w:sz w:val="22"/>
          <w:szCs w:val="22"/>
          <w:lang w:eastAsia="en-US"/>
        </w:rPr>
      </w:pPr>
      <w:r w:rsidRPr="007B4F46">
        <w:rPr>
          <w:b/>
          <w:sz w:val="22"/>
          <w:szCs w:val="22"/>
          <w:lang w:eastAsia="en-US"/>
        </w:rPr>
        <w:t>Director de program</w:t>
      </w:r>
      <w:r w:rsidR="0018685D">
        <w:rPr>
          <w:b/>
          <w:sz w:val="22"/>
          <w:szCs w:val="22"/>
          <w:lang w:eastAsia="en-US"/>
        </w:rPr>
        <w:t>:</w:t>
      </w:r>
    </w:p>
    <w:p w14:paraId="715A91E2" w14:textId="77777777" w:rsidR="007B4F46" w:rsidRPr="007B4F46" w:rsidRDefault="007B4F46" w:rsidP="007B4F46">
      <w:pPr>
        <w:spacing w:before="120"/>
        <w:jc w:val="both"/>
        <w:rPr>
          <w:b/>
          <w:sz w:val="22"/>
          <w:szCs w:val="22"/>
          <w:lang w:eastAsia="en-US"/>
        </w:rPr>
      </w:pPr>
      <w:r>
        <w:rPr>
          <w:sz w:val="22"/>
          <w:szCs w:val="22"/>
        </w:rPr>
        <w:t>a) coordonează componenta de programe a structurii Antreprenoriat și Transfer Tehnologic, respectiv comunicarea și marketingul, programele pentru IMM-uri, sprijinul pentru startup-uri și spin-off-uri și administrarea comunității și a spațiilor;</w:t>
      </w:r>
    </w:p>
    <w:p w14:paraId="3A9B8AA1" w14:textId="77777777" w:rsidR="007B4F46" w:rsidRPr="007B4F46" w:rsidRDefault="007B4F46" w:rsidP="007B4F46">
      <w:pPr>
        <w:spacing w:before="120"/>
        <w:jc w:val="both"/>
        <w:rPr>
          <w:b/>
          <w:sz w:val="22"/>
          <w:szCs w:val="22"/>
          <w:lang w:eastAsia="en-US"/>
        </w:rPr>
      </w:pPr>
      <w:r>
        <w:rPr>
          <w:sz w:val="22"/>
          <w:szCs w:val="22"/>
        </w:rPr>
        <w:t>b) elaborează portofoliul anual de programe al Fundației: scheme de vouchere, apeluri de prototipare, programe de accelerare, cursuri intensive, competiții de inovare și evenimente demonstrative;</w:t>
      </w:r>
    </w:p>
    <w:p w14:paraId="7C222251" w14:textId="77777777" w:rsidR="007B4F46" w:rsidRPr="007B4F46" w:rsidRDefault="007B4F46" w:rsidP="007B4F46">
      <w:pPr>
        <w:spacing w:before="120"/>
        <w:jc w:val="both"/>
        <w:rPr>
          <w:b/>
          <w:sz w:val="22"/>
          <w:szCs w:val="22"/>
          <w:lang w:eastAsia="en-US"/>
        </w:rPr>
      </w:pPr>
      <w:r>
        <w:rPr>
          <w:sz w:val="22"/>
          <w:szCs w:val="22"/>
        </w:rPr>
        <w:t>c) proiectează mecanismele de selecție: ghiduri ale solicitantului, criterii de eligibilitate și de evaluare, grile de punctaj, comisii de evaluare și procedura de contestații;</w:t>
      </w:r>
    </w:p>
    <w:p w14:paraId="448B89D7" w14:textId="77777777" w:rsidR="007B4F46" w:rsidRPr="007B4F46" w:rsidRDefault="007B4F46" w:rsidP="007B4F46">
      <w:pPr>
        <w:spacing w:before="120"/>
        <w:jc w:val="both"/>
        <w:rPr>
          <w:b/>
          <w:sz w:val="22"/>
          <w:szCs w:val="22"/>
          <w:lang w:eastAsia="en-US"/>
        </w:rPr>
      </w:pPr>
      <w:r>
        <w:rPr>
          <w:sz w:val="22"/>
          <w:szCs w:val="22"/>
        </w:rPr>
        <w:t>d) asigură transparența, tratamentul egal și nediscriminatoriu al participanților și publicarea rezultatelor;</w:t>
      </w:r>
    </w:p>
    <w:p w14:paraId="3833E63B" w14:textId="77777777" w:rsidR="007B4F46" w:rsidRPr="007B4F46" w:rsidRDefault="007B4F46" w:rsidP="007B4F46">
      <w:pPr>
        <w:spacing w:before="120"/>
        <w:jc w:val="both"/>
        <w:rPr>
          <w:b/>
          <w:sz w:val="22"/>
          <w:szCs w:val="22"/>
          <w:lang w:eastAsia="en-US"/>
        </w:rPr>
      </w:pPr>
      <w:r>
        <w:rPr>
          <w:sz w:val="22"/>
          <w:szCs w:val="22"/>
        </w:rPr>
        <w:t>e) răspunde de respectarea regulilor privind ajutorul de stat și ajutorul de minimis în sprijinul acordat întreprinderilor, de verificarea cumulului și de evidența ajutoarelor acordate;</w:t>
      </w:r>
    </w:p>
    <w:p w14:paraId="3A143934" w14:textId="77777777" w:rsidR="007B4F46" w:rsidRPr="007B4F46" w:rsidRDefault="007B4F46" w:rsidP="007B4F46">
      <w:pPr>
        <w:spacing w:before="120"/>
        <w:jc w:val="both"/>
        <w:rPr>
          <w:b/>
          <w:sz w:val="22"/>
          <w:szCs w:val="22"/>
          <w:lang w:eastAsia="en-US"/>
        </w:rPr>
      </w:pPr>
      <w:r>
        <w:rPr>
          <w:sz w:val="22"/>
          <w:szCs w:val="22"/>
        </w:rPr>
        <w:t>f) contractează, monitorizează și decontează sprijinul acordat beneficiarilor și verifică livrabilele asumate de aceștia;</w:t>
      </w:r>
    </w:p>
    <w:p w14:paraId="34E35C94" w14:textId="77777777" w:rsidR="007B4F46" w:rsidRPr="007B4F46" w:rsidRDefault="007B4F46" w:rsidP="007B4F46">
      <w:pPr>
        <w:spacing w:before="120"/>
        <w:jc w:val="both"/>
        <w:rPr>
          <w:b/>
          <w:sz w:val="22"/>
          <w:szCs w:val="22"/>
          <w:lang w:eastAsia="en-US"/>
        </w:rPr>
      </w:pPr>
      <w:r>
        <w:rPr>
          <w:sz w:val="22"/>
          <w:szCs w:val="22"/>
        </w:rPr>
        <w:t>g) urmărește indicatorii asumați ai programelor: IMM-uri deservite, prototipuri realizate, piloți industriali, spin-off-uri create, participanți la formare;</w:t>
      </w:r>
    </w:p>
    <w:p w14:paraId="116367B2" w14:textId="77777777" w:rsidR="007B4F46" w:rsidRPr="007B4F46" w:rsidRDefault="007B4F46" w:rsidP="007B4F46">
      <w:pPr>
        <w:spacing w:before="120"/>
        <w:jc w:val="both"/>
        <w:rPr>
          <w:b/>
          <w:sz w:val="22"/>
          <w:szCs w:val="22"/>
          <w:lang w:eastAsia="en-US"/>
        </w:rPr>
      </w:pPr>
      <w:r>
        <w:rPr>
          <w:sz w:val="22"/>
          <w:szCs w:val="22"/>
        </w:rPr>
        <w:t>h) coordonează relația cu mentorii, experții evaluatori și formatorii și administrează baza de date a acestora;</w:t>
      </w:r>
    </w:p>
    <w:p w14:paraId="2D8DC78B" w14:textId="77777777" w:rsidR="007B4F46" w:rsidRPr="007B4F46" w:rsidRDefault="007B4F46" w:rsidP="007B4F46">
      <w:pPr>
        <w:spacing w:before="120"/>
        <w:jc w:val="both"/>
        <w:rPr>
          <w:b/>
          <w:sz w:val="22"/>
          <w:szCs w:val="22"/>
          <w:lang w:eastAsia="en-US"/>
        </w:rPr>
      </w:pPr>
      <w:r>
        <w:rPr>
          <w:sz w:val="22"/>
          <w:szCs w:val="22"/>
        </w:rPr>
        <w:t>i) pregătește, împreună cu structura financiară, fundamentarea bugetară a programelor și raportările către finanțatori;</w:t>
      </w:r>
    </w:p>
    <w:p w14:paraId="332CFBF5" w14:textId="77777777" w:rsidR="007B4F46" w:rsidRPr="007B4F46" w:rsidRDefault="007B4F46" w:rsidP="007B4F46">
      <w:pPr>
        <w:spacing w:before="120"/>
        <w:jc w:val="both"/>
        <w:rPr>
          <w:b/>
          <w:sz w:val="22"/>
          <w:szCs w:val="22"/>
          <w:lang w:eastAsia="en-US"/>
        </w:rPr>
      </w:pPr>
      <w:r>
        <w:rPr>
          <w:sz w:val="22"/>
          <w:szCs w:val="22"/>
        </w:rPr>
        <w:t>j) coordonează comunicarea publică a Fundației și respectarea cerințelor de informare și publicitate din contractele de finanțare;</w:t>
      </w:r>
    </w:p>
    <w:p w14:paraId="5FCAC563" w14:textId="77777777" w:rsidR="007B4F46" w:rsidRPr="007B4F46" w:rsidRDefault="007B4F46" w:rsidP="007B4F46">
      <w:pPr>
        <w:spacing w:before="120"/>
        <w:jc w:val="both"/>
        <w:rPr>
          <w:b/>
          <w:sz w:val="22"/>
          <w:szCs w:val="22"/>
          <w:lang w:eastAsia="en-US"/>
        </w:rPr>
      </w:pPr>
      <w:r>
        <w:rPr>
          <w:sz w:val="22"/>
          <w:szCs w:val="22"/>
        </w:rPr>
        <w:t>k) propune Directorului executiv corecții de program pe baza rezultatelor monitorizării și evaluării;</w:t>
      </w:r>
    </w:p>
    <w:p w14:paraId="01034993" w14:textId="77777777" w:rsidR="007B4F46" w:rsidRPr="007B4F46" w:rsidRDefault="007B4F46" w:rsidP="007B4F46">
      <w:pPr>
        <w:spacing w:before="120"/>
        <w:jc w:val="both"/>
        <w:rPr>
          <w:b/>
          <w:sz w:val="22"/>
          <w:szCs w:val="22"/>
          <w:lang w:eastAsia="en-US"/>
        </w:rPr>
      </w:pPr>
      <w:r>
        <w:rPr>
          <w:sz w:val="22"/>
          <w:szCs w:val="22"/>
        </w:rPr>
        <w:t>l) raportează lunar Directorului executiv activitatea structurii coordonate.</w:t>
      </w:r>
    </w:p>
    <w:p w14:paraId="09994A1B" w14:textId="77777777" w:rsidR="0018685D" w:rsidRPr="007B4F46" w:rsidRDefault="0018685D" w:rsidP="007B4F46">
      <w:pPr>
        <w:spacing w:before="120"/>
        <w:jc w:val="both"/>
        <w:rPr>
          <w:b/>
          <w:sz w:val="22"/>
          <w:szCs w:val="22"/>
          <w:lang w:eastAsia="en-US"/>
        </w:rPr>
      </w:pPr>
    </w:p>
    <w:p w14:paraId="042E054D" w14:textId="1EE7567E" w:rsidR="007B4F46" w:rsidRDefault="007B4F46" w:rsidP="007B4F46">
      <w:pPr>
        <w:spacing w:before="120"/>
        <w:jc w:val="both"/>
        <w:rPr>
          <w:b/>
          <w:sz w:val="22"/>
          <w:szCs w:val="22"/>
          <w:lang w:eastAsia="en-US"/>
        </w:rPr>
      </w:pPr>
      <w:r w:rsidRPr="007B4F46">
        <w:rPr>
          <w:b/>
          <w:sz w:val="22"/>
          <w:szCs w:val="22"/>
          <w:lang w:eastAsia="en-US"/>
        </w:rPr>
        <w:t>Comunicare &amp; marketing</w:t>
      </w:r>
      <w:r w:rsidR="0018685D">
        <w:rPr>
          <w:b/>
          <w:sz w:val="22"/>
          <w:szCs w:val="22"/>
          <w:lang w:eastAsia="en-US"/>
        </w:rPr>
        <w:t>:</w:t>
      </w:r>
    </w:p>
    <w:p w14:paraId="762A4160" w14:textId="77777777" w:rsidR="007B4F46" w:rsidRPr="007B4F46" w:rsidRDefault="007B4F46" w:rsidP="007B4F46">
      <w:pPr>
        <w:spacing w:before="120"/>
        <w:jc w:val="both"/>
        <w:rPr>
          <w:b/>
          <w:sz w:val="22"/>
          <w:szCs w:val="22"/>
          <w:lang w:eastAsia="en-US"/>
        </w:rPr>
      </w:pPr>
      <w:r>
        <w:rPr>
          <w:sz w:val="22"/>
          <w:szCs w:val="22"/>
        </w:rPr>
        <w:t>a) elaborează și implementează strategia și planul anual de comunicare, precum și identitatea vizuală a Fundației;</w:t>
      </w:r>
    </w:p>
    <w:p w14:paraId="4E1AE9D3" w14:textId="77777777" w:rsidR="007B4F46" w:rsidRPr="007B4F46" w:rsidRDefault="007B4F46" w:rsidP="007B4F46">
      <w:pPr>
        <w:spacing w:before="120"/>
        <w:jc w:val="both"/>
        <w:rPr>
          <w:b/>
          <w:sz w:val="22"/>
          <w:szCs w:val="22"/>
          <w:lang w:eastAsia="en-US"/>
        </w:rPr>
      </w:pPr>
      <w:r>
        <w:rPr>
          <w:sz w:val="22"/>
          <w:szCs w:val="22"/>
        </w:rPr>
        <w:t>b) administrează pagina de internet, canalele de comunicare online, buletinul informativ și materialele de prezentare;</w:t>
      </w:r>
    </w:p>
    <w:p w14:paraId="798922E2" w14:textId="77777777" w:rsidR="007B4F46" w:rsidRPr="007B4F46" w:rsidRDefault="007B4F46" w:rsidP="007B4F46">
      <w:pPr>
        <w:spacing w:before="120"/>
        <w:jc w:val="both"/>
        <w:rPr>
          <w:b/>
          <w:sz w:val="22"/>
          <w:szCs w:val="22"/>
          <w:lang w:eastAsia="en-US"/>
        </w:rPr>
      </w:pPr>
      <w:r>
        <w:rPr>
          <w:sz w:val="22"/>
          <w:szCs w:val="22"/>
        </w:rPr>
        <w:t>c) produce conținut de comunicare: comunicate, articole, studii de caz, materiale foto și video, prezentări pentru beneficiari și parteneri;</w:t>
      </w:r>
    </w:p>
    <w:p w14:paraId="1D0C3323" w14:textId="77777777" w:rsidR="007B4F46" w:rsidRPr="007B4F46" w:rsidRDefault="007B4F46" w:rsidP="007B4F46">
      <w:pPr>
        <w:spacing w:before="120"/>
        <w:jc w:val="both"/>
        <w:rPr>
          <w:b/>
          <w:sz w:val="22"/>
          <w:szCs w:val="22"/>
          <w:lang w:eastAsia="en-US"/>
        </w:rPr>
      </w:pPr>
      <w:r>
        <w:rPr>
          <w:sz w:val="22"/>
          <w:szCs w:val="22"/>
        </w:rPr>
        <w:t>d) gestionează relația cu presa locală, națională și de specialitate și organizează evenimentele publice ale Fundației;</w:t>
      </w:r>
    </w:p>
    <w:p w14:paraId="78128314" w14:textId="77777777" w:rsidR="007B4F46" w:rsidRPr="007B4F46" w:rsidRDefault="007B4F46" w:rsidP="007B4F46">
      <w:pPr>
        <w:spacing w:before="120"/>
        <w:jc w:val="both"/>
        <w:rPr>
          <w:b/>
          <w:sz w:val="22"/>
          <w:szCs w:val="22"/>
          <w:lang w:eastAsia="en-US"/>
        </w:rPr>
      </w:pPr>
      <w:r>
        <w:rPr>
          <w:sz w:val="22"/>
          <w:szCs w:val="22"/>
        </w:rPr>
        <w:t>e) promovează programele, serviciile și rezultatele Fundației către IMM-uri, cercetători, mediul academic și publicul larg;</w:t>
      </w:r>
    </w:p>
    <w:p w14:paraId="793B8D66" w14:textId="77777777" w:rsidR="007B4F46" w:rsidRPr="007B4F46" w:rsidRDefault="007B4F46" w:rsidP="007B4F46">
      <w:pPr>
        <w:spacing w:before="120"/>
        <w:jc w:val="both"/>
        <w:rPr>
          <w:b/>
          <w:sz w:val="22"/>
          <w:szCs w:val="22"/>
          <w:lang w:eastAsia="en-US"/>
        </w:rPr>
      </w:pPr>
      <w:r>
        <w:rPr>
          <w:sz w:val="22"/>
          <w:szCs w:val="22"/>
        </w:rPr>
        <w:t>f) asigură respectarea cerințelor de informare și publicitate prevăzute în contractele de finanțare, inclusiv utilizarea corectă a însemnelor Uniunii Europene și ale programelor finanțatoare;</w:t>
      </w:r>
    </w:p>
    <w:p w14:paraId="7CAC7B0F" w14:textId="77777777" w:rsidR="007B4F46" w:rsidRPr="007B4F46" w:rsidRDefault="007B4F46" w:rsidP="007B4F46">
      <w:pPr>
        <w:spacing w:before="120"/>
        <w:jc w:val="both"/>
        <w:rPr>
          <w:b/>
          <w:sz w:val="22"/>
          <w:szCs w:val="22"/>
          <w:lang w:eastAsia="en-US"/>
        </w:rPr>
      </w:pPr>
      <w:r>
        <w:rPr>
          <w:sz w:val="22"/>
          <w:szCs w:val="22"/>
        </w:rPr>
        <w:t>g) organizează participarea Fundației la târguri, expoziții, conferințe și misiuni economice;</w:t>
      </w:r>
    </w:p>
    <w:p w14:paraId="7FF9FC23" w14:textId="77777777" w:rsidR="007B4F46" w:rsidRPr="007B4F46" w:rsidRDefault="007B4F46" w:rsidP="007B4F46">
      <w:pPr>
        <w:spacing w:before="120"/>
        <w:jc w:val="both"/>
        <w:rPr>
          <w:b/>
          <w:sz w:val="22"/>
          <w:szCs w:val="22"/>
          <w:lang w:eastAsia="en-US"/>
        </w:rPr>
      </w:pPr>
      <w:r>
        <w:rPr>
          <w:sz w:val="22"/>
          <w:szCs w:val="22"/>
        </w:rPr>
        <w:lastRenderedPageBreak/>
        <w:t>h) gestionează baza de contacte și comunicările către aceasta, cu respectarea regulilor privind protecția datelor cu caracter personal și comunicările comerciale;</w:t>
      </w:r>
    </w:p>
    <w:p w14:paraId="344AB723" w14:textId="77777777" w:rsidR="007B4F46" w:rsidRPr="007B4F46" w:rsidRDefault="007B4F46" w:rsidP="007B4F46">
      <w:pPr>
        <w:spacing w:before="120"/>
        <w:jc w:val="both"/>
        <w:rPr>
          <w:b/>
          <w:sz w:val="22"/>
          <w:szCs w:val="22"/>
          <w:lang w:eastAsia="en-US"/>
        </w:rPr>
      </w:pPr>
      <w:r>
        <w:rPr>
          <w:sz w:val="22"/>
          <w:szCs w:val="22"/>
        </w:rPr>
        <w:t>i) monitorizează vizibilitatea și impactul comunicării și raportează indicatorii aferenți;</w:t>
      </w:r>
    </w:p>
    <w:p w14:paraId="31608D43" w14:textId="77777777" w:rsidR="007B4F46" w:rsidRPr="007B4F46" w:rsidRDefault="007B4F46" w:rsidP="007B4F46">
      <w:pPr>
        <w:spacing w:before="120"/>
        <w:jc w:val="both"/>
        <w:rPr>
          <w:b/>
          <w:sz w:val="22"/>
          <w:szCs w:val="22"/>
          <w:lang w:eastAsia="en-US"/>
        </w:rPr>
      </w:pPr>
      <w:r>
        <w:rPr>
          <w:sz w:val="22"/>
          <w:szCs w:val="22"/>
        </w:rPr>
        <w:t>j) asigură componenta de comunicare a raportului anual de activitate.</w:t>
      </w:r>
    </w:p>
    <w:p w14:paraId="62125EC7" w14:textId="77777777" w:rsidR="0018685D" w:rsidRPr="007B4F46" w:rsidRDefault="0018685D" w:rsidP="007B4F46">
      <w:pPr>
        <w:spacing w:before="120"/>
        <w:jc w:val="both"/>
        <w:rPr>
          <w:b/>
          <w:sz w:val="22"/>
          <w:szCs w:val="22"/>
          <w:lang w:eastAsia="en-US"/>
        </w:rPr>
      </w:pPr>
    </w:p>
    <w:p w14:paraId="748DFF4F" w14:textId="275A0CDF" w:rsidR="007B4F46" w:rsidRDefault="0018685D" w:rsidP="007B4F46">
      <w:pPr>
        <w:spacing w:before="120"/>
        <w:jc w:val="both"/>
        <w:rPr>
          <w:b/>
          <w:sz w:val="22"/>
          <w:szCs w:val="22"/>
          <w:lang w:eastAsia="en-US"/>
        </w:rPr>
      </w:pPr>
      <w:r>
        <w:rPr>
          <w:b/>
          <w:sz w:val="22"/>
          <w:szCs w:val="22"/>
          <w:lang w:eastAsia="en-US"/>
        </w:rPr>
        <w:t>P</w:t>
      </w:r>
      <w:r w:rsidR="007B4F46" w:rsidRPr="007B4F46">
        <w:rPr>
          <w:b/>
          <w:sz w:val="22"/>
          <w:szCs w:val="22"/>
          <w:lang w:eastAsia="en-US"/>
        </w:rPr>
        <w:t>rograme IMM</w:t>
      </w:r>
      <w:r>
        <w:rPr>
          <w:b/>
          <w:sz w:val="22"/>
          <w:szCs w:val="22"/>
          <w:lang w:eastAsia="en-US"/>
        </w:rPr>
        <w:t>:</w:t>
      </w:r>
    </w:p>
    <w:p w14:paraId="60180B1F" w14:textId="77777777" w:rsidR="007B4F46" w:rsidRPr="007B4F46" w:rsidRDefault="007B4F46" w:rsidP="007B4F46">
      <w:pPr>
        <w:spacing w:before="120"/>
        <w:jc w:val="both"/>
        <w:rPr>
          <w:b/>
          <w:sz w:val="22"/>
          <w:szCs w:val="22"/>
          <w:lang w:eastAsia="en-US"/>
        </w:rPr>
      </w:pPr>
      <w:r>
        <w:rPr>
          <w:sz w:val="22"/>
          <w:szCs w:val="22"/>
        </w:rPr>
        <w:t>a) operează schemele de sprijin destinate IMM-urilor: apeluri, vouchere de inovare, servicii de prototipare subvenționate, programe de digitalizare și de automatizare;</w:t>
      </w:r>
    </w:p>
    <w:p w14:paraId="156F7E8E" w14:textId="77777777" w:rsidR="007B4F46" w:rsidRPr="007B4F46" w:rsidRDefault="007B4F46" w:rsidP="007B4F46">
      <w:pPr>
        <w:spacing w:before="120"/>
        <w:jc w:val="both"/>
        <w:rPr>
          <w:b/>
          <w:sz w:val="22"/>
          <w:szCs w:val="22"/>
          <w:lang w:eastAsia="en-US"/>
        </w:rPr>
      </w:pPr>
      <w:r>
        <w:rPr>
          <w:sz w:val="22"/>
          <w:szCs w:val="22"/>
        </w:rPr>
        <w:t>b) primește, verifică administrativ și pregătește pentru evaluare cererile depuse de întreprinderi;</w:t>
      </w:r>
    </w:p>
    <w:p w14:paraId="7156BC57" w14:textId="77777777" w:rsidR="007B4F46" w:rsidRPr="007B4F46" w:rsidRDefault="007B4F46" w:rsidP="007B4F46">
      <w:pPr>
        <w:spacing w:before="120"/>
        <w:jc w:val="both"/>
        <w:rPr>
          <w:b/>
          <w:sz w:val="22"/>
          <w:szCs w:val="22"/>
          <w:lang w:eastAsia="en-US"/>
        </w:rPr>
      </w:pPr>
      <w:r>
        <w:rPr>
          <w:sz w:val="22"/>
          <w:szCs w:val="22"/>
        </w:rPr>
        <w:t>c) întocmește contractele de sprijin, urmărește execuția acestora, verifică livrabilele și pregătește documentele de decontare;</w:t>
      </w:r>
    </w:p>
    <w:p w14:paraId="27843CA2" w14:textId="77777777" w:rsidR="007B4F46" w:rsidRPr="007B4F46" w:rsidRDefault="007B4F46" w:rsidP="007B4F46">
      <w:pPr>
        <w:spacing w:before="120"/>
        <w:jc w:val="both"/>
        <w:rPr>
          <w:b/>
          <w:sz w:val="22"/>
          <w:szCs w:val="22"/>
          <w:lang w:eastAsia="en-US"/>
        </w:rPr>
      </w:pPr>
      <w:r>
        <w:rPr>
          <w:sz w:val="22"/>
          <w:szCs w:val="22"/>
        </w:rPr>
        <w:t>d) menține evidența ajutoarelor de minimis și a celorlalte forme de sprijin acordate fiecărei întreprinderi;</w:t>
      </w:r>
    </w:p>
    <w:p w14:paraId="1716E367" w14:textId="77777777" w:rsidR="007B4F46" w:rsidRPr="007B4F46" w:rsidRDefault="007B4F46" w:rsidP="007B4F46">
      <w:pPr>
        <w:spacing w:before="120"/>
        <w:jc w:val="both"/>
        <w:rPr>
          <w:b/>
          <w:sz w:val="22"/>
          <w:szCs w:val="22"/>
          <w:lang w:eastAsia="en-US"/>
        </w:rPr>
      </w:pPr>
      <w:r>
        <w:rPr>
          <w:sz w:val="22"/>
          <w:szCs w:val="22"/>
        </w:rPr>
        <w:t>e) desfășoară activitatea de identificare și atragere a IMM-urilor beneficiare, inclusiv vizite la sediul acestora și diagnoze de nevoi tehnologice;</w:t>
      </w:r>
    </w:p>
    <w:p w14:paraId="641EA402" w14:textId="77777777" w:rsidR="007B4F46" w:rsidRPr="007B4F46" w:rsidRDefault="007B4F46" w:rsidP="007B4F46">
      <w:pPr>
        <w:spacing w:before="120"/>
        <w:jc w:val="both"/>
        <w:rPr>
          <w:b/>
          <w:sz w:val="22"/>
          <w:szCs w:val="22"/>
          <w:lang w:eastAsia="en-US"/>
        </w:rPr>
      </w:pPr>
      <w:r>
        <w:rPr>
          <w:sz w:val="22"/>
          <w:szCs w:val="22"/>
        </w:rPr>
        <w:t>f) organizează sesiuni de informare, ateliere tematice și programe de formare pentru personalul IMM-urilor;</w:t>
      </w:r>
    </w:p>
    <w:p w14:paraId="0686C668" w14:textId="77777777" w:rsidR="007B4F46" w:rsidRPr="007B4F46" w:rsidRDefault="007B4F46" w:rsidP="007B4F46">
      <w:pPr>
        <w:spacing w:before="120"/>
        <w:jc w:val="both"/>
        <w:rPr>
          <w:b/>
          <w:sz w:val="22"/>
          <w:szCs w:val="22"/>
          <w:lang w:eastAsia="en-US"/>
        </w:rPr>
      </w:pPr>
      <w:r>
        <w:rPr>
          <w:sz w:val="22"/>
          <w:szCs w:val="22"/>
        </w:rPr>
        <w:t>g) colectează datele necesare monitorizării indicatorilor și evaluării impactului programelor;</w:t>
      </w:r>
    </w:p>
    <w:p w14:paraId="7B7649E9" w14:textId="77777777" w:rsidR="007B4F46" w:rsidRPr="007B4F46" w:rsidRDefault="007B4F46" w:rsidP="007B4F46">
      <w:pPr>
        <w:spacing w:before="120"/>
        <w:jc w:val="both"/>
        <w:rPr>
          <w:b/>
          <w:sz w:val="22"/>
          <w:szCs w:val="22"/>
          <w:lang w:eastAsia="en-US"/>
        </w:rPr>
      </w:pPr>
      <w:r>
        <w:rPr>
          <w:sz w:val="22"/>
          <w:szCs w:val="22"/>
        </w:rPr>
        <w:t>h) menține relația cu asociațiile patronale, camerele de comerț, clusterele și structurile de sprijin al afacerilor din regiune;</w:t>
      </w:r>
    </w:p>
    <w:p w14:paraId="03FE7073" w14:textId="77777777" w:rsidR="007B4F46" w:rsidRPr="007B4F46" w:rsidRDefault="007B4F46" w:rsidP="007B4F46">
      <w:pPr>
        <w:spacing w:before="120"/>
        <w:jc w:val="both"/>
        <w:rPr>
          <w:b/>
          <w:sz w:val="22"/>
          <w:szCs w:val="22"/>
          <w:lang w:eastAsia="en-US"/>
        </w:rPr>
      </w:pPr>
      <w:r>
        <w:rPr>
          <w:sz w:val="22"/>
          <w:szCs w:val="22"/>
        </w:rPr>
        <w:t>i) sprijină IMM-urile în obținerea certificărilor și în implementarea standardelor necesare activității operaționale;</w:t>
      </w:r>
    </w:p>
    <w:p w14:paraId="532CA88B" w14:textId="77777777" w:rsidR="007B4F46" w:rsidRPr="007B4F46" w:rsidRDefault="007B4F46" w:rsidP="007B4F46">
      <w:pPr>
        <w:spacing w:before="120"/>
        <w:jc w:val="both"/>
        <w:rPr>
          <w:b/>
          <w:sz w:val="22"/>
          <w:szCs w:val="22"/>
          <w:lang w:eastAsia="en-US"/>
        </w:rPr>
      </w:pPr>
      <w:r>
        <w:rPr>
          <w:sz w:val="22"/>
          <w:szCs w:val="22"/>
        </w:rPr>
        <w:t>j) propune ajustări ale schemelor de sprijin pe baza cererii reale și a rezultatelor obținute.</w:t>
      </w:r>
    </w:p>
    <w:p w14:paraId="2BFD0FE1" w14:textId="77777777" w:rsidR="0018685D" w:rsidRPr="007B4F46" w:rsidRDefault="0018685D" w:rsidP="007B4F46">
      <w:pPr>
        <w:spacing w:before="120"/>
        <w:jc w:val="both"/>
        <w:rPr>
          <w:b/>
          <w:sz w:val="22"/>
          <w:szCs w:val="22"/>
          <w:lang w:eastAsia="en-US"/>
        </w:rPr>
      </w:pPr>
    </w:p>
    <w:p w14:paraId="06887D94" w14:textId="52C08B94" w:rsidR="007B4F46" w:rsidRDefault="0018685D" w:rsidP="007B4F46">
      <w:pPr>
        <w:spacing w:before="120"/>
        <w:jc w:val="both"/>
        <w:rPr>
          <w:b/>
          <w:sz w:val="22"/>
          <w:szCs w:val="22"/>
          <w:lang w:eastAsia="en-US"/>
        </w:rPr>
      </w:pPr>
      <w:r>
        <w:rPr>
          <w:b/>
          <w:sz w:val="22"/>
          <w:szCs w:val="22"/>
          <w:lang w:eastAsia="en-US"/>
        </w:rPr>
        <w:t>Sprijin startup-uri &amp; spin-off-uri:</w:t>
      </w:r>
    </w:p>
    <w:p w14:paraId="734AC23F" w14:textId="77777777" w:rsidR="007B4F46" w:rsidRPr="007B4F46" w:rsidRDefault="007B4F46" w:rsidP="007B4F46">
      <w:pPr>
        <w:spacing w:before="120"/>
        <w:jc w:val="both"/>
        <w:rPr>
          <w:b/>
          <w:sz w:val="22"/>
          <w:szCs w:val="22"/>
          <w:lang w:eastAsia="en-US"/>
        </w:rPr>
      </w:pPr>
      <w:r>
        <w:rPr>
          <w:sz w:val="22"/>
          <w:szCs w:val="22"/>
        </w:rPr>
        <w:t>a) organizează procesul de atragere, selecție și admitere în program a startup-urilor și a spin-off-urilor;</w:t>
      </w:r>
    </w:p>
    <w:p w14:paraId="160ADE5B" w14:textId="77777777" w:rsidR="007B4F46" w:rsidRPr="007B4F46" w:rsidRDefault="007B4F46" w:rsidP="007B4F46">
      <w:pPr>
        <w:spacing w:before="120"/>
        <w:jc w:val="both"/>
        <w:rPr>
          <w:b/>
          <w:sz w:val="22"/>
          <w:szCs w:val="22"/>
          <w:lang w:eastAsia="en-US"/>
        </w:rPr>
      </w:pPr>
      <w:r>
        <w:rPr>
          <w:sz w:val="22"/>
          <w:szCs w:val="22"/>
        </w:rPr>
        <w:t>b) elaborează și administrează contractele de participare, regulile de utilizare a spațiilor și serviciilor și criteriile de finalizare sau de excludere;</w:t>
      </w:r>
    </w:p>
    <w:p w14:paraId="3A00F917" w14:textId="77777777" w:rsidR="007B4F46" w:rsidRPr="007B4F46" w:rsidRDefault="007B4F46" w:rsidP="007B4F46">
      <w:pPr>
        <w:spacing w:before="120"/>
        <w:jc w:val="both"/>
        <w:rPr>
          <w:b/>
          <w:sz w:val="22"/>
          <w:szCs w:val="22"/>
          <w:lang w:eastAsia="en-US"/>
        </w:rPr>
      </w:pPr>
      <w:r>
        <w:rPr>
          <w:sz w:val="22"/>
          <w:szCs w:val="22"/>
        </w:rPr>
        <w:t>c) construiește parcursul de dezvoltare: validarea problemei și a soluției, dezvoltarea prototipului, primii clienți, pregătirea pentru investiție;</w:t>
      </w:r>
    </w:p>
    <w:p w14:paraId="5260AB64" w14:textId="77777777" w:rsidR="007B4F46" w:rsidRPr="007B4F46" w:rsidRDefault="007B4F46" w:rsidP="007B4F46">
      <w:pPr>
        <w:spacing w:before="120"/>
        <w:jc w:val="both"/>
        <w:rPr>
          <w:b/>
          <w:sz w:val="22"/>
          <w:szCs w:val="22"/>
          <w:lang w:eastAsia="en-US"/>
        </w:rPr>
      </w:pPr>
      <w:r>
        <w:rPr>
          <w:sz w:val="22"/>
          <w:szCs w:val="22"/>
        </w:rPr>
        <w:t>d) coordonează echipa de mentori și experți alocați fiecărei companii din portofoliu și organizează evaluările periodice de progres;</w:t>
      </w:r>
    </w:p>
    <w:p w14:paraId="619BF278" w14:textId="77777777" w:rsidR="007B4F46" w:rsidRPr="007B4F46" w:rsidRDefault="007B4F46" w:rsidP="007B4F46">
      <w:pPr>
        <w:spacing w:before="120"/>
        <w:jc w:val="both"/>
        <w:rPr>
          <w:b/>
          <w:sz w:val="22"/>
          <w:szCs w:val="22"/>
          <w:lang w:eastAsia="en-US"/>
        </w:rPr>
      </w:pPr>
      <w:r>
        <w:rPr>
          <w:sz w:val="22"/>
          <w:szCs w:val="22"/>
        </w:rPr>
        <w:t>e) sprijină crearea de spin-off-uri pornind de la rezultatele cercetării, împreună cu structura de transfer tehnologic și cu universitățile partenere;</w:t>
      </w:r>
    </w:p>
    <w:p w14:paraId="36B1C8F3" w14:textId="77777777" w:rsidR="007B4F46" w:rsidRPr="007B4F46" w:rsidRDefault="007B4F46" w:rsidP="007B4F46">
      <w:pPr>
        <w:spacing w:before="120"/>
        <w:jc w:val="both"/>
        <w:rPr>
          <w:b/>
          <w:sz w:val="22"/>
          <w:szCs w:val="22"/>
          <w:lang w:eastAsia="en-US"/>
        </w:rPr>
      </w:pPr>
      <w:r>
        <w:rPr>
          <w:sz w:val="22"/>
          <w:szCs w:val="22"/>
        </w:rPr>
        <w:t>f) facilitează accesul companiilor din portofoliu la infrastructura tehnică, la programele Fundației și la rețeaua de parteneri;</w:t>
      </w:r>
    </w:p>
    <w:p w14:paraId="5D76E692" w14:textId="77777777" w:rsidR="007B4F46" w:rsidRPr="007B4F46" w:rsidRDefault="007B4F46" w:rsidP="007B4F46">
      <w:pPr>
        <w:spacing w:before="120"/>
        <w:jc w:val="both"/>
        <w:rPr>
          <w:b/>
          <w:sz w:val="22"/>
          <w:szCs w:val="22"/>
          <w:lang w:eastAsia="en-US"/>
        </w:rPr>
      </w:pPr>
      <w:r>
        <w:rPr>
          <w:sz w:val="22"/>
          <w:szCs w:val="22"/>
        </w:rPr>
        <w:t>g) pregătește companiile pentru întâlnirile cu investitorii, împreună cu structura de acces la finanțare;</w:t>
      </w:r>
    </w:p>
    <w:p w14:paraId="35785624" w14:textId="77777777" w:rsidR="007B4F46" w:rsidRPr="007B4F46" w:rsidRDefault="007B4F46" w:rsidP="007B4F46">
      <w:pPr>
        <w:spacing w:before="120"/>
        <w:jc w:val="both"/>
        <w:rPr>
          <w:b/>
          <w:sz w:val="22"/>
          <w:szCs w:val="22"/>
          <w:lang w:eastAsia="en-US"/>
        </w:rPr>
      </w:pPr>
      <w:r>
        <w:rPr>
          <w:sz w:val="22"/>
          <w:szCs w:val="22"/>
        </w:rPr>
        <w:t>h) ține evidența portofoliului: stadiu, indicatori, finanțări atrase, locuri de muncă create și, dacă este cazul, participațiile deținute de Fundație;</w:t>
      </w:r>
    </w:p>
    <w:p w14:paraId="648D7A84" w14:textId="77777777" w:rsidR="007B4F46" w:rsidRPr="007B4F46" w:rsidRDefault="007B4F46" w:rsidP="007B4F46">
      <w:pPr>
        <w:spacing w:before="120"/>
        <w:jc w:val="both"/>
        <w:rPr>
          <w:b/>
          <w:sz w:val="22"/>
          <w:szCs w:val="22"/>
          <w:lang w:eastAsia="en-US"/>
        </w:rPr>
      </w:pPr>
      <w:r>
        <w:rPr>
          <w:sz w:val="22"/>
          <w:szCs w:val="22"/>
        </w:rPr>
        <w:t>i) urmărește respectarea clauzelor privind drepturile de proprietate intelectuală și a obligațiilor asumate de companiile din portofoliu;</w:t>
      </w:r>
    </w:p>
    <w:p w14:paraId="22A2192F" w14:textId="77777777" w:rsidR="007B4F46" w:rsidRPr="007B4F46" w:rsidRDefault="007B4F46" w:rsidP="007B4F46">
      <w:pPr>
        <w:spacing w:before="120"/>
        <w:jc w:val="both"/>
        <w:rPr>
          <w:b/>
          <w:sz w:val="22"/>
          <w:szCs w:val="22"/>
          <w:lang w:eastAsia="en-US"/>
        </w:rPr>
      </w:pPr>
      <w:r>
        <w:rPr>
          <w:sz w:val="22"/>
          <w:szCs w:val="22"/>
        </w:rPr>
        <w:t>j) organizează evenimentele de prezentare publică a portofoliului.</w:t>
      </w:r>
    </w:p>
    <w:p w14:paraId="7EBC5997" w14:textId="77777777" w:rsidR="0018685D" w:rsidRPr="007B4F46" w:rsidRDefault="0018685D" w:rsidP="007B4F46">
      <w:pPr>
        <w:spacing w:before="120"/>
        <w:jc w:val="both"/>
        <w:rPr>
          <w:b/>
          <w:sz w:val="22"/>
          <w:szCs w:val="22"/>
          <w:lang w:eastAsia="en-US"/>
        </w:rPr>
      </w:pPr>
    </w:p>
    <w:p w14:paraId="3D463E41" w14:textId="4BF3CCB4" w:rsidR="007B4F46" w:rsidRDefault="007B4F46" w:rsidP="007B4F46">
      <w:pPr>
        <w:spacing w:before="120"/>
        <w:jc w:val="both"/>
        <w:rPr>
          <w:b/>
          <w:sz w:val="22"/>
          <w:szCs w:val="22"/>
          <w:lang w:eastAsia="en-US"/>
        </w:rPr>
      </w:pPr>
      <w:r w:rsidRPr="007B4F46">
        <w:rPr>
          <w:b/>
          <w:sz w:val="22"/>
          <w:szCs w:val="22"/>
          <w:lang w:eastAsia="en-US"/>
        </w:rPr>
        <w:t>Community &amp; Space</w:t>
      </w:r>
      <w:r w:rsidR="0018685D">
        <w:rPr>
          <w:b/>
          <w:sz w:val="22"/>
          <w:szCs w:val="22"/>
          <w:lang w:eastAsia="en-US"/>
        </w:rPr>
        <w:t>:</w:t>
      </w:r>
    </w:p>
    <w:p w14:paraId="3FACE3E2" w14:textId="77777777" w:rsidR="007B4F46" w:rsidRPr="007B4F46" w:rsidRDefault="007B4F46" w:rsidP="007B4F46">
      <w:pPr>
        <w:spacing w:before="120"/>
        <w:jc w:val="both"/>
        <w:rPr>
          <w:b/>
          <w:sz w:val="22"/>
          <w:szCs w:val="22"/>
          <w:lang w:eastAsia="en-US"/>
        </w:rPr>
      </w:pPr>
      <w:r>
        <w:rPr>
          <w:sz w:val="22"/>
          <w:szCs w:val="22"/>
        </w:rPr>
        <w:t>a) administrează operativ spațiile de lucru comun, sălile de întâlniri, zonele de eveniment și spațiile dedicate comunității;</w:t>
      </w:r>
    </w:p>
    <w:p w14:paraId="66AF3DB3" w14:textId="77777777" w:rsidR="007B4F46" w:rsidRPr="007B4F46" w:rsidRDefault="007B4F46" w:rsidP="007B4F46">
      <w:pPr>
        <w:spacing w:before="120"/>
        <w:jc w:val="both"/>
        <w:rPr>
          <w:b/>
          <w:sz w:val="22"/>
          <w:szCs w:val="22"/>
          <w:lang w:eastAsia="en-US"/>
        </w:rPr>
      </w:pPr>
      <w:r>
        <w:rPr>
          <w:sz w:val="22"/>
          <w:szCs w:val="22"/>
        </w:rPr>
        <w:t>b) gestionează rezervările, accesul, evidența membrilor și a utilizatorilor și programul de funcționare;</w:t>
      </w:r>
    </w:p>
    <w:p w14:paraId="6BDEEBBE" w14:textId="77777777" w:rsidR="007B4F46" w:rsidRPr="007B4F46" w:rsidRDefault="007B4F46" w:rsidP="007B4F46">
      <w:pPr>
        <w:spacing w:before="120"/>
        <w:jc w:val="both"/>
        <w:rPr>
          <w:b/>
          <w:sz w:val="22"/>
          <w:szCs w:val="22"/>
          <w:lang w:eastAsia="en-US"/>
        </w:rPr>
      </w:pPr>
      <w:r>
        <w:rPr>
          <w:sz w:val="22"/>
          <w:szCs w:val="22"/>
        </w:rPr>
        <w:lastRenderedPageBreak/>
        <w:t>c) primește vizitatorii, realizează instructajul introductiv și orientarea în spațiu și organizează vizitele de grup;</w:t>
      </w:r>
    </w:p>
    <w:p w14:paraId="6206D18E" w14:textId="77777777" w:rsidR="007B4F46" w:rsidRPr="007B4F46" w:rsidRDefault="007B4F46" w:rsidP="007B4F46">
      <w:pPr>
        <w:spacing w:before="120"/>
        <w:jc w:val="both"/>
        <w:rPr>
          <w:b/>
          <w:sz w:val="22"/>
          <w:szCs w:val="22"/>
          <w:lang w:eastAsia="en-US"/>
        </w:rPr>
      </w:pPr>
      <w:r>
        <w:rPr>
          <w:sz w:val="22"/>
          <w:szCs w:val="22"/>
        </w:rPr>
        <w:t>d) construiește și animă comunitatea INNOCORE: întâlniri tematice, ateliere deschise, cluburi tehnice, activități pentru elevi și studenți;</w:t>
      </w:r>
    </w:p>
    <w:p w14:paraId="3AA22667" w14:textId="77777777" w:rsidR="007B4F46" w:rsidRPr="007B4F46" w:rsidRDefault="007B4F46" w:rsidP="007B4F46">
      <w:pPr>
        <w:spacing w:before="120"/>
        <w:jc w:val="both"/>
        <w:rPr>
          <w:b/>
          <w:sz w:val="22"/>
          <w:szCs w:val="22"/>
          <w:lang w:eastAsia="en-US"/>
        </w:rPr>
      </w:pPr>
      <w:r>
        <w:rPr>
          <w:sz w:val="22"/>
          <w:szCs w:val="22"/>
        </w:rPr>
        <w:t>e) elaborează și menține calendarul de evenimente și asigură organizarea logistică a acestora;</w:t>
      </w:r>
    </w:p>
    <w:p w14:paraId="79A813E2" w14:textId="77777777" w:rsidR="007B4F46" w:rsidRPr="007B4F46" w:rsidRDefault="007B4F46" w:rsidP="007B4F46">
      <w:pPr>
        <w:spacing w:before="120"/>
        <w:jc w:val="both"/>
        <w:rPr>
          <w:b/>
          <w:sz w:val="22"/>
          <w:szCs w:val="22"/>
          <w:lang w:eastAsia="en-US"/>
        </w:rPr>
      </w:pPr>
      <w:r>
        <w:rPr>
          <w:sz w:val="22"/>
          <w:szCs w:val="22"/>
        </w:rPr>
        <w:t>f) urmărește gradul de ocupare a spațiilor și satisfacția utilizatorilor și propune măsuri de îmbunătățire;</w:t>
      </w:r>
    </w:p>
    <w:p w14:paraId="400FB678" w14:textId="77777777" w:rsidR="007B4F46" w:rsidRPr="007B4F46" w:rsidRDefault="007B4F46" w:rsidP="007B4F46">
      <w:pPr>
        <w:spacing w:before="120"/>
        <w:jc w:val="both"/>
        <w:rPr>
          <w:b/>
          <w:sz w:val="22"/>
          <w:szCs w:val="22"/>
          <w:lang w:eastAsia="en-US"/>
        </w:rPr>
      </w:pPr>
      <w:r>
        <w:rPr>
          <w:sz w:val="22"/>
          <w:szCs w:val="22"/>
        </w:rPr>
        <w:t>g) răspunde de aplicarea regulilor de conduită, de acces și de siguranță în spațiile comune și semnalează neconformitățile;</w:t>
      </w:r>
    </w:p>
    <w:p w14:paraId="35D7ECB1" w14:textId="77777777" w:rsidR="007B4F46" w:rsidRPr="007B4F46" w:rsidRDefault="007B4F46" w:rsidP="007B4F46">
      <w:pPr>
        <w:spacing w:before="120"/>
        <w:jc w:val="both"/>
        <w:rPr>
          <w:b/>
          <w:sz w:val="22"/>
          <w:szCs w:val="22"/>
          <w:lang w:eastAsia="en-US"/>
        </w:rPr>
      </w:pPr>
      <w:r>
        <w:rPr>
          <w:sz w:val="22"/>
          <w:szCs w:val="22"/>
        </w:rPr>
        <w:t>h) gestionează dotările spațiilor comune, consumabilele aferente și relația cu furnizorii de servicii;</w:t>
      </w:r>
    </w:p>
    <w:p w14:paraId="37A006A3" w14:textId="77777777" w:rsidR="007B4F46" w:rsidRPr="007B4F46" w:rsidRDefault="007B4F46" w:rsidP="007B4F46">
      <w:pPr>
        <w:spacing w:before="120"/>
        <w:jc w:val="both"/>
        <w:rPr>
          <w:b/>
          <w:sz w:val="22"/>
          <w:szCs w:val="22"/>
          <w:lang w:eastAsia="en-US"/>
        </w:rPr>
      </w:pPr>
      <w:r>
        <w:rPr>
          <w:sz w:val="22"/>
          <w:szCs w:val="22"/>
        </w:rPr>
        <w:t>i) colaborează cu structura de comunicare pentru promovarea evenimentelor și cu structura de programe pentru găzduirea activităților acestora;</w:t>
      </w:r>
    </w:p>
    <w:p w14:paraId="112B67DF" w14:textId="77777777" w:rsidR="007B4F46" w:rsidRPr="007B4F46" w:rsidRDefault="007B4F46" w:rsidP="007B4F46">
      <w:pPr>
        <w:spacing w:before="120"/>
        <w:jc w:val="both"/>
        <w:rPr>
          <w:b/>
          <w:sz w:val="22"/>
          <w:szCs w:val="22"/>
          <w:lang w:eastAsia="en-US"/>
        </w:rPr>
      </w:pPr>
      <w:r>
        <w:rPr>
          <w:sz w:val="22"/>
          <w:szCs w:val="22"/>
        </w:rPr>
        <w:t>j) urmărește încasarea tarifelor aferente utilizării spațiilor, conform schemei tarifare aprobate.</w:t>
      </w:r>
    </w:p>
    <w:p w14:paraId="38677F44" w14:textId="77777777" w:rsidR="0018685D" w:rsidRPr="007B4F46" w:rsidRDefault="0018685D" w:rsidP="007B4F46">
      <w:pPr>
        <w:spacing w:before="120"/>
        <w:jc w:val="both"/>
        <w:rPr>
          <w:b/>
          <w:sz w:val="22"/>
          <w:szCs w:val="22"/>
          <w:lang w:eastAsia="en-US"/>
        </w:rPr>
      </w:pPr>
    </w:p>
    <w:p w14:paraId="4ACF12E3" w14:textId="2753F63B" w:rsidR="007B4F46" w:rsidRDefault="007B4F46" w:rsidP="007B4F46">
      <w:pPr>
        <w:spacing w:before="120"/>
        <w:jc w:val="both"/>
        <w:rPr>
          <w:b/>
          <w:sz w:val="22"/>
          <w:szCs w:val="22"/>
          <w:lang w:eastAsia="en-US"/>
        </w:rPr>
      </w:pPr>
      <w:r w:rsidRPr="007B4F46">
        <w:rPr>
          <w:b/>
          <w:sz w:val="22"/>
          <w:szCs w:val="22"/>
          <w:lang w:eastAsia="en-US"/>
        </w:rPr>
        <w:t>Dezvoltare &amp; Parteneriate</w:t>
      </w:r>
      <w:r w:rsidR="0018685D">
        <w:rPr>
          <w:b/>
          <w:sz w:val="22"/>
          <w:szCs w:val="22"/>
          <w:lang w:eastAsia="en-US"/>
        </w:rPr>
        <w:t>:</w:t>
      </w:r>
    </w:p>
    <w:p w14:paraId="0C4B2158" w14:textId="77777777" w:rsidR="0018685D" w:rsidRDefault="0018685D" w:rsidP="007B4F46">
      <w:pPr>
        <w:spacing w:before="120"/>
        <w:jc w:val="both"/>
        <w:rPr>
          <w:b/>
          <w:sz w:val="22"/>
          <w:szCs w:val="22"/>
          <w:lang w:eastAsia="en-US"/>
        </w:rPr>
      </w:pPr>
    </w:p>
    <w:p w14:paraId="0B8B04D1" w14:textId="40517260" w:rsidR="0018685D" w:rsidRDefault="0018685D" w:rsidP="007B4F46">
      <w:pPr>
        <w:spacing w:before="120"/>
        <w:jc w:val="both"/>
        <w:rPr>
          <w:b/>
          <w:sz w:val="22"/>
          <w:szCs w:val="22"/>
          <w:lang w:eastAsia="en-US"/>
        </w:rPr>
      </w:pPr>
      <w:r>
        <w:rPr>
          <w:b/>
          <w:sz w:val="22"/>
          <w:szCs w:val="22"/>
          <w:lang w:eastAsia="en-US"/>
        </w:rPr>
        <w:t>Director Dezvoltare &amp; Parteneriate:</w:t>
      </w:r>
    </w:p>
    <w:p w14:paraId="493C8285" w14:textId="77777777" w:rsidR="007B4F46" w:rsidRPr="007B4F46" w:rsidRDefault="007B4F46" w:rsidP="007B4F46">
      <w:pPr>
        <w:spacing w:before="120"/>
        <w:jc w:val="both"/>
        <w:rPr>
          <w:b/>
          <w:sz w:val="22"/>
          <w:szCs w:val="22"/>
          <w:lang w:eastAsia="en-US"/>
        </w:rPr>
      </w:pPr>
      <w:r>
        <w:rPr>
          <w:sz w:val="22"/>
          <w:szCs w:val="22"/>
        </w:rPr>
        <w:t>a) coordonează structura Dezvoltare și Parteneriate, formată din compartimentele de parteneriate și piloți, INNOCORE Business Club, transfer tehnologic și acces la finanțare;</w:t>
      </w:r>
    </w:p>
    <w:p w14:paraId="3167FE1C" w14:textId="77777777" w:rsidR="007B4F46" w:rsidRPr="007B4F46" w:rsidRDefault="007B4F46" w:rsidP="007B4F46">
      <w:pPr>
        <w:spacing w:before="120"/>
        <w:jc w:val="both"/>
        <w:rPr>
          <w:b/>
          <w:sz w:val="22"/>
          <w:szCs w:val="22"/>
          <w:lang w:eastAsia="en-US"/>
        </w:rPr>
      </w:pPr>
      <w:r>
        <w:rPr>
          <w:sz w:val="22"/>
          <w:szCs w:val="22"/>
        </w:rPr>
        <w:t>b) elaborează și implementează strategia de dezvoltare, de parteneriate și de venituri proprii a Fundației;</w:t>
      </w:r>
    </w:p>
    <w:p w14:paraId="7D8C512F" w14:textId="77777777" w:rsidR="007B4F46" w:rsidRPr="007B4F46" w:rsidRDefault="007B4F46" w:rsidP="007B4F46">
      <w:pPr>
        <w:spacing w:before="120"/>
        <w:jc w:val="both"/>
        <w:rPr>
          <w:b/>
          <w:sz w:val="22"/>
          <w:szCs w:val="22"/>
          <w:lang w:eastAsia="en-US"/>
        </w:rPr>
      </w:pPr>
      <w:r>
        <w:rPr>
          <w:sz w:val="22"/>
          <w:szCs w:val="22"/>
        </w:rPr>
        <w:t>c) identifică și negociază parteneriatele strategice cu întreprinderi, universități, institute de cercetare, structuri de sprijin al afacerilor și organizații similare din țară și din străinătate;</w:t>
      </w:r>
    </w:p>
    <w:p w14:paraId="0B137030" w14:textId="77777777" w:rsidR="007B4F46" w:rsidRPr="007B4F46" w:rsidRDefault="007B4F46" w:rsidP="007B4F46">
      <w:pPr>
        <w:spacing w:before="120"/>
        <w:jc w:val="both"/>
        <w:rPr>
          <w:b/>
          <w:sz w:val="22"/>
          <w:szCs w:val="22"/>
          <w:lang w:eastAsia="en-US"/>
        </w:rPr>
      </w:pPr>
      <w:r>
        <w:rPr>
          <w:sz w:val="22"/>
          <w:szCs w:val="22"/>
        </w:rPr>
        <w:t>d) pregătește protocoalele, acordurile de colaborare și contractele-cadru și le supune aprobării conform competențelor stabilite;</w:t>
      </w:r>
    </w:p>
    <w:p w14:paraId="03C39B83" w14:textId="77777777" w:rsidR="007B4F46" w:rsidRPr="007B4F46" w:rsidRDefault="007B4F46" w:rsidP="007B4F46">
      <w:pPr>
        <w:spacing w:before="120"/>
        <w:jc w:val="both"/>
        <w:rPr>
          <w:b/>
          <w:sz w:val="22"/>
          <w:szCs w:val="22"/>
          <w:lang w:eastAsia="en-US"/>
        </w:rPr>
      </w:pPr>
      <w:r>
        <w:rPr>
          <w:sz w:val="22"/>
          <w:szCs w:val="22"/>
        </w:rPr>
        <w:t>e) dezvoltă portofoliul de servicii contra cost al Fundației și propune schema tarifară, în corelare cu regulile privind ajutorul de stat;</w:t>
      </w:r>
    </w:p>
    <w:p w14:paraId="02319B4E" w14:textId="77777777" w:rsidR="007B4F46" w:rsidRPr="007B4F46" w:rsidRDefault="007B4F46" w:rsidP="007B4F46">
      <w:pPr>
        <w:spacing w:before="120"/>
        <w:jc w:val="both"/>
        <w:rPr>
          <w:b/>
          <w:sz w:val="22"/>
          <w:szCs w:val="22"/>
          <w:lang w:eastAsia="en-US"/>
        </w:rPr>
      </w:pPr>
      <w:r>
        <w:rPr>
          <w:sz w:val="22"/>
          <w:szCs w:val="22"/>
        </w:rPr>
        <w:t>f) coordonează participarea Fundației în consorții și proiecte finanțate din fonduri europene și internaționale, în calitate de coordonator sau de partener;</w:t>
      </w:r>
    </w:p>
    <w:p w14:paraId="441FA0FB" w14:textId="77777777" w:rsidR="007B4F46" w:rsidRPr="007B4F46" w:rsidRDefault="007B4F46" w:rsidP="007B4F46">
      <w:pPr>
        <w:spacing w:before="120"/>
        <w:jc w:val="both"/>
        <w:rPr>
          <w:b/>
          <w:sz w:val="22"/>
          <w:szCs w:val="22"/>
          <w:lang w:eastAsia="en-US"/>
        </w:rPr>
      </w:pPr>
      <w:r>
        <w:rPr>
          <w:sz w:val="22"/>
          <w:szCs w:val="22"/>
        </w:rPr>
        <w:t>g) răspunde de valorificarea rezultatelor: licențiere, cesiune, contracte de cercetare la comandă și, după caz, participații în societăți create pe baza transferului tehnologic;</w:t>
      </w:r>
    </w:p>
    <w:p w14:paraId="0C6F8605" w14:textId="77777777" w:rsidR="007B4F46" w:rsidRPr="007B4F46" w:rsidRDefault="007B4F46" w:rsidP="007B4F46">
      <w:pPr>
        <w:spacing w:before="120"/>
        <w:jc w:val="both"/>
        <w:rPr>
          <w:b/>
          <w:sz w:val="22"/>
          <w:szCs w:val="22"/>
          <w:lang w:eastAsia="en-US"/>
        </w:rPr>
      </w:pPr>
      <w:r>
        <w:rPr>
          <w:sz w:val="22"/>
          <w:szCs w:val="22"/>
        </w:rPr>
        <w:t>h) urmărește indicatorii de dezvoltare: parteneriate active, piloți industriali contractați, venituri proprii realizate și finanțări atrase;</w:t>
      </w:r>
    </w:p>
    <w:p w14:paraId="2D752737" w14:textId="77777777" w:rsidR="007B4F46" w:rsidRPr="007B4F46" w:rsidRDefault="007B4F46" w:rsidP="007B4F46">
      <w:pPr>
        <w:spacing w:before="120"/>
        <w:jc w:val="both"/>
        <w:rPr>
          <w:b/>
          <w:sz w:val="22"/>
          <w:szCs w:val="22"/>
          <w:lang w:eastAsia="en-US"/>
        </w:rPr>
      </w:pPr>
      <w:r>
        <w:rPr>
          <w:sz w:val="22"/>
          <w:szCs w:val="22"/>
        </w:rPr>
        <w:t>i) reprezintă Fundația, în limita mandatului primit, în relația cu mediul de afaceri și cu organizațiile de profil;</w:t>
      </w:r>
    </w:p>
    <w:p w14:paraId="026E21B5" w14:textId="77777777" w:rsidR="007B4F46" w:rsidRPr="007B4F46" w:rsidRDefault="007B4F46" w:rsidP="007B4F46">
      <w:pPr>
        <w:spacing w:before="120"/>
        <w:jc w:val="both"/>
        <w:rPr>
          <w:b/>
          <w:sz w:val="22"/>
          <w:szCs w:val="22"/>
          <w:lang w:eastAsia="en-US"/>
        </w:rPr>
      </w:pPr>
      <w:r>
        <w:rPr>
          <w:sz w:val="22"/>
          <w:szCs w:val="22"/>
        </w:rPr>
        <w:t>j) raportează lunar Directorului executiv activitatea structurii coordonate.</w:t>
      </w:r>
    </w:p>
    <w:p w14:paraId="30089586" w14:textId="77777777" w:rsidR="0018685D" w:rsidRPr="007B4F46" w:rsidRDefault="0018685D" w:rsidP="007B4F46">
      <w:pPr>
        <w:spacing w:before="120"/>
        <w:jc w:val="both"/>
        <w:rPr>
          <w:b/>
          <w:sz w:val="22"/>
          <w:szCs w:val="22"/>
          <w:lang w:eastAsia="en-US"/>
        </w:rPr>
      </w:pPr>
    </w:p>
    <w:p w14:paraId="05146F0D" w14:textId="5E076D0C" w:rsidR="007B4F46" w:rsidRDefault="0018685D" w:rsidP="007B4F46">
      <w:pPr>
        <w:spacing w:before="120"/>
        <w:jc w:val="both"/>
        <w:rPr>
          <w:b/>
          <w:sz w:val="22"/>
          <w:szCs w:val="22"/>
          <w:lang w:eastAsia="en-US"/>
        </w:rPr>
      </w:pPr>
      <w:r>
        <w:rPr>
          <w:b/>
          <w:sz w:val="22"/>
          <w:szCs w:val="22"/>
          <w:lang w:eastAsia="en-US"/>
        </w:rPr>
        <w:t>P</w:t>
      </w:r>
      <w:r w:rsidR="007B4F46" w:rsidRPr="007B4F46">
        <w:rPr>
          <w:b/>
          <w:sz w:val="22"/>
          <w:szCs w:val="22"/>
          <w:lang w:eastAsia="en-US"/>
        </w:rPr>
        <w:t>arteneriate &amp; piloți</w:t>
      </w:r>
      <w:r>
        <w:rPr>
          <w:b/>
          <w:sz w:val="22"/>
          <w:szCs w:val="22"/>
          <w:lang w:eastAsia="en-US"/>
        </w:rPr>
        <w:t>:</w:t>
      </w:r>
    </w:p>
    <w:p w14:paraId="560FBD1F" w14:textId="77777777" w:rsidR="007B4F46" w:rsidRPr="007B4F46" w:rsidRDefault="007B4F46" w:rsidP="007B4F46">
      <w:pPr>
        <w:spacing w:before="120"/>
        <w:jc w:val="both"/>
        <w:rPr>
          <w:b/>
          <w:sz w:val="22"/>
          <w:szCs w:val="22"/>
          <w:lang w:eastAsia="en-US"/>
        </w:rPr>
      </w:pPr>
      <w:r>
        <w:rPr>
          <w:sz w:val="22"/>
          <w:szCs w:val="22"/>
        </w:rPr>
        <w:t>a) identifică nevoile tehnologice ale întreprinderilor din regiune și le transformă în proiecte pilot realizabile în infrastructura Fundației;</w:t>
      </w:r>
    </w:p>
    <w:p w14:paraId="34D73A16" w14:textId="77777777" w:rsidR="007B4F46" w:rsidRPr="007B4F46" w:rsidRDefault="007B4F46" w:rsidP="007B4F46">
      <w:pPr>
        <w:spacing w:before="120"/>
        <w:jc w:val="both"/>
        <w:rPr>
          <w:b/>
          <w:sz w:val="22"/>
          <w:szCs w:val="22"/>
          <w:lang w:eastAsia="en-US"/>
        </w:rPr>
      </w:pPr>
      <w:r>
        <w:rPr>
          <w:sz w:val="22"/>
          <w:szCs w:val="22"/>
        </w:rPr>
        <w:t>b) pregătește propunerile tehnico-financiare pentru piloți industriali și pentru servicii contra cost și negociază condițiile de execuție;</w:t>
      </w:r>
    </w:p>
    <w:p w14:paraId="3FDC3715" w14:textId="77777777" w:rsidR="007B4F46" w:rsidRPr="007B4F46" w:rsidRDefault="007B4F46" w:rsidP="007B4F46">
      <w:pPr>
        <w:spacing w:before="120"/>
        <w:jc w:val="both"/>
        <w:rPr>
          <w:b/>
          <w:sz w:val="22"/>
          <w:szCs w:val="22"/>
          <w:lang w:eastAsia="en-US"/>
        </w:rPr>
      </w:pPr>
      <w:r>
        <w:rPr>
          <w:sz w:val="22"/>
          <w:szCs w:val="22"/>
        </w:rPr>
        <w:t>c) redactează, împreună cu structura juridică, contractele de pilot, inclusiv clauzele privind proprietatea rezultatelor, confidențialitatea și răspunderea;</w:t>
      </w:r>
    </w:p>
    <w:p w14:paraId="7E39F957" w14:textId="77777777" w:rsidR="007B4F46" w:rsidRPr="007B4F46" w:rsidRDefault="007B4F46" w:rsidP="007B4F46">
      <w:pPr>
        <w:spacing w:before="120"/>
        <w:jc w:val="both"/>
        <w:rPr>
          <w:b/>
          <w:sz w:val="22"/>
          <w:szCs w:val="22"/>
          <w:lang w:eastAsia="en-US"/>
        </w:rPr>
      </w:pPr>
      <w:r>
        <w:rPr>
          <w:sz w:val="22"/>
          <w:szCs w:val="22"/>
        </w:rPr>
        <w:t>d) coordonează derularea piloților: planificare, interfața cu verticalele tehnologice, urmărirea etapelor, recepția livrabilelor și facturarea;</w:t>
      </w:r>
    </w:p>
    <w:p w14:paraId="111F8135" w14:textId="77777777" w:rsidR="007B4F46" w:rsidRPr="007B4F46" w:rsidRDefault="007B4F46" w:rsidP="007B4F46">
      <w:pPr>
        <w:spacing w:before="120"/>
        <w:jc w:val="both"/>
        <w:rPr>
          <w:b/>
          <w:sz w:val="22"/>
          <w:szCs w:val="22"/>
          <w:lang w:eastAsia="en-US"/>
        </w:rPr>
      </w:pPr>
      <w:r>
        <w:rPr>
          <w:sz w:val="22"/>
          <w:szCs w:val="22"/>
        </w:rPr>
        <w:t>e) menține relația cu partenerii industriali pe durata piloților și după finalizarea acestora și urmărește conversia lor în contracte recurente;</w:t>
      </w:r>
    </w:p>
    <w:p w14:paraId="00AC98D0" w14:textId="77777777" w:rsidR="007B4F46" w:rsidRPr="007B4F46" w:rsidRDefault="007B4F46" w:rsidP="007B4F46">
      <w:pPr>
        <w:spacing w:before="120"/>
        <w:jc w:val="both"/>
        <w:rPr>
          <w:b/>
          <w:sz w:val="22"/>
          <w:szCs w:val="22"/>
          <w:lang w:eastAsia="en-US"/>
        </w:rPr>
      </w:pPr>
      <w:r>
        <w:rPr>
          <w:sz w:val="22"/>
          <w:szCs w:val="22"/>
        </w:rPr>
        <w:t>f) ține evidența portofoliului de piloți, a gradului de satisfacție a partenerilor și a veniturilor generate;</w:t>
      </w:r>
    </w:p>
    <w:p w14:paraId="786F0CC5" w14:textId="77777777" w:rsidR="007B4F46" w:rsidRPr="007B4F46" w:rsidRDefault="007B4F46" w:rsidP="007B4F46">
      <w:pPr>
        <w:spacing w:before="120"/>
        <w:jc w:val="both"/>
        <w:rPr>
          <w:b/>
          <w:sz w:val="22"/>
          <w:szCs w:val="22"/>
          <w:lang w:eastAsia="en-US"/>
        </w:rPr>
      </w:pPr>
      <w:r>
        <w:rPr>
          <w:sz w:val="22"/>
          <w:szCs w:val="22"/>
        </w:rPr>
        <w:lastRenderedPageBreak/>
        <w:t>g) organizează vizite tehnice, ateliere comune și demonstrații pentru potențiali parteneri;</w:t>
      </w:r>
    </w:p>
    <w:p w14:paraId="5749DE06" w14:textId="77777777" w:rsidR="007B4F46" w:rsidRPr="007B4F46" w:rsidRDefault="007B4F46" w:rsidP="007B4F46">
      <w:pPr>
        <w:spacing w:before="120"/>
        <w:jc w:val="both"/>
        <w:rPr>
          <w:b/>
          <w:sz w:val="22"/>
          <w:szCs w:val="22"/>
          <w:lang w:eastAsia="en-US"/>
        </w:rPr>
      </w:pPr>
      <w:r>
        <w:rPr>
          <w:sz w:val="22"/>
          <w:szCs w:val="22"/>
        </w:rPr>
        <w:t>h) sprijină identificarea partenerilor pentru consorții de proiecte;</w:t>
      </w:r>
    </w:p>
    <w:p w14:paraId="47D76651" w14:textId="77777777" w:rsidR="007B4F46" w:rsidRPr="007B4F46" w:rsidRDefault="007B4F46" w:rsidP="007B4F46">
      <w:pPr>
        <w:spacing w:before="120"/>
        <w:jc w:val="both"/>
        <w:rPr>
          <w:b/>
          <w:sz w:val="22"/>
          <w:szCs w:val="22"/>
          <w:lang w:eastAsia="en-US"/>
        </w:rPr>
      </w:pPr>
      <w:r>
        <w:rPr>
          <w:sz w:val="22"/>
          <w:szCs w:val="22"/>
        </w:rPr>
        <w:t>i) semnalează structurii de transfer tehnologic rezultatele cu potențial de valorificare obținute din piloți;</w:t>
      </w:r>
    </w:p>
    <w:p w14:paraId="2D7D1EF9" w14:textId="77777777" w:rsidR="007B4F46" w:rsidRPr="007B4F46" w:rsidRDefault="007B4F46" w:rsidP="007B4F46">
      <w:pPr>
        <w:spacing w:before="120"/>
        <w:jc w:val="both"/>
        <w:rPr>
          <w:b/>
          <w:sz w:val="22"/>
          <w:szCs w:val="22"/>
          <w:lang w:eastAsia="en-US"/>
        </w:rPr>
      </w:pPr>
      <w:r>
        <w:rPr>
          <w:sz w:val="22"/>
          <w:szCs w:val="22"/>
        </w:rPr>
        <w:t>j) raportează Directorului Dezvoltare și Parteneriate stadiul portofoliului.</w:t>
      </w:r>
    </w:p>
    <w:p w14:paraId="428888F6" w14:textId="77777777" w:rsidR="0018685D" w:rsidRPr="007B4F46" w:rsidRDefault="0018685D" w:rsidP="007B4F46">
      <w:pPr>
        <w:spacing w:before="120"/>
        <w:jc w:val="both"/>
        <w:rPr>
          <w:b/>
          <w:sz w:val="22"/>
          <w:szCs w:val="22"/>
          <w:lang w:eastAsia="en-US"/>
        </w:rPr>
      </w:pPr>
    </w:p>
    <w:p w14:paraId="7BF4FE5D" w14:textId="5E732B3A" w:rsidR="007B4F46" w:rsidRDefault="007B4F46" w:rsidP="007B4F46">
      <w:pPr>
        <w:spacing w:before="120"/>
        <w:jc w:val="both"/>
        <w:rPr>
          <w:b/>
          <w:sz w:val="22"/>
          <w:szCs w:val="22"/>
          <w:lang w:eastAsia="en-US"/>
        </w:rPr>
      </w:pPr>
      <w:r w:rsidRPr="007B4F46">
        <w:rPr>
          <w:b/>
          <w:sz w:val="22"/>
          <w:szCs w:val="22"/>
          <w:lang w:eastAsia="en-US"/>
        </w:rPr>
        <w:t>INNOCORE Business Club</w:t>
      </w:r>
      <w:r w:rsidR="0018685D">
        <w:rPr>
          <w:b/>
          <w:sz w:val="22"/>
          <w:szCs w:val="22"/>
          <w:lang w:eastAsia="en-US"/>
        </w:rPr>
        <w:t>:</w:t>
      </w:r>
    </w:p>
    <w:p w14:paraId="3419FF5D" w14:textId="77777777" w:rsidR="007B4F46" w:rsidRPr="007B4F46" w:rsidRDefault="007B4F46" w:rsidP="007B4F46">
      <w:pPr>
        <w:spacing w:before="120"/>
        <w:jc w:val="both"/>
        <w:rPr>
          <w:b/>
          <w:sz w:val="22"/>
          <w:szCs w:val="22"/>
          <w:lang w:eastAsia="en-US"/>
        </w:rPr>
      </w:pPr>
      <w:r>
        <w:rPr>
          <w:sz w:val="22"/>
          <w:szCs w:val="22"/>
        </w:rPr>
        <w:t>a) organizează și administrează comunitatea de întreprinderi, investitori și profesioniști asociată Fundației;</w:t>
      </w:r>
    </w:p>
    <w:p w14:paraId="64666282" w14:textId="77777777" w:rsidR="007B4F46" w:rsidRPr="007B4F46" w:rsidRDefault="007B4F46" w:rsidP="007B4F46">
      <w:pPr>
        <w:spacing w:before="120"/>
        <w:jc w:val="both"/>
        <w:rPr>
          <w:b/>
          <w:sz w:val="22"/>
          <w:szCs w:val="22"/>
          <w:lang w:eastAsia="en-US"/>
        </w:rPr>
      </w:pPr>
      <w:r>
        <w:rPr>
          <w:sz w:val="22"/>
          <w:szCs w:val="22"/>
        </w:rPr>
        <w:t>b) elaborează regulamentul clubului, categoriile de membri, drepturile, obligațiile și contribuțiile aferente;</w:t>
      </w:r>
    </w:p>
    <w:p w14:paraId="46DDF941" w14:textId="77777777" w:rsidR="007B4F46" w:rsidRPr="007B4F46" w:rsidRDefault="007B4F46" w:rsidP="007B4F46">
      <w:pPr>
        <w:spacing w:before="120"/>
        <w:jc w:val="both"/>
        <w:rPr>
          <w:b/>
          <w:sz w:val="22"/>
          <w:szCs w:val="22"/>
          <w:lang w:eastAsia="en-US"/>
        </w:rPr>
      </w:pPr>
      <w:r>
        <w:rPr>
          <w:sz w:val="22"/>
          <w:szCs w:val="22"/>
        </w:rPr>
        <w:t>c) gestionează procesul de înscriere, evidența membrilor, comunicarea dedicată și încasarea contribuțiilor;</w:t>
      </w:r>
    </w:p>
    <w:p w14:paraId="4CB01F42" w14:textId="77777777" w:rsidR="007B4F46" w:rsidRPr="007B4F46" w:rsidRDefault="007B4F46" w:rsidP="007B4F46">
      <w:pPr>
        <w:spacing w:before="120"/>
        <w:jc w:val="both"/>
        <w:rPr>
          <w:b/>
          <w:sz w:val="22"/>
          <w:szCs w:val="22"/>
          <w:lang w:eastAsia="en-US"/>
        </w:rPr>
      </w:pPr>
      <w:r>
        <w:rPr>
          <w:sz w:val="22"/>
          <w:szCs w:val="22"/>
        </w:rPr>
        <w:t>d) construiește programul anual al clubului: întâlniri de afaceri, mese rotunde, vizite în companii, sesiuni de prezentare a tehnologiilor și misiuni economice;</w:t>
      </w:r>
    </w:p>
    <w:p w14:paraId="1BAC0F5B" w14:textId="77777777" w:rsidR="007B4F46" w:rsidRPr="007B4F46" w:rsidRDefault="007B4F46" w:rsidP="007B4F46">
      <w:pPr>
        <w:spacing w:before="120"/>
        <w:jc w:val="both"/>
        <w:rPr>
          <w:b/>
          <w:sz w:val="22"/>
          <w:szCs w:val="22"/>
          <w:lang w:eastAsia="en-US"/>
        </w:rPr>
      </w:pPr>
      <w:r>
        <w:rPr>
          <w:sz w:val="22"/>
          <w:szCs w:val="22"/>
        </w:rPr>
        <w:t>e) facilitează întâlnirile dintre membrii clubului, startup-urile din portofoliu și echipele de cercetare;</w:t>
      </w:r>
    </w:p>
    <w:p w14:paraId="32D5CA82" w14:textId="77777777" w:rsidR="007B4F46" w:rsidRPr="007B4F46" w:rsidRDefault="007B4F46" w:rsidP="007B4F46">
      <w:pPr>
        <w:spacing w:before="120"/>
        <w:jc w:val="both"/>
        <w:rPr>
          <w:b/>
          <w:sz w:val="22"/>
          <w:szCs w:val="22"/>
          <w:lang w:eastAsia="en-US"/>
        </w:rPr>
      </w:pPr>
      <w:r>
        <w:rPr>
          <w:sz w:val="22"/>
          <w:szCs w:val="22"/>
        </w:rPr>
        <w:t>f) atrage sponsorizări, contribuții și parteneriate din partea membrilor pentru programele Fundației;</w:t>
      </w:r>
    </w:p>
    <w:p w14:paraId="4EC6BCC2" w14:textId="77777777" w:rsidR="007B4F46" w:rsidRPr="007B4F46" w:rsidRDefault="007B4F46" w:rsidP="007B4F46">
      <w:pPr>
        <w:spacing w:before="120"/>
        <w:jc w:val="both"/>
        <w:rPr>
          <w:b/>
          <w:sz w:val="22"/>
          <w:szCs w:val="22"/>
          <w:lang w:eastAsia="en-US"/>
        </w:rPr>
      </w:pPr>
      <w:r>
        <w:rPr>
          <w:sz w:val="22"/>
          <w:szCs w:val="22"/>
        </w:rPr>
        <w:t>g) urmărește indicatorii clubului: număr de membri, rata de reînnoire, venituri generate și colaborări inițiate;</w:t>
      </w:r>
    </w:p>
    <w:p w14:paraId="39444F05" w14:textId="77777777" w:rsidR="007B4F46" w:rsidRPr="007B4F46" w:rsidRDefault="007B4F46" w:rsidP="007B4F46">
      <w:pPr>
        <w:spacing w:before="120"/>
        <w:jc w:val="both"/>
        <w:rPr>
          <w:b/>
          <w:sz w:val="22"/>
          <w:szCs w:val="22"/>
          <w:lang w:eastAsia="en-US"/>
        </w:rPr>
      </w:pPr>
      <w:r>
        <w:rPr>
          <w:sz w:val="22"/>
          <w:szCs w:val="22"/>
        </w:rPr>
        <w:t>h) asigură interfața curentă a Fundației cu mediul de afaceri în activitățile clubului;</w:t>
      </w:r>
    </w:p>
    <w:p w14:paraId="0C9845EA" w14:textId="77777777" w:rsidR="007B4F46" w:rsidRPr="007B4F46" w:rsidRDefault="007B4F46" w:rsidP="007B4F46">
      <w:pPr>
        <w:spacing w:before="120"/>
        <w:jc w:val="both"/>
        <w:rPr>
          <w:b/>
          <w:sz w:val="22"/>
          <w:szCs w:val="22"/>
          <w:lang w:eastAsia="en-US"/>
        </w:rPr>
      </w:pPr>
      <w:r>
        <w:rPr>
          <w:sz w:val="22"/>
          <w:szCs w:val="22"/>
        </w:rPr>
        <w:t>i) colaborează cu structura de comunicare pentru promovarea clubului și a activităților sale;</w:t>
      </w:r>
    </w:p>
    <w:p w14:paraId="48BEE658" w14:textId="77777777" w:rsidR="007B4F46" w:rsidRPr="007B4F46" w:rsidRDefault="007B4F46" w:rsidP="007B4F46">
      <w:pPr>
        <w:spacing w:before="120"/>
        <w:jc w:val="both"/>
        <w:rPr>
          <w:b/>
          <w:sz w:val="22"/>
          <w:szCs w:val="22"/>
          <w:lang w:eastAsia="en-US"/>
        </w:rPr>
      </w:pPr>
      <w:r>
        <w:rPr>
          <w:sz w:val="22"/>
          <w:szCs w:val="22"/>
        </w:rPr>
        <w:t>j) propune conducerii extinderea rețelei de membri și noi formate de colaborare.</w:t>
      </w:r>
    </w:p>
    <w:p w14:paraId="1243239A" w14:textId="77777777" w:rsidR="00CB09AC" w:rsidRPr="007B4F46" w:rsidRDefault="00CB09AC" w:rsidP="007B4F46">
      <w:pPr>
        <w:spacing w:before="120"/>
        <w:jc w:val="both"/>
        <w:rPr>
          <w:b/>
          <w:sz w:val="22"/>
          <w:szCs w:val="22"/>
          <w:lang w:eastAsia="en-US"/>
        </w:rPr>
      </w:pPr>
    </w:p>
    <w:p w14:paraId="00CF4248" w14:textId="056824FD" w:rsidR="007B4F46" w:rsidRPr="007B4F46" w:rsidRDefault="0018685D" w:rsidP="007B4F46">
      <w:pPr>
        <w:spacing w:before="120"/>
        <w:jc w:val="both"/>
        <w:rPr>
          <w:b/>
          <w:sz w:val="22"/>
          <w:szCs w:val="22"/>
          <w:lang w:eastAsia="en-US"/>
        </w:rPr>
      </w:pPr>
      <w:r>
        <w:rPr>
          <w:b/>
          <w:sz w:val="22"/>
          <w:szCs w:val="22"/>
          <w:lang w:eastAsia="en-US"/>
        </w:rPr>
        <w:t>T</w:t>
      </w:r>
      <w:r w:rsidR="007B4F46" w:rsidRPr="007B4F46">
        <w:rPr>
          <w:b/>
          <w:sz w:val="22"/>
          <w:szCs w:val="22"/>
          <w:lang w:eastAsia="en-US"/>
        </w:rPr>
        <w:t>ransfer tehnologic</w:t>
      </w:r>
      <w:r>
        <w:rPr>
          <w:b/>
          <w:sz w:val="22"/>
          <w:szCs w:val="22"/>
          <w:lang w:eastAsia="en-US"/>
        </w:rPr>
        <w:t>:</w:t>
      </w:r>
    </w:p>
    <w:p w14:paraId="5E978A9E" w14:textId="77777777" w:rsidR="007B4F46" w:rsidRPr="007B4F46" w:rsidRDefault="007B4F46" w:rsidP="007B4F46">
      <w:pPr>
        <w:spacing w:before="120"/>
        <w:jc w:val="both"/>
        <w:rPr>
          <w:b/>
          <w:sz w:val="22"/>
          <w:szCs w:val="22"/>
          <w:lang w:eastAsia="en-US"/>
        </w:rPr>
      </w:pPr>
      <w:r>
        <w:rPr>
          <w:sz w:val="22"/>
          <w:szCs w:val="22"/>
        </w:rPr>
        <w:t>a) administrează portofoliul de rezultate ale activității de cercetare, dezvoltare și inovare desfășurate în cadrul Fundației sau împreună cu partenerii acesteia;</w:t>
      </w:r>
    </w:p>
    <w:p w14:paraId="76ADC8A1" w14:textId="77777777" w:rsidR="007B4F46" w:rsidRPr="007B4F46" w:rsidRDefault="007B4F46" w:rsidP="007B4F46">
      <w:pPr>
        <w:spacing w:before="120"/>
        <w:jc w:val="both"/>
        <w:rPr>
          <w:b/>
          <w:sz w:val="22"/>
          <w:szCs w:val="22"/>
          <w:lang w:eastAsia="en-US"/>
        </w:rPr>
      </w:pPr>
      <w:r>
        <w:rPr>
          <w:sz w:val="22"/>
          <w:szCs w:val="22"/>
        </w:rPr>
        <w:t>b) primește și analizează sesizările de invenție și evaluează noutatea, aplicabilitatea industrială și potențialul comercial al rezultatelor;</w:t>
      </w:r>
    </w:p>
    <w:p w14:paraId="03F6C4A6" w14:textId="77777777" w:rsidR="007B4F46" w:rsidRPr="007B4F46" w:rsidRDefault="007B4F46" w:rsidP="007B4F46">
      <w:pPr>
        <w:spacing w:before="120"/>
        <w:jc w:val="both"/>
        <w:rPr>
          <w:b/>
          <w:sz w:val="22"/>
          <w:szCs w:val="22"/>
          <w:lang w:eastAsia="en-US"/>
        </w:rPr>
      </w:pPr>
      <w:r>
        <w:rPr>
          <w:sz w:val="22"/>
          <w:szCs w:val="22"/>
        </w:rPr>
        <w:t>c) pregătește și urmărește cererile de protecție a drepturilor de proprietate industrială, respectiv brevete de invenție, modele de utilitate, desene și modele, mărci, precum și protecția drepturilor de autor asupra programelor pentru calculator;</w:t>
      </w:r>
    </w:p>
    <w:p w14:paraId="2CE2C708" w14:textId="77777777" w:rsidR="007B4F46" w:rsidRPr="007B4F46" w:rsidRDefault="007B4F46" w:rsidP="007B4F46">
      <w:pPr>
        <w:spacing w:before="120"/>
        <w:jc w:val="both"/>
        <w:rPr>
          <w:b/>
          <w:sz w:val="22"/>
          <w:szCs w:val="22"/>
          <w:lang w:eastAsia="en-US"/>
        </w:rPr>
      </w:pPr>
      <w:r>
        <w:rPr>
          <w:sz w:val="22"/>
          <w:szCs w:val="22"/>
        </w:rPr>
        <w:t>d) ține registrul de proprietate intelectuală al Fundației, urmărește termenele de plată a taxelor de menținere în vigoare și menține relația cu consilierii în proprietate industrială;</w:t>
      </w:r>
    </w:p>
    <w:p w14:paraId="12FA56A0" w14:textId="77777777" w:rsidR="007B4F46" w:rsidRPr="007B4F46" w:rsidRDefault="007B4F46" w:rsidP="007B4F46">
      <w:pPr>
        <w:spacing w:before="120"/>
        <w:jc w:val="both"/>
        <w:rPr>
          <w:b/>
          <w:sz w:val="22"/>
          <w:szCs w:val="22"/>
          <w:lang w:eastAsia="en-US"/>
        </w:rPr>
      </w:pPr>
      <w:r>
        <w:rPr>
          <w:sz w:val="22"/>
          <w:szCs w:val="22"/>
        </w:rPr>
        <w:t>e) negociază și pregătește contractele de licențiere, de cesiune, de cercetare la comandă și de aport tehnologic în societăți nou-create, iar participațiile în natură constituite sub formă de drepturi de proprietate intelectuală la capitalul social al beneficiarilor de servicii se supun aprobării Consiliului Director, cu avizul prealabil al fondatorului unic, potrivit art. 19 alin. (3) lit. t) din Statut;</w:t>
      </w:r>
    </w:p>
    <w:p w14:paraId="28D9EE00" w14:textId="77777777" w:rsidR="007B4F46" w:rsidRPr="007B4F46" w:rsidRDefault="007B4F46" w:rsidP="007B4F46">
      <w:pPr>
        <w:spacing w:before="120"/>
        <w:jc w:val="both"/>
        <w:rPr>
          <w:b/>
          <w:sz w:val="22"/>
          <w:szCs w:val="22"/>
          <w:lang w:eastAsia="en-US"/>
        </w:rPr>
      </w:pPr>
      <w:r>
        <w:rPr>
          <w:sz w:val="22"/>
          <w:szCs w:val="22"/>
        </w:rPr>
        <w:t>f) stabilește, împreună cu structura juridică, regimul drepturilor asupra rezultatelor în raporturile cu beneficiarii, partenerii și personalul propriu;</w:t>
      </w:r>
    </w:p>
    <w:p w14:paraId="4B8C407A" w14:textId="77777777" w:rsidR="007B4F46" w:rsidRPr="007B4F46" w:rsidRDefault="007B4F46" w:rsidP="007B4F46">
      <w:pPr>
        <w:spacing w:before="120"/>
        <w:jc w:val="both"/>
        <w:rPr>
          <w:b/>
          <w:sz w:val="22"/>
          <w:szCs w:val="22"/>
          <w:lang w:eastAsia="en-US"/>
        </w:rPr>
      </w:pPr>
      <w:r>
        <w:rPr>
          <w:sz w:val="22"/>
          <w:szCs w:val="22"/>
        </w:rPr>
        <w:t>g) pregătește pachetele de transfer: fluxul tehnologic, analiza de piață, analiza de sustenabilitate financiară și condițiile de replicare în producție de serie;</w:t>
      </w:r>
    </w:p>
    <w:p w14:paraId="5E92774A" w14:textId="77777777" w:rsidR="007B4F46" w:rsidRPr="007B4F46" w:rsidRDefault="007B4F46" w:rsidP="007B4F46">
      <w:pPr>
        <w:spacing w:before="120"/>
        <w:jc w:val="both"/>
        <w:rPr>
          <w:b/>
          <w:sz w:val="22"/>
          <w:szCs w:val="22"/>
          <w:lang w:eastAsia="en-US"/>
        </w:rPr>
      </w:pPr>
      <w:r>
        <w:rPr>
          <w:sz w:val="22"/>
          <w:szCs w:val="22"/>
        </w:rPr>
        <w:t>h) identifică întreprinderile capabile să preia și să multiplice tehnologiile dezvoltate și sprijină negocierea condițiilor de transfer;</w:t>
      </w:r>
    </w:p>
    <w:p w14:paraId="33F72C19" w14:textId="77777777" w:rsidR="007B4F46" w:rsidRPr="007B4F46" w:rsidRDefault="007B4F46" w:rsidP="007B4F46">
      <w:pPr>
        <w:spacing w:before="120"/>
        <w:jc w:val="both"/>
        <w:rPr>
          <w:b/>
          <w:sz w:val="22"/>
          <w:szCs w:val="22"/>
          <w:lang w:eastAsia="en-US"/>
        </w:rPr>
      </w:pPr>
      <w:r>
        <w:rPr>
          <w:sz w:val="22"/>
          <w:szCs w:val="22"/>
        </w:rPr>
        <w:t>i) urmărește veniturile obținute din valorificarea proprietății intelectuale și repartizarea acestora conform politicii aprobate;</w:t>
      </w:r>
    </w:p>
    <w:p w14:paraId="2C63893C" w14:textId="77777777" w:rsidR="007B4F46" w:rsidRPr="007B4F46" w:rsidRDefault="007B4F46" w:rsidP="007B4F46">
      <w:pPr>
        <w:spacing w:before="120"/>
        <w:jc w:val="both"/>
        <w:rPr>
          <w:b/>
          <w:sz w:val="22"/>
          <w:szCs w:val="22"/>
          <w:lang w:eastAsia="en-US"/>
        </w:rPr>
      </w:pPr>
      <w:r>
        <w:rPr>
          <w:sz w:val="22"/>
          <w:szCs w:val="22"/>
        </w:rPr>
        <w:t>j) sprijină crearea de spin-off-uri și evaluează aportul tehnologic al Fundației în acestea;</w:t>
      </w:r>
    </w:p>
    <w:p w14:paraId="01948796" w14:textId="77777777" w:rsidR="007B4F46" w:rsidRPr="007B4F46" w:rsidRDefault="007B4F46" w:rsidP="007B4F46">
      <w:pPr>
        <w:spacing w:before="120"/>
        <w:jc w:val="both"/>
        <w:rPr>
          <w:b/>
          <w:sz w:val="22"/>
          <w:szCs w:val="22"/>
          <w:lang w:eastAsia="en-US"/>
        </w:rPr>
      </w:pPr>
      <w:r>
        <w:rPr>
          <w:sz w:val="22"/>
          <w:szCs w:val="22"/>
        </w:rPr>
        <w:t>k) menține relația cu structurile de transfer tehnologic ale universităților și institutelor de cercetare din regiune.</w:t>
      </w:r>
    </w:p>
    <w:p w14:paraId="0DAACD80" w14:textId="77777777" w:rsidR="0018685D" w:rsidRDefault="0018685D" w:rsidP="007B4F46">
      <w:pPr>
        <w:spacing w:before="120"/>
        <w:jc w:val="both"/>
        <w:rPr>
          <w:b/>
          <w:sz w:val="22"/>
          <w:szCs w:val="22"/>
          <w:lang w:eastAsia="en-US"/>
        </w:rPr>
      </w:pPr>
    </w:p>
    <w:p w14:paraId="2A2E6773" w14:textId="6C9A67DC" w:rsidR="007B4F46" w:rsidRDefault="007B4F46" w:rsidP="007B4F46">
      <w:pPr>
        <w:spacing w:before="120"/>
        <w:jc w:val="both"/>
        <w:rPr>
          <w:b/>
          <w:sz w:val="22"/>
          <w:szCs w:val="22"/>
          <w:lang w:eastAsia="en-US"/>
        </w:rPr>
      </w:pPr>
      <w:r w:rsidRPr="007B4F46">
        <w:rPr>
          <w:b/>
          <w:sz w:val="22"/>
          <w:szCs w:val="22"/>
          <w:lang w:eastAsia="en-US"/>
        </w:rPr>
        <w:t>Acces la finanțare / Investor Relations</w:t>
      </w:r>
      <w:r w:rsidR="0018685D">
        <w:rPr>
          <w:b/>
          <w:sz w:val="22"/>
          <w:szCs w:val="22"/>
          <w:lang w:eastAsia="en-US"/>
        </w:rPr>
        <w:t>:</w:t>
      </w:r>
    </w:p>
    <w:p w14:paraId="3A222F3A" w14:textId="77777777" w:rsidR="007B4F46" w:rsidRPr="007B4F46" w:rsidRDefault="007B4F46" w:rsidP="007B4F46">
      <w:pPr>
        <w:spacing w:before="120"/>
        <w:jc w:val="both"/>
        <w:rPr>
          <w:b/>
          <w:sz w:val="22"/>
          <w:szCs w:val="22"/>
          <w:lang w:eastAsia="en-US"/>
        </w:rPr>
      </w:pPr>
      <w:r>
        <w:rPr>
          <w:sz w:val="22"/>
          <w:szCs w:val="22"/>
        </w:rPr>
        <w:lastRenderedPageBreak/>
        <w:t>a) menține harta surselor de finanțare relevante pentru Fundație și pentru beneficiarii acesteia: programe europene și naționale, scheme de granturi, instrumente financiare, investitori privați;</w:t>
      </w:r>
    </w:p>
    <w:p w14:paraId="4C7AA494" w14:textId="77777777" w:rsidR="007B4F46" w:rsidRPr="007B4F46" w:rsidRDefault="007B4F46" w:rsidP="007B4F46">
      <w:pPr>
        <w:spacing w:before="120"/>
        <w:jc w:val="both"/>
        <w:rPr>
          <w:b/>
          <w:sz w:val="22"/>
          <w:szCs w:val="22"/>
          <w:lang w:eastAsia="en-US"/>
        </w:rPr>
      </w:pPr>
      <w:r>
        <w:rPr>
          <w:sz w:val="22"/>
          <w:szCs w:val="22"/>
        </w:rPr>
        <w:t>b) identifică apelurile de proiecte potrivite, evaluează eligibilitatea și propune conducerii participarea Fundației;</w:t>
      </w:r>
    </w:p>
    <w:p w14:paraId="1808A546" w14:textId="77777777" w:rsidR="007B4F46" w:rsidRPr="007B4F46" w:rsidRDefault="007B4F46" w:rsidP="007B4F46">
      <w:pPr>
        <w:spacing w:before="120"/>
        <w:jc w:val="both"/>
        <w:rPr>
          <w:b/>
          <w:sz w:val="22"/>
          <w:szCs w:val="22"/>
          <w:lang w:eastAsia="en-US"/>
        </w:rPr>
      </w:pPr>
      <w:r>
        <w:rPr>
          <w:sz w:val="22"/>
          <w:szCs w:val="22"/>
        </w:rPr>
        <w:t>c) coordonează elaborarea cererilor de finanțare și a documentelor-suport și asigură depunerea acestora în termen;</w:t>
      </w:r>
    </w:p>
    <w:p w14:paraId="1EB92A4D" w14:textId="77777777" w:rsidR="007B4F46" w:rsidRPr="007B4F46" w:rsidRDefault="007B4F46" w:rsidP="007B4F46">
      <w:pPr>
        <w:spacing w:before="120"/>
        <w:jc w:val="both"/>
        <w:rPr>
          <w:b/>
          <w:sz w:val="22"/>
          <w:szCs w:val="22"/>
          <w:lang w:eastAsia="en-US"/>
        </w:rPr>
      </w:pPr>
      <w:r>
        <w:rPr>
          <w:sz w:val="22"/>
          <w:szCs w:val="22"/>
        </w:rPr>
        <w:t>d) pregătește startup-urile, spin-off-urile și IMM-urile pentru accesarea finanțării: plan de afaceri, model financiar, documentație de investiție și pregătirea pentru verificarea prealabilă;</w:t>
      </w:r>
    </w:p>
    <w:p w14:paraId="40988478" w14:textId="77777777" w:rsidR="007B4F46" w:rsidRPr="007B4F46" w:rsidRDefault="007B4F46" w:rsidP="007B4F46">
      <w:pPr>
        <w:spacing w:before="120"/>
        <w:jc w:val="both"/>
        <w:rPr>
          <w:b/>
          <w:sz w:val="22"/>
          <w:szCs w:val="22"/>
          <w:lang w:eastAsia="en-US"/>
        </w:rPr>
      </w:pPr>
      <w:r>
        <w:rPr>
          <w:sz w:val="22"/>
          <w:szCs w:val="22"/>
        </w:rPr>
        <w:t>e) construiește și menține relația cu investitorii individuali, fondurile de capital de risc, băncile și instituțiile financiare;</w:t>
      </w:r>
    </w:p>
    <w:p w14:paraId="361EC7C9" w14:textId="77777777" w:rsidR="007B4F46" w:rsidRPr="007B4F46" w:rsidRDefault="007B4F46" w:rsidP="007B4F46">
      <w:pPr>
        <w:spacing w:before="120"/>
        <w:jc w:val="both"/>
        <w:rPr>
          <w:b/>
          <w:sz w:val="22"/>
          <w:szCs w:val="22"/>
          <w:lang w:eastAsia="en-US"/>
        </w:rPr>
      </w:pPr>
      <w:r>
        <w:rPr>
          <w:sz w:val="22"/>
          <w:szCs w:val="22"/>
        </w:rPr>
        <w:t>f) organizează întâlniri de investiție, sesiuni de prezentare și evenimente dedicate finanțării;</w:t>
      </w:r>
    </w:p>
    <w:p w14:paraId="55E33BD7" w14:textId="77777777" w:rsidR="007B4F46" w:rsidRPr="007B4F46" w:rsidRDefault="007B4F46" w:rsidP="007B4F46">
      <w:pPr>
        <w:spacing w:before="120"/>
        <w:jc w:val="both"/>
        <w:rPr>
          <w:b/>
          <w:sz w:val="22"/>
          <w:szCs w:val="22"/>
          <w:lang w:eastAsia="en-US"/>
        </w:rPr>
      </w:pPr>
      <w:r>
        <w:rPr>
          <w:sz w:val="22"/>
          <w:szCs w:val="22"/>
        </w:rPr>
        <w:t>g) ține evidența finanțărilor atrase de Fundație și de companiile din portofoliu;</w:t>
      </w:r>
    </w:p>
    <w:p w14:paraId="097B8E6F" w14:textId="77777777" w:rsidR="007B4F46" w:rsidRPr="007B4F46" w:rsidRDefault="007B4F46" w:rsidP="007B4F46">
      <w:pPr>
        <w:spacing w:before="120"/>
        <w:jc w:val="both"/>
        <w:rPr>
          <w:b/>
          <w:sz w:val="22"/>
          <w:szCs w:val="22"/>
          <w:lang w:eastAsia="en-US"/>
        </w:rPr>
      </w:pPr>
      <w:r>
        <w:rPr>
          <w:sz w:val="22"/>
          <w:szCs w:val="22"/>
        </w:rPr>
        <w:t>h) monitorizează condițiile de finanțare aplicabile și informează structurile interne asupra modificărilor relevante;</w:t>
      </w:r>
    </w:p>
    <w:p w14:paraId="6413FE4E" w14:textId="77777777" w:rsidR="007B4F46" w:rsidRPr="007B4F46" w:rsidRDefault="007B4F46" w:rsidP="007B4F46">
      <w:pPr>
        <w:spacing w:before="120"/>
        <w:jc w:val="both"/>
        <w:rPr>
          <w:b/>
          <w:sz w:val="22"/>
          <w:szCs w:val="22"/>
          <w:lang w:eastAsia="en-US"/>
        </w:rPr>
      </w:pPr>
      <w:r>
        <w:rPr>
          <w:sz w:val="22"/>
          <w:szCs w:val="22"/>
        </w:rPr>
        <w:t>i) colaborează cu structura financiară pentru fundamentarea cofinanțării și a fluxului de numerar al proiectelor;</w:t>
      </w:r>
    </w:p>
    <w:p w14:paraId="6E0FE933" w14:textId="77777777" w:rsidR="007B4F46" w:rsidRPr="007B4F46" w:rsidRDefault="007B4F46" w:rsidP="007B4F46">
      <w:pPr>
        <w:spacing w:before="120"/>
        <w:jc w:val="both"/>
        <w:rPr>
          <w:b/>
          <w:sz w:val="22"/>
          <w:szCs w:val="22"/>
          <w:lang w:eastAsia="en-US"/>
        </w:rPr>
      </w:pPr>
      <w:r>
        <w:rPr>
          <w:sz w:val="22"/>
          <w:szCs w:val="22"/>
        </w:rPr>
        <w:t>j) sprijină, după caz, structurarea participațiilor Fundației în societăți rezultate din transferul tehnologic.</w:t>
      </w:r>
    </w:p>
    <w:p w14:paraId="439F57D5" w14:textId="77777777" w:rsidR="00881F6B" w:rsidRPr="007B4F46" w:rsidRDefault="00881F6B" w:rsidP="007B4F46">
      <w:pPr>
        <w:spacing w:before="120"/>
        <w:jc w:val="both"/>
        <w:rPr>
          <w:b/>
          <w:sz w:val="22"/>
          <w:szCs w:val="22"/>
          <w:lang w:eastAsia="en-US"/>
        </w:rPr>
      </w:pPr>
    </w:p>
    <w:p w14:paraId="01639229" w14:textId="77777777" w:rsidR="00881F6B" w:rsidRDefault="007B4F46" w:rsidP="003E11A3">
      <w:pPr>
        <w:pStyle w:val="ListParagraph"/>
        <w:numPr>
          <w:ilvl w:val="0"/>
          <w:numId w:val="2"/>
        </w:numPr>
        <w:spacing w:before="120"/>
        <w:jc w:val="both"/>
        <w:rPr>
          <w:b/>
          <w:sz w:val="22"/>
          <w:szCs w:val="22"/>
          <w:lang w:eastAsia="en-US"/>
        </w:rPr>
      </w:pPr>
      <w:r w:rsidRPr="00881F6B">
        <w:rPr>
          <w:b/>
          <w:sz w:val="22"/>
          <w:szCs w:val="22"/>
          <w:lang w:eastAsia="en-US"/>
        </w:rPr>
        <w:t>SUPORT</w:t>
      </w:r>
      <w:r w:rsidR="00881F6B">
        <w:rPr>
          <w:b/>
          <w:sz w:val="22"/>
          <w:szCs w:val="22"/>
          <w:lang w:eastAsia="en-US"/>
        </w:rPr>
        <w:t>:</w:t>
      </w:r>
    </w:p>
    <w:p w14:paraId="0F6B3732" w14:textId="6A560751" w:rsidR="00881F6B" w:rsidRDefault="007B4F46" w:rsidP="00881F6B">
      <w:pPr>
        <w:pStyle w:val="ListParagraph"/>
        <w:spacing w:before="120"/>
        <w:jc w:val="both"/>
        <w:rPr>
          <w:b/>
          <w:sz w:val="22"/>
          <w:szCs w:val="22"/>
          <w:lang w:eastAsia="en-US"/>
        </w:rPr>
      </w:pPr>
      <w:r w:rsidRPr="00881F6B">
        <w:rPr>
          <w:b/>
          <w:sz w:val="22"/>
          <w:szCs w:val="22"/>
          <w:lang w:eastAsia="en-US"/>
        </w:rPr>
        <w:tab/>
      </w:r>
    </w:p>
    <w:p w14:paraId="51436F75" w14:textId="52F96B28" w:rsidR="007B4F46" w:rsidRPr="00881F6B" w:rsidRDefault="007B4F46" w:rsidP="00881F6B">
      <w:pPr>
        <w:spacing w:before="120"/>
        <w:jc w:val="both"/>
        <w:rPr>
          <w:b/>
          <w:sz w:val="22"/>
          <w:szCs w:val="22"/>
          <w:lang w:eastAsia="en-US"/>
        </w:rPr>
      </w:pPr>
      <w:r w:rsidRPr="00881F6B">
        <w:rPr>
          <w:b/>
          <w:sz w:val="22"/>
          <w:szCs w:val="22"/>
          <w:lang w:eastAsia="en-US"/>
        </w:rPr>
        <w:t>Manager Financiar</w:t>
      </w:r>
      <w:r w:rsidR="00881F6B">
        <w:rPr>
          <w:b/>
          <w:sz w:val="22"/>
          <w:szCs w:val="22"/>
          <w:lang w:eastAsia="en-US"/>
        </w:rPr>
        <w:t>:</w:t>
      </w:r>
    </w:p>
    <w:p w14:paraId="737234D2" w14:textId="77777777" w:rsidR="007B4F46" w:rsidRPr="007B4F46" w:rsidRDefault="007B4F46" w:rsidP="007B4F46">
      <w:pPr>
        <w:spacing w:before="120"/>
        <w:jc w:val="both"/>
        <w:rPr>
          <w:b/>
          <w:sz w:val="22"/>
          <w:szCs w:val="22"/>
          <w:lang w:eastAsia="en-US"/>
        </w:rPr>
      </w:pPr>
      <w:r>
        <w:rPr>
          <w:sz w:val="22"/>
          <w:szCs w:val="22"/>
        </w:rPr>
        <w:t>a) coordonează structura de suport a Fundației, formată din compartimentele de achiziții, monitorizare și evaluare, juridic, resurse umane, financiar-contabilitate, tehnologia informației și administrarea clădirii și a utilităților;</w:t>
      </w:r>
    </w:p>
    <w:p w14:paraId="7F6160AF" w14:textId="77777777" w:rsidR="007B4F46" w:rsidRPr="007B4F46" w:rsidRDefault="007B4F46" w:rsidP="007B4F46">
      <w:pPr>
        <w:spacing w:before="120"/>
        <w:jc w:val="both"/>
        <w:rPr>
          <w:b/>
          <w:sz w:val="22"/>
          <w:szCs w:val="22"/>
          <w:lang w:eastAsia="en-US"/>
        </w:rPr>
      </w:pPr>
      <w:r>
        <w:rPr>
          <w:sz w:val="22"/>
          <w:szCs w:val="22"/>
        </w:rPr>
        <w:t>b) elaborează proiectul bugetului de venituri și cheltuieli al Fundației și îl supune, prin Directorul executiv, aprobării Consiliului Director;</w:t>
      </w:r>
    </w:p>
    <w:p w14:paraId="55C71847" w14:textId="77777777" w:rsidR="007B4F46" w:rsidRPr="007B4F46" w:rsidRDefault="007B4F46" w:rsidP="007B4F46">
      <w:pPr>
        <w:spacing w:before="120"/>
        <w:jc w:val="both"/>
        <w:rPr>
          <w:b/>
          <w:sz w:val="22"/>
          <w:szCs w:val="22"/>
          <w:lang w:eastAsia="en-US"/>
        </w:rPr>
      </w:pPr>
      <w:r>
        <w:rPr>
          <w:sz w:val="22"/>
          <w:szCs w:val="22"/>
        </w:rPr>
        <w:t>c) urmărește execuția bugetară, fluxul de numerar, angajarea și lichidarea cheltuielilor și propune rectificări bugetare;</w:t>
      </w:r>
    </w:p>
    <w:p w14:paraId="51FB3BA0" w14:textId="77777777" w:rsidR="007B4F46" w:rsidRPr="007B4F46" w:rsidRDefault="007B4F46" w:rsidP="007B4F46">
      <w:pPr>
        <w:spacing w:before="120"/>
        <w:jc w:val="both"/>
        <w:rPr>
          <w:b/>
          <w:sz w:val="22"/>
          <w:szCs w:val="22"/>
          <w:lang w:eastAsia="en-US"/>
        </w:rPr>
      </w:pPr>
      <w:r>
        <w:rPr>
          <w:sz w:val="22"/>
          <w:szCs w:val="22"/>
        </w:rPr>
        <w:t>d) răspunde de organizarea și conducerea contabilității Fundației, în condițiile legii contabilității și ale reglementărilor contabile aplicabile persoanelor juridice fără scop patrimonial;</w:t>
      </w:r>
    </w:p>
    <w:p w14:paraId="2E2B4F2E" w14:textId="77777777" w:rsidR="007B4F46" w:rsidRPr="007B4F46" w:rsidRDefault="007B4F46" w:rsidP="007B4F46">
      <w:pPr>
        <w:spacing w:before="120"/>
        <w:jc w:val="both"/>
        <w:rPr>
          <w:b/>
          <w:sz w:val="22"/>
          <w:szCs w:val="22"/>
          <w:lang w:eastAsia="en-US"/>
        </w:rPr>
      </w:pPr>
      <w:r>
        <w:rPr>
          <w:sz w:val="22"/>
          <w:szCs w:val="22"/>
        </w:rPr>
        <w:t>e) asigură separarea contabilă și evidența distinctă a costurilor, finanțărilor, veniturilor și utilizărilor aferente activităților economice și celor non-economice desfășurate prin infrastructura Fundației, potrivit art. 42 din Statut, precum și evidența distinctă pe surse de finanțare și pe proiecte;</w:t>
      </w:r>
    </w:p>
    <w:p w14:paraId="4E895A52" w14:textId="77777777" w:rsidR="007B4F46" w:rsidRPr="007B4F46" w:rsidRDefault="007B4F46" w:rsidP="007B4F46">
      <w:pPr>
        <w:spacing w:before="120"/>
        <w:jc w:val="both"/>
        <w:rPr>
          <w:b/>
          <w:sz w:val="22"/>
          <w:szCs w:val="22"/>
          <w:lang w:eastAsia="en-US"/>
        </w:rPr>
      </w:pPr>
      <w:r>
        <w:rPr>
          <w:sz w:val="22"/>
          <w:szCs w:val="22"/>
        </w:rPr>
        <w:t>f) răspunde de întocmirea situațiilor financiare anuale, a declarațiilor fiscale și a raportărilor către autoritățile competente;</w:t>
      </w:r>
    </w:p>
    <w:p w14:paraId="065AE7FD" w14:textId="77777777" w:rsidR="007B4F46" w:rsidRPr="007B4F46" w:rsidRDefault="007B4F46" w:rsidP="007B4F46">
      <w:pPr>
        <w:spacing w:before="120"/>
        <w:jc w:val="both"/>
        <w:rPr>
          <w:b/>
          <w:sz w:val="22"/>
          <w:szCs w:val="22"/>
          <w:lang w:eastAsia="en-US"/>
        </w:rPr>
      </w:pPr>
      <w:r>
        <w:rPr>
          <w:sz w:val="22"/>
          <w:szCs w:val="22"/>
        </w:rPr>
        <w:t>g) organizează sistemul de control financiar preventiv propriu și verifică legalitatea, oportunitatea și încadrarea în buget a operațiunilor;</w:t>
      </w:r>
    </w:p>
    <w:p w14:paraId="68829379" w14:textId="77777777" w:rsidR="007B4F46" w:rsidRPr="007B4F46" w:rsidRDefault="007B4F46" w:rsidP="007B4F46">
      <w:pPr>
        <w:spacing w:before="120"/>
        <w:jc w:val="both"/>
        <w:rPr>
          <w:b/>
          <w:sz w:val="22"/>
          <w:szCs w:val="22"/>
          <w:lang w:eastAsia="en-US"/>
        </w:rPr>
      </w:pPr>
      <w:r>
        <w:rPr>
          <w:sz w:val="22"/>
          <w:szCs w:val="22"/>
        </w:rPr>
        <w:t>h) asigură interfața cu cenzorul, cu auditorii externi și cu organismele de control ale finanțatorilor;</w:t>
      </w:r>
    </w:p>
    <w:p w14:paraId="74607C7E" w14:textId="77777777" w:rsidR="007B4F46" w:rsidRPr="007B4F46" w:rsidRDefault="007B4F46" w:rsidP="007B4F46">
      <w:pPr>
        <w:spacing w:before="120"/>
        <w:jc w:val="both"/>
        <w:rPr>
          <w:b/>
          <w:sz w:val="22"/>
          <w:szCs w:val="22"/>
          <w:lang w:eastAsia="en-US"/>
        </w:rPr>
      </w:pPr>
      <w:r>
        <w:rPr>
          <w:sz w:val="22"/>
          <w:szCs w:val="22"/>
        </w:rPr>
        <w:t>i) răspunde de fundamentarea financiară a cererilor de finanțare, de întocmirea cererilor de rambursare și de gestionarea eventualelor corecții financiare;</w:t>
      </w:r>
    </w:p>
    <w:p w14:paraId="3494F16C" w14:textId="77777777" w:rsidR="007B4F46" w:rsidRPr="007B4F46" w:rsidRDefault="007B4F46" w:rsidP="007B4F46">
      <w:pPr>
        <w:spacing w:before="120"/>
        <w:jc w:val="both"/>
        <w:rPr>
          <w:b/>
          <w:sz w:val="22"/>
          <w:szCs w:val="22"/>
          <w:lang w:eastAsia="en-US"/>
        </w:rPr>
      </w:pPr>
      <w:r>
        <w:rPr>
          <w:sz w:val="22"/>
          <w:szCs w:val="22"/>
        </w:rPr>
        <w:t>j) coordonează inventarierea anuală a patrimoniului și evaluarea activelor;</w:t>
      </w:r>
    </w:p>
    <w:p w14:paraId="50FE9B9E" w14:textId="77777777" w:rsidR="007B4F46" w:rsidRPr="007B4F46" w:rsidRDefault="007B4F46" w:rsidP="007B4F46">
      <w:pPr>
        <w:spacing w:before="120"/>
        <w:jc w:val="both"/>
        <w:rPr>
          <w:b/>
          <w:sz w:val="22"/>
          <w:szCs w:val="22"/>
          <w:lang w:eastAsia="en-US"/>
        </w:rPr>
      </w:pPr>
      <w:r>
        <w:rPr>
          <w:sz w:val="22"/>
          <w:szCs w:val="22"/>
        </w:rPr>
        <w:t>k) fundamentează metodologia de tarifare a serviciilor și analiza de sustenabilitate operațională, astfel încât să fie acoperite costurile recurente privind energia electrică, răcirea, mentenanța hardware și software, licențele, securitatea cibernetică, personalul specializat, conectivitatea, actualizarea tehnologică, serviciile suport și costurile administrative;</w:t>
      </w:r>
    </w:p>
    <w:p w14:paraId="52A4DF01" w14:textId="77777777" w:rsidR="007B4F46" w:rsidRPr="007B4F46" w:rsidRDefault="007B4F46" w:rsidP="007B4F46">
      <w:pPr>
        <w:spacing w:before="120"/>
        <w:jc w:val="both"/>
        <w:rPr>
          <w:b/>
          <w:sz w:val="22"/>
          <w:szCs w:val="22"/>
          <w:lang w:eastAsia="en-US"/>
        </w:rPr>
      </w:pPr>
      <w:r>
        <w:rPr>
          <w:sz w:val="22"/>
          <w:szCs w:val="22"/>
        </w:rPr>
        <w:t>l) răspunde de prevenirea, constatarea și tratarea neregulilor în utilizarea fondurilor externe nerambursabile și de recuperarea sumelor necuvenite;</w:t>
      </w:r>
    </w:p>
    <w:p w14:paraId="1A0C04B4" w14:textId="77777777" w:rsidR="007B4F46" w:rsidRPr="007B4F46" w:rsidRDefault="007B4F46" w:rsidP="007B4F46">
      <w:pPr>
        <w:spacing w:before="120"/>
        <w:jc w:val="both"/>
        <w:rPr>
          <w:b/>
          <w:sz w:val="22"/>
          <w:szCs w:val="22"/>
          <w:lang w:eastAsia="en-US"/>
        </w:rPr>
      </w:pPr>
      <w:r>
        <w:rPr>
          <w:sz w:val="22"/>
          <w:szCs w:val="22"/>
        </w:rPr>
        <w:lastRenderedPageBreak/>
        <w:t>m) raportează lunar Directorului executiv situația financiară a Fundației.</w:t>
      </w:r>
    </w:p>
    <w:p w14:paraId="33488444" w14:textId="77777777" w:rsidR="00881F6B" w:rsidRDefault="00881F6B" w:rsidP="007B4F46">
      <w:pPr>
        <w:spacing w:before="120"/>
        <w:jc w:val="both"/>
        <w:rPr>
          <w:b/>
          <w:sz w:val="22"/>
          <w:szCs w:val="22"/>
          <w:lang w:eastAsia="en-US"/>
        </w:rPr>
      </w:pPr>
    </w:p>
    <w:p w14:paraId="2317C831" w14:textId="39455131" w:rsidR="007B4F46" w:rsidRPr="007B4F46" w:rsidRDefault="00881F6B" w:rsidP="007B4F46">
      <w:pPr>
        <w:spacing w:before="120"/>
        <w:jc w:val="both"/>
        <w:rPr>
          <w:b/>
          <w:sz w:val="22"/>
          <w:szCs w:val="22"/>
          <w:lang w:eastAsia="en-US"/>
        </w:rPr>
      </w:pPr>
      <w:r>
        <w:rPr>
          <w:b/>
          <w:sz w:val="22"/>
          <w:szCs w:val="22"/>
          <w:lang w:eastAsia="en-US"/>
        </w:rPr>
        <w:t>A</w:t>
      </w:r>
      <w:r w:rsidR="007B4F46" w:rsidRPr="007B4F46">
        <w:rPr>
          <w:b/>
          <w:sz w:val="22"/>
          <w:szCs w:val="22"/>
          <w:lang w:eastAsia="en-US"/>
        </w:rPr>
        <w:t>chiziții</w:t>
      </w:r>
      <w:r>
        <w:rPr>
          <w:b/>
          <w:sz w:val="22"/>
          <w:szCs w:val="22"/>
          <w:lang w:eastAsia="en-US"/>
        </w:rPr>
        <w:t>:</w:t>
      </w:r>
    </w:p>
    <w:p w14:paraId="5A1D30FA" w14:textId="77777777" w:rsidR="007B4F46" w:rsidRPr="007B4F46" w:rsidRDefault="007B4F46" w:rsidP="007B4F46">
      <w:pPr>
        <w:spacing w:before="120"/>
        <w:jc w:val="both"/>
        <w:rPr>
          <w:b/>
          <w:sz w:val="22"/>
          <w:szCs w:val="22"/>
          <w:lang w:eastAsia="en-US"/>
        </w:rPr>
      </w:pPr>
      <w:r>
        <w:rPr>
          <w:sz w:val="22"/>
          <w:szCs w:val="22"/>
        </w:rPr>
        <w:t>a) elaborează programul anual al achizițiilor pe baza necesarelor fundamentate de structurile Fundației și îl actualizează periodic;</w:t>
      </w:r>
    </w:p>
    <w:p w14:paraId="2CECBA84" w14:textId="77777777" w:rsidR="007B4F46" w:rsidRPr="007B4F46" w:rsidRDefault="007B4F46" w:rsidP="007B4F46">
      <w:pPr>
        <w:spacing w:before="120"/>
        <w:jc w:val="both"/>
        <w:rPr>
          <w:b/>
          <w:sz w:val="22"/>
          <w:szCs w:val="22"/>
          <w:lang w:eastAsia="en-US"/>
        </w:rPr>
      </w:pPr>
      <w:r>
        <w:rPr>
          <w:sz w:val="22"/>
          <w:szCs w:val="22"/>
        </w:rPr>
        <w:t>b) pregătește și derulează procedurile de atribuire potrivit regimului de achiziții aplicabil Fundației, prevăzut la art. 41 din Statut: procedurile de achiziție publică pentru achizițiile finanțate din fonduri europene sau din alte fonduri publice, respectiv procedurile prevăzute pentru beneficiarii privați în situațiile în care Fundația nu are calitatea de autoritate contractantă;</w:t>
      </w:r>
    </w:p>
    <w:p w14:paraId="10BC2FAD" w14:textId="77777777" w:rsidR="007B4F46" w:rsidRPr="007B4F46" w:rsidRDefault="007B4F46" w:rsidP="007B4F46">
      <w:pPr>
        <w:spacing w:before="120"/>
        <w:jc w:val="both"/>
        <w:rPr>
          <w:b/>
          <w:sz w:val="22"/>
          <w:szCs w:val="22"/>
          <w:lang w:eastAsia="en-US"/>
        </w:rPr>
      </w:pPr>
      <w:r>
        <w:rPr>
          <w:sz w:val="22"/>
          <w:szCs w:val="22"/>
        </w:rPr>
        <w:t>c) verifică documentațiile de atribuire, caietele de sarcini și specificațiile tehnice sub aspectul respectării principiilor transparenței, tratamentului egal, nediscriminării, proporționalității și utilizării eficiente a fondurilor, precum și al evitării condițiilor restrictive sau orientate către un anumit operator economic, produs, tehnologie sau furnizor;</w:t>
      </w:r>
    </w:p>
    <w:p w14:paraId="1E7DAB89" w14:textId="77777777" w:rsidR="007B4F46" w:rsidRPr="007B4F46" w:rsidRDefault="007B4F46" w:rsidP="007B4F46">
      <w:pPr>
        <w:spacing w:before="120"/>
        <w:jc w:val="both"/>
        <w:rPr>
          <w:b/>
          <w:sz w:val="22"/>
          <w:szCs w:val="22"/>
          <w:lang w:eastAsia="en-US"/>
        </w:rPr>
      </w:pPr>
      <w:r>
        <w:rPr>
          <w:sz w:val="22"/>
          <w:szCs w:val="22"/>
        </w:rPr>
        <w:t>d) asigură publicarea anunțurilor, comunicarea cu operatorii economici, primirea și evaluarea ofertelor și întocmirea documentelor procedurii;</w:t>
      </w:r>
    </w:p>
    <w:p w14:paraId="562A5646" w14:textId="77777777" w:rsidR="007B4F46" w:rsidRPr="007B4F46" w:rsidRDefault="007B4F46" w:rsidP="007B4F46">
      <w:pPr>
        <w:spacing w:before="120"/>
        <w:jc w:val="both"/>
        <w:rPr>
          <w:b/>
          <w:sz w:val="22"/>
          <w:szCs w:val="22"/>
          <w:lang w:eastAsia="en-US"/>
        </w:rPr>
      </w:pPr>
      <w:r>
        <w:rPr>
          <w:sz w:val="22"/>
          <w:szCs w:val="22"/>
        </w:rPr>
        <w:t>e) organizează comisiile de evaluare, gestionează declarațiile privind conflictul de interese ale membrilor acestora și verifică dacă participarea unor persoane sau entități la elaborarea documentațiilor tehnice, studiilor sau analizelor poate conduce la denaturarea concurenței în procedurile ulterioare;</w:t>
      </w:r>
    </w:p>
    <w:p w14:paraId="313C9B6A" w14:textId="77777777" w:rsidR="007B4F46" w:rsidRPr="007B4F46" w:rsidRDefault="007B4F46" w:rsidP="007B4F46">
      <w:pPr>
        <w:spacing w:before="120"/>
        <w:jc w:val="both"/>
        <w:rPr>
          <w:b/>
          <w:sz w:val="22"/>
          <w:szCs w:val="22"/>
          <w:lang w:eastAsia="en-US"/>
        </w:rPr>
      </w:pPr>
      <w:r>
        <w:rPr>
          <w:sz w:val="22"/>
          <w:szCs w:val="22"/>
        </w:rPr>
        <w:t>f) pregătește contractele de achiziție și actele adiționale și urmărește îndeplinirea obligațiilor contractuale de către furnizori;</w:t>
      </w:r>
    </w:p>
    <w:p w14:paraId="7D22FF21" w14:textId="77777777" w:rsidR="007B4F46" w:rsidRPr="007B4F46" w:rsidRDefault="007B4F46" w:rsidP="007B4F46">
      <w:pPr>
        <w:spacing w:before="120"/>
        <w:jc w:val="both"/>
        <w:rPr>
          <w:b/>
          <w:sz w:val="22"/>
          <w:szCs w:val="22"/>
          <w:lang w:eastAsia="en-US"/>
        </w:rPr>
      </w:pPr>
      <w:r>
        <w:rPr>
          <w:sz w:val="22"/>
          <w:szCs w:val="22"/>
        </w:rPr>
        <w:t>g) participă la recepția bunurilor, serviciilor și lucrărilor și gestionează garanțiile de bună execuție;</w:t>
      </w:r>
    </w:p>
    <w:p w14:paraId="42A29C16" w14:textId="77777777" w:rsidR="007B4F46" w:rsidRPr="007B4F46" w:rsidRDefault="007B4F46" w:rsidP="007B4F46">
      <w:pPr>
        <w:spacing w:before="120"/>
        <w:jc w:val="both"/>
        <w:rPr>
          <w:b/>
          <w:sz w:val="22"/>
          <w:szCs w:val="22"/>
          <w:lang w:eastAsia="en-US"/>
        </w:rPr>
      </w:pPr>
      <w:r>
        <w:rPr>
          <w:sz w:val="22"/>
          <w:szCs w:val="22"/>
        </w:rPr>
        <w:t>h) constituie și păstrează dosarul achiziției, cu toate documentele justificative aferente, și asigură trasabilitatea deciziilor pe durata prevăzută de reglementările în vigoare și de contractul de finanțare;</w:t>
      </w:r>
    </w:p>
    <w:p w14:paraId="734ABEA6" w14:textId="77777777" w:rsidR="007B4F46" w:rsidRPr="007B4F46" w:rsidRDefault="007B4F46" w:rsidP="007B4F46">
      <w:pPr>
        <w:spacing w:before="120"/>
        <w:jc w:val="both"/>
        <w:rPr>
          <w:b/>
          <w:sz w:val="22"/>
          <w:szCs w:val="22"/>
          <w:lang w:eastAsia="en-US"/>
        </w:rPr>
      </w:pPr>
      <w:r>
        <w:rPr>
          <w:sz w:val="22"/>
          <w:szCs w:val="22"/>
        </w:rPr>
        <w:t>i) menține evidența contractelor și întocmește raportările specifice către finanțatori;</w:t>
      </w:r>
    </w:p>
    <w:p w14:paraId="1580CB29" w14:textId="77777777" w:rsidR="007B4F46" w:rsidRPr="007B4F46" w:rsidRDefault="007B4F46" w:rsidP="007B4F46">
      <w:pPr>
        <w:spacing w:before="120"/>
        <w:jc w:val="both"/>
        <w:rPr>
          <w:b/>
          <w:sz w:val="22"/>
          <w:szCs w:val="22"/>
          <w:lang w:eastAsia="en-US"/>
        </w:rPr>
      </w:pPr>
      <w:r>
        <w:rPr>
          <w:sz w:val="22"/>
          <w:szCs w:val="22"/>
        </w:rPr>
        <w:t>j) sprijină structurile solicitante în estimarea valorii contractelor și veghează la evitarea divizării artificiale a achizițiilor.</w:t>
      </w:r>
    </w:p>
    <w:p w14:paraId="26829621" w14:textId="77777777" w:rsidR="00881F6B" w:rsidRDefault="00881F6B" w:rsidP="007B4F46">
      <w:pPr>
        <w:spacing w:before="120"/>
        <w:jc w:val="both"/>
        <w:rPr>
          <w:b/>
          <w:sz w:val="22"/>
          <w:szCs w:val="22"/>
          <w:lang w:eastAsia="en-US"/>
        </w:rPr>
      </w:pPr>
    </w:p>
    <w:p w14:paraId="6267B227" w14:textId="1FC9BA57" w:rsidR="007B4F46" w:rsidRPr="007B4F46" w:rsidRDefault="007B4F46" w:rsidP="007B4F46">
      <w:pPr>
        <w:spacing w:before="120"/>
        <w:jc w:val="both"/>
        <w:rPr>
          <w:b/>
          <w:sz w:val="22"/>
          <w:szCs w:val="22"/>
          <w:lang w:eastAsia="en-US"/>
        </w:rPr>
      </w:pPr>
      <w:r w:rsidRPr="007B4F46">
        <w:rPr>
          <w:b/>
          <w:sz w:val="22"/>
          <w:szCs w:val="22"/>
          <w:lang w:eastAsia="en-US"/>
        </w:rPr>
        <w:t>Monitorizare &amp; Evaluare (M&amp;E) și Metodologie Fonduri Europene:</w:t>
      </w:r>
    </w:p>
    <w:p w14:paraId="08FEAA42" w14:textId="77777777" w:rsidR="007B4F46" w:rsidRPr="007B4F46" w:rsidRDefault="007B4F46" w:rsidP="007B4F46">
      <w:pPr>
        <w:spacing w:before="120"/>
        <w:jc w:val="both"/>
        <w:rPr>
          <w:b/>
          <w:sz w:val="22"/>
          <w:szCs w:val="22"/>
          <w:lang w:eastAsia="en-US"/>
        </w:rPr>
      </w:pPr>
      <w:r>
        <w:rPr>
          <w:sz w:val="22"/>
          <w:szCs w:val="22"/>
        </w:rPr>
        <w:t>a) elaborează și menține sistemul de monitorizare a indicatorilor Fundației: definiții, surse de date, frecvență de colectare și responsabili;</w:t>
      </w:r>
    </w:p>
    <w:p w14:paraId="2CD64898" w14:textId="77777777" w:rsidR="007B4F46" w:rsidRPr="007B4F46" w:rsidRDefault="007B4F46" w:rsidP="007B4F46">
      <w:pPr>
        <w:spacing w:before="120"/>
        <w:jc w:val="both"/>
        <w:rPr>
          <w:b/>
          <w:sz w:val="22"/>
          <w:szCs w:val="22"/>
          <w:lang w:eastAsia="en-US"/>
        </w:rPr>
      </w:pPr>
      <w:r>
        <w:rPr>
          <w:sz w:val="22"/>
          <w:szCs w:val="22"/>
        </w:rPr>
        <w:t>b) colectează, validează și centralizează datele privind realizarea indicatorilor de program și de proiect;</w:t>
      </w:r>
    </w:p>
    <w:p w14:paraId="33ABC5E9" w14:textId="77777777" w:rsidR="007B4F46" w:rsidRPr="007B4F46" w:rsidRDefault="007B4F46" w:rsidP="007B4F46">
      <w:pPr>
        <w:spacing w:before="120"/>
        <w:jc w:val="both"/>
        <w:rPr>
          <w:b/>
          <w:sz w:val="22"/>
          <w:szCs w:val="22"/>
          <w:lang w:eastAsia="en-US"/>
        </w:rPr>
      </w:pPr>
      <w:r>
        <w:rPr>
          <w:sz w:val="22"/>
          <w:szCs w:val="22"/>
        </w:rPr>
        <w:t>c) întocmește rapoartele de progres periodice către conducere, Consiliul Director și finanțatori;</w:t>
      </w:r>
    </w:p>
    <w:p w14:paraId="5FD45B8D" w14:textId="77777777" w:rsidR="007B4F46" w:rsidRPr="007B4F46" w:rsidRDefault="007B4F46" w:rsidP="007B4F46">
      <w:pPr>
        <w:spacing w:before="120"/>
        <w:jc w:val="both"/>
        <w:rPr>
          <w:b/>
          <w:sz w:val="22"/>
          <w:szCs w:val="22"/>
          <w:lang w:eastAsia="en-US"/>
        </w:rPr>
      </w:pPr>
      <w:r>
        <w:rPr>
          <w:sz w:val="22"/>
          <w:szCs w:val="22"/>
        </w:rPr>
        <w:t>d) realizează evaluări intermediare și finale ale programelor și măsoară impactul asupra beneficiarilor;</w:t>
      </w:r>
    </w:p>
    <w:p w14:paraId="70C91D3E" w14:textId="77777777" w:rsidR="007B4F46" w:rsidRPr="007B4F46" w:rsidRDefault="007B4F46" w:rsidP="007B4F46">
      <w:pPr>
        <w:spacing w:before="120"/>
        <w:jc w:val="both"/>
        <w:rPr>
          <w:b/>
          <w:sz w:val="22"/>
          <w:szCs w:val="22"/>
          <w:lang w:eastAsia="en-US"/>
        </w:rPr>
      </w:pPr>
      <w:r>
        <w:rPr>
          <w:sz w:val="22"/>
          <w:szCs w:val="22"/>
        </w:rPr>
        <w:t>e) elaborează și actualizează metodologiile și procedurile de lucru aplicabile proiectelor finanțate din fonduri externe nerambursabile;</w:t>
      </w:r>
    </w:p>
    <w:p w14:paraId="6E73B860" w14:textId="77777777" w:rsidR="007B4F46" w:rsidRPr="007B4F46" w:rsidRDefault="007B4F46" w:rsidP="007B4F46">
      <w:pPr>
        <w:spacing w:before="120"/>
        <w:jc w:val="both"/>
        <w:rPr>
          <w:b/>
          <w:sz w:val="22"/>
          <w:szCs w:val="22"/>
          <w:lang w:eastAsia="en-US"/>
        </w:rPr>
      </w:pPr>
      <w:r>
        <w:rPr>
          <w:sz w:val="22"/>
          <w:szCs w:val="22"/>
        </w:rPr>
        <w:t>f) asigură interpretarea unitară a regulilor de eligibilitate a cheltuielilor și instruiește structurile implicate;</w:t>
      </w:r>
    </w:p>
    <w:p w14:paraId="68752798" w14:textId="77777777" w:rsidR="007B4F46" w:rsidRPr="007B4F46" w:rsidRDefault="007B4F46" w:rsidP="007B4F46">
      <w:pPr>
        <w:spacing w:before="120"/>
        <w:jc w:val="both"/>
        <w:rPr>
          <w:b/>
          <w:sz w:val="22"/>
          <w:szCs w:val="22"/>
          <w:lang w:eastAsia="en-US"/>
        </w:rPr>
      </w:pPr>
      <w:r>
        <w:rPr>
          <w:sz w:val="22"/>
          <w:szCs w:val="22"/>
        </w:rPr>
        <w:t>g) verifică conformitatea documentelor de raportare tehnică înainte de transmiterea acestora către finanțatori;</w:t>
      </w:r>
    </w:p>
    <w:p w14:paraId="717CE1A2" w14:textId="77777777" w:rsidR="007B4F46" w:rsidRPr="007B4F46" w:rsidRDefault="007B4F46" w:rsidP="007B4F46">
      <w:pPr>
        <w:spacing w:before="120"/>
        <w:jc w:val="both"/>
        <w:rPr>
          <w:b/>
          <w:sz w:val="22"/>
          <w:szCs w:val="22"/>
          <w:lang w:eastAsia="en-US"/>
        </w:rPr>
      </w:pPr>
      <w:r>
        <w:rPr>
          <w:sz w:val="22"/>
          <w:szCs w:val="22"/>
        </w:rPr>
        <w:t>h) pregătește Fundația pentru misiunile de verificare, control și audit și urmărește implementarea recomandărilor primite;</w:t>
      </w:r>
    </w:p>
    <w:p w14:paraId="5EE907E0" w14:textId="77777777" w:rsidR="007B4F46" w:rsidRPr="007B4F46" w:rsidRDefault="007B4F46" w:rsidP="007B4F46">
      <w:pPr>
        <w:spacing w:before="120"/>
        <w:jc w:val="both"/>
        <w:rPr>
          <w:b/>
          <w:sz w:val="22"/>
          <w:szCs w:val="22"/>
          <w:lang w:eastAsia="en-US"/>
        </w:rPr>
      </w:pPr>
      <w:r>
        <w:rPr>
          <w:sz w:val="22"/>
          <w:szCs w:val="22"/>
        </w:rPr>
        <w:t>i) menține registrul riscurilor asociate proiectelor și propune măsuri de diminuare a acestora;</w:t>
      </w:r>
    </w:p>
    <w:p w14:paraId="2CDFF850" w14:textId="77777777" w:rsidR="007B4F46" w:rsidRPr="007B4F46" w:rsidRDefault="007B4F46" w:rsidP="007B4F46">
      <w:pPr>
        <w:spacing w:before="120"/>
        <w:jc w:val="both"/>
        <w:rPr>
          <w:b/>
          <w:sz w:val="22"/>
          <w:szCs w:val="22"/>
          <w:lang w:eastAsia="en-US"/>
        </w:rPr>
      </w:pPr>
      <w:r>
        <w:rPr>
          <w:sz w:val="22"/>
          <w:szCs w:val="22"/>
        </w:rPr>
        <w:t>j) administrează sistemul de arhivare a documentelor de proiect pe durata obligatorie de păstrare.</w:t>
      </w:r>
    </w:p>
    <w:p w14:paraId="738DB7DC" w14:textId="77777777" w:rsidR="00881F6B" w:rsidRDefault="00881F6B" w:rsidP="007B4F46">
      <w:pPr>
        <w:spacing w:before="120"/>
        <w:jc w:val="both"/>
        <w:rPr>
          <w:b/>
          <w:sz w:val="22"/>
          <w:szCs w:val="22"/>
          <w:lang w:eastAsia="en-US"/>
        </w:rPr>
      </w:pPr>
    </w:p>
    <w:p w14:paraId="3F2A5E68" w14:textId="27ED90B1" w:rsidR="007B4F46" w:rsidRPr="007B4F46" w:rsidRDefault="007B4F46" w:rsidP="007B4F46">
      <w:pPr>
        <w:spacing w:before="120"/>
        <w:jc w:val="both"/>
        <w:rPr>
          <w:b/>
          <w:sz w:val="22"/>
          <w:szCs w:val="22"/>
          <w:lang w:eastAsia="en-US"/>
        </w:rPr>
      </w:pPr>
      <w:r w:rsidRPr="007B4F46">
        <w:rPr>
          <w:b/>
          <w:sz w:val="22"/>
          <w:szCs w:val="22"/>
          <w:lang w:eastAsia="en-US"/>
        </w:rPr>
        <w:t>Juri</w:t>
      </w:r>
      <w:r w:rsidR="00881F6B">
        <w:rPr>
          <w:b/>
          <w:sz w:val="22"/>
          <w:szCs w:val="22"/>
          <w:lang w:eastAsia="en-US"/>
        </w:rPr>
        <w:t>dic</w:t>
      </w:r>
      <w:r w:rsidRPr="007B4F46">
        <w:rPr>
          <w:b/>
          <w:sz w:val="22"/>
          <w:szCs w:val="22"/>
          <w:lang w:eastAsia="en-US"/>
        </w:rPr>
        <w:t xml:space="preserve"> IP &amp; contracte</w:t>
      </w:r>
      <w:r w:rsidR="00881F6B">
        <w:rPr>
          <w:b/>
          <w:sz w:val="22"/>
          <w:szCs w:val="22"/>
          <w:lang w:eastAsia="en-US"/>
        </w:rPr>
        <w:t>:</w:t>
      </w:r>
    </w:p>
    <w:p w14:paraId="2745EA08" w14:textId="77777777" w:rsidR="007B4F46" w:rsidRPr="007B4F46" w:rsidRDefault="007B4F46" w:rsidP="007B4F46">
      <w:pPr>
        <w:spacing w:before="120"/>
        <w:jc w:val="both"/>
        <w:rPr>
          <w:b/>
          <w:sz w:val="22"/>
          <w:szCs w:val="22"/>
          <w:lang w:eastAsia="en-US"/>
        </w:rPr>
      </w:pPr>
      <w:r>
        <w:rPr>
          <w:sz w:val="22"/>
          <w:szCs w:val="22"/>
        </w:rPr>
        <w:t>a) asigură consultanța juridică pentru toate structurile Fundației și avizează pentru legalitate actele emise;</w:t>
      </w:r>
    </w:p>
    <w:p w14:paraId="40300DFF" w14:textId="77777777" w:rsidR="007B4F46" w:rsidRPr="007B4F46" w:rsidRDefault="007B4F46" w:rsidP="007B4F46">
      <w:pPr>
        <w:spacing w:before="120"/>
        <w:jc w:val="both"/>
        <w:rPr>
          <w:b/>
          <w:sz w:val="22"/>
          <w:szCs w:val="22"/>
          <w:lang w:eastAsia="en-US"/>
        </w:rPr>
      </w:pPr>
      <w:r>
        <w:rPr>
          <w:sz w:val="22"/>
          <w:szCs w:val="22"/>
        </w:rPr>
        <w:lastRenderedPageBreak/>
        <w:t>b) redactează, avizează și ține evidența contractelor: finanțare, parteneriat, prestări de servicii, licențiere, cesiune, confidențialitate, participare la programe și muncă;</w:t>
      </w:r>
    </w:p>
    <w:p w14:paraId="0E95C85B" w14:textId="77777777" w:rsidR="007B4F46" w:rsidRPr="007B4F46" w:rsidRDefault="007B4F46" w:rsidP="007B4F46">
      <w:pPr>
        <w:spacing w:before="120"/>
        <w:jc w:val="both"/>
        <w:rPr>
          <w:b/>
          <w:sz w:val="22"/>
          <w:szCs w:val="22"/>
          <w:lang w:eastAsia="en-US"/>
        </w:rPr>
      </w:pPr>
      <w:r>
        <w:rPr>
          <w:sz w:val="22"/>
          <w:szCs w:val="22"/>
        </w:rPr>
        <w:t>c) elaborează și actualizează regulamentele interne, procedurile și modelele de documente ale Fundației;</w:t>
      </w:r>
    </w:p>
    <w:p w14:paraId="233400EF" w14:textId="77777777" w:rsidR="007B4F46" w:rsidRPr="007B4F46" w:rsidRDefault="007B4F46" w:rsidP="007B4F46">
      <w:pPr>
        <w:spacing w:before="120"/>
        <w:jc w:val="both"/>
        <w:rPr>
          <w:b/>
          <w:sz w:val="22"/>
          <w:szCs w:val="22"/>
          <w:lang w:eastAsia="en-US"/>
        </w:rPr>
      </w:pPr>
      <w:r>
        <w:rPr>
          <w:sz w:val="22"/>
          <w:szCs w:val="22"/>
        </w:rPr>
        <w:t>d) pregătește documentele necesare înregistrării și modificării actelor Fundației în registrele prevăzute de lege și îndeplinește obligațiile de declarare a beneficiarului real;</w:t>
      </w:r>
    </w:p>
    <w:p w14:paraId="1D149B4E" w14:textId="77777777" w:rsidR="007B4F46" w:rsidRPr="007B4F46" w:rsidRDefault="007B4F46" w:rsidP="007B4F46">
      <w:pPr>
        <w:spacing w:before="120"/>
        <w:jc w:val="both"/>
        <w:rPr>
          <w:b/>
          <w:sz w:val="22"/>
          <w:szCs w:val="22"/>
          <w:lang w:eastAsia="en-US"/>
        </w:rPr>
      </w:pPr>
      <w:r>
        <w:rPr>
          <w:sz w:val="22"/>
          <w:szCs w:val="22"/>
        </w:rPr>
        <w:t>e) reprezintă Fundația în fața instanțelor și a autorităților, pe baza mandatului acordat, sau coordonează activitatea avocaților externi;</w:t>
      </w:r>
    </w:p>
    <w:p w14:paraId="3A96C7F1" w14:textId="77777777" w:rsidR="007B4F46" w:rsidRPr="007B4F46" w:rsidRDefault="007B4F46" w:rsidP="007B4F46">
      <w:pPr>
        <w:spacing w:before="120"/>
        <w:jc w:val="both"/>
        <w:rPr>
          <w:b/>
          <w:sz w:val="22"/>
          <w:szCs w:val="22"/>
          <w:lang w:eastAsia="en-US"/>
        </w:rPr>
      </w:pPr>
      <w:r>
        <w:rPr>
          <w:sz w:val="22"/>
          <w:szCs w:val="22"/>
        </w:rPr>
        <w:t>f) asigură cadrul juridic al protecției și valorificării drepturilor de proprietate intelectuală și industrială, împreună cu structura de transfer tehnologic;</w:t>
      </w:r>
    </w:p>
    <w:p w14:paraId="458142C4" w14:textId="77777777" w:rsidR="007B4F46" w:rsidRPr="007B4F46" w:rsidRDefault="007B4F46" w:rsidP="007B4F46">
      <w:pPr>
        <w:spacing w:before="120"/>
        <w:jc w:val="both"/>
        <w:rPr>
          <w:b/>
          <w:sz w:val="22"/>
          <w:szCs w:val="22"/>
          <w:lang w:eastAsia="en-US"/>
        </w:rPr>
      </w:pPr>
      <w:r>
        <w:rPr>
          <w:sz w:val="22"/>
          <w:szCs w:val="22"/>
        </w:rPr>
        <w:t>g) elaborează și urmărește aplicarea politicii de proprietate intelectuală, inclusiv regimul rezultatelor create de salariați și de utilizatorii infrastructurii;</w:t>
      </w:r>
    </w:p>
    <w:p w14:paraId="0AEB275B" w14:textId="77777777" w:rsidR="007B4F46" w:rsidRPr="007B4F46" w:rsidRDefault="007B4F46" w:rsidP="007B4F46">
      <w:pPr>
        <w:spacing w:before="120"/>
        <w:jc w:val="both"/>
        <w:rPr>
          <w:b/>
          <w:sz w:val="22"/>
          <w:szCs w:val="22"/>
          <w:lang w:eastAsia="en-US"/>
        </w:rPr>
      </w:pPr>
      <w:r>
        <w:rPr>
          <w:sz w:val="22"/>
          <w:szCs w:val="22"/>
        </w:rPr>
        <w:t>h) asigură conformitatea în materia protecției datelor cu caracter personal, în colaborare cu responsabilul cu protecția datelor atunci când desemnarea acestuia este obligatorie: registrul activităților de prelucrare, informări, acorduri de prelucrare, gestionarea incidentelor de securitate;</w:t>
      </w:r>
    </w:p>
    <w:p w14:paraId="7A5192D7" w14:textId="77777777" w:rsidR="007B4F46" w:rsidRPr="007B4F46" w:rsidRDefault="007B4F46" w:rsidP="007B4F46">
      <w:pPr>
        <w:spacing w:before="120"/>
        <w:jc w:val="both"/>
        <w:rPr>
          <w:b/>
          <w:sz w:val="22"/>
          <w:szCs w:val="22"/>
          <w:lang w:eastAsia="en-US"/>
        </w:rPr>
      </w:pPr>
      <w:r>
        <w:rPr>
          <w:sz w:val="22"/>
          <w:szCs w:val="22"/>
        </w:rPr>
        <w:t>i) analizează implicațiile privind ajutorul de stat și conflictul de interese ale operațiunilor Fundației și propune soluții de conformare;</w:t>
      </w:r>
    </w:p>
    <w:p w14:paraId="267B3892" w14:textId="77777777" w:rsidR="007B4F46" w:rsidRPr="007B4F46" w:rsidRDefault="007B4F46" w:rsidP="007B4F46">
      <w:pPr>
        <w:spacing w:before="120"/>
        <w:jc w:val="both"/>
        <w:rPr>
          <w:b/>
          <w:sz w:val="22"/>
          <w:szCs w:val="22"/>
          <w:lang w:eastAsia="en-US"/>
        </w:rPr>
      </w:pPr>
      <w:r>
        <w:rPr>
          <w:sz w:val="22"/>
          <w:szCs w:val="22"/>
        </w:rPr>
        <w:t>j) gestionează notificările, somațiile, litigiile și recuperarea creanțelor;</w:t>
      </w:r>
    </w:p>
    <w:p w14:paraId="6035F342" w14:textId="77777777" w:rsidR="007B4F46" w:rsidRPr="007B4F46" w:rsidRDefault="007B4F46" w:rsidP="007B4F46">
      <w:pPr>
        <w:spacing w:before="120"/>
        <w:jc w:val="both"/>
        <w:rPr>
          <w:b/>
          <w:sz w:val="22"/>
          <w:szCs w:val="22"/>
          <w:lang w:eastAsia="en-US"/>
        </w:rPr>
      </w:pPr>
      <w:r>
        <w:rPr>
          <w:sz w:val="22"/>
          <w:szCs w:val="22"/>
        </w:rPr>
        <w:t>k) menține evidența actualizată a legislației aplicabile și informează conducerea asupra modificărilor relevante.</w:t>
      </w:r>
    </w:p>
    <w:p w14:paraId="4B654F15" w14:textId="77777777" w:rsidR="00881F6B" w:rsidRDefault="00881F6B" w:rsidP="007B4F46">
      <w:pPr>
        <w:spacing w:before="120"/>
        <w:jc w:val="both"/>
        <w:rPr>
          <w:b/>
          <w:sz w:val="22"/>
          <w:szCs w:val="22"/>
          <w:lang w:eastAsia="en-US"/>
        </w:rPr>
      </w:pPr>
    </w:p>
    <w:p w14:paraId="57748642" w14:textId="0897AC2D" w:rsidR="007B4F46" w:rsidRPr="007B4F46" w:rsidRDefault="00881F6B" w:rsidP="007B4F46">
      <w:pPr>
        <w:spacing w:before="120"/>
        <w:jc w:val="both"/>
        <w:rPr>
          <w:b/>
          <w:sz w:val="22"/>
          <w:szCs w:val="22"/>
          <w:lang w:eastAsia="en-US"/>
        </w:rPr>
      </w:pPr>
      <w:r>
        <w:rPr>
          <w:b/>
          <w:sz w:val="22"/>
          <w:szCs w:val="22"/>
          <w:lang w:eastAsia="en-US"/>
        </w:rPr>
        <w:t>R</w:t>
      </w:r>
      <w:r w:rsidR="007B4F46" w:rsidRPr="007B4F46">
        <w:rPr>
          <w:b/>
          <w:sz w:val="22"/>
          <w:szCs w:val="22"/>
          <w:lang w:eastAsia="en-US"/>
        </w:rPr>
        <w:t>esurse umane</w:t>
      </w:r>
      <w:r>
        <w:rPr>
          <w:b/>
          <w:sz w:val="22"/>
          <w:szCs w:val="22"/>
          <w:lang w:eastAsia="en-US"/>
        </w:rPr>
        <w:t>:</w:t>
      </w:r>
    </w:p>
    <w:p w14:paraId="10C209FD" w14:textId="77777777" w:rsidR="007B4F46" w:rsidRPr="007B4F46" w:rsidRDefault="007B4F46" w:rsidP="007B4F46">
      <w:pPr>
        <w:spacing w:before="120"/>
        <w:jc w:val="both"/>
        <w:rPr>
          <w:b/>
          <w:sz w:val="22"/>
          <w:szCs w:val="22"/>
          <w:lang w:eastAsia="en-US"/>
        </w:rPr>
      </w:pPr>
      <w:r>
        <w:rPr>
          <w:sz w:val="22"/>
          <w:szCs w:val="22"/>
        </w:rPr>
        <w:t>a) elaborează și actualizează statul de funcții, organigrama și fișele de post, la propunerea structurilor și cu aprobarea Directorului executiv;</w:t>
      </w:r>
    </w:p>
    <w:p w14:paraId="7F05EEAC" w14:textId="77777777" w:rsidR="007B4F46" w:rsidRPr="007B4F46" w:rsidRDefault="007B4F46" w:rsidP="007B4F46">
      <w:pPr>
        <w:spacing w:before="120"/>
        <w:jc w:val="both"/>
        <w:rPr>
          <w:b/>
          <w:sz w:val="22"/>
          <w:szCs w:val="22"/>
          <w:lang w:eastAsia="en-US"/>
        </w:rPr>
      </w:pPr>
      <w:r>
        <w:rPr>
          <w:sz w:val="22"/>
          <w:szCs w:val="22"/>
        </w:rPr>
        <w:t>b) organizează concursurile de ocupare a posturilor: anunțuri, dosare, comisii, probe, contestații și comunicarea rezultatelor;</w:t>
      </w:r>
    </w:p>
    <w:p w14:paraId="21A22C6E" w14:textId="77777777" w:rsidR="007B4F46" w:rsidRPr="007B4F46" w:rsidRDefault="007B4F46" w:rsidP="007B4F46">
      <w:pPr>
        <w:spacing w:before="120"/>
        <w:jc w:val="both"/>
        <w:rPr>
          <w:b/>
          <w:sz w:val="22"/>
          <w:szCs w:val="22"/>
          <w:lang w:eastAsia="en-US"/>
        </w:rPr>
      </w:pPr>
      <w:r>
        <w:rPr>
          <w:sz w:val="22"/>
          <w:szCs w:val="22"/>
        </w:rPr>
        <w:t>c) întocmește și gestionează contractele individuale de muncă, actele adiționale, deciziile de personal și dosarele de personal;</w:t>
      </w:r>
    </w:p>
    <w:p w14:paraId="658F39D2" w14:textId="77777777" w:rsidR="007B4F46" w:rsidRPr="007B4F46" w:rsidRDefault="007B4F46" w:rsidP="007B4F46">
      <w:pPr>
        <w:spacing w:before="120"/>
        <w:jc w:val="both"/>
        <w:rPr>
          <w:b/>
          <w:sz w:val="22"/>
          <w:szCs w:val="22"/>
          <w:lang w:eastAsia="en-US"/>
        </w:rPr>
      </w:pPr>
      <w:r>
        <w:rPr>
          <w:sz w:val="22"/>
          <w:szCs w:val="22"/>
        </w:rPr>
        <w:t>d) completează și transmite registrul general de evidență a salariaților și îndeplinește obligațiile de raportare în domeniul relațiilor de muncă;</w:t>
      </w:r>
    </w:p>
    <w:p w14:paraId="42AA2087" w14:textId="77777777" w:rsidR="007B4F46" w:rsidRPr="007B4F46" w:rsidRDefault="007B4F46" w:rsidP="007B4F46">
      <w:pPr>
        <w:spacing w:before="120"/>
        <w:jc w:val="both"/>
        <w:rPr>
          <w:b/>
          <w:sz w:val="22"/>
          <w:szCs w:val="22"/>
          <w:lang w:eastAsia="en-US"/>
        </w:rPr>
      </w:pPr>
      <w:r>
        <w:rPr>
          <w:sz w:val="22"/>
          <w:szCs w:val="22"/>
        </w:rPr>
        <w:t>e) gestionează timpul de lucru, concediile, delegațiile, orele suplimentare și evidența prezenței;</w:t>
      </w:r>
    </w:p>
    <w:p w14:paraId="13AEC2D2" w14:textId="77777777" w:rsidR="007B4F46" w:rsidRPr="007B4F46" w:rsidRDefault="007B4F46" w:rsidP="007B4F46">
      <w:pPr>
        <w:spacing w:before="120"/>
        <w:jc w:val="both"/>
        <w:rPr>
          <w:b/>
          <w:sz w:val="22"/>
          <w:szCs w:val="22"/>
          <w:lang w:eastAsia="en-US"/>
        </w:rPr>
      </w:pPr>
      <w:r>
        <w:rPr>
          <w:sz w:val="22"/>
          <w:szCs w:val="22"/>
        </w:rPr>
        <w:t>f) pregătește datele necesare calculului drepturilor salariale și verifică aplicarea corectă a grilei de salarizare aprobate de Consiliul Director;</w:t>
      </w:r>
    </w:p>
    <w:p w14:paraId="3274BBB8" w14:textId="77777777" w:rsidR="007B4F46" w:rsidRPr="007B4F46" w:rsidRDefault="007B4F46" w:rsidP="007B4F46">
      <w:pPr>
        <w:spacing w:before="120"/>
        <w:jc w:val="both"/>
        <w:rPr>
          <w:b/>
          <w:sz w:val="22"/>
          <w:szCs w:val="22"/>
          <w:lang w:eastAsia="en-US"/>
        </w:rPr>
      </w:pPr>
      <w:r>
        <w:rPr>
          <w:sz w:val="22"/>
          <w:szCs w:val="22"/>
        </w:rPr>
        <w:t>g) organizează evaluarea anuală a performanțelor profesionale și propune măsuri de dezvoltare a personalului;</w:t>
      </w:r>
    </w:p>
    <w:p w14:paraId="43525BFC" w14:textId="77777777" w:rsidR="007B4F46" w:rsidRPr="007B4F46" w:rsidRDefault="007B4F46" w:rsidP="007B4F46">
      <w:pPr>
        <w:spacing w:before="120"/>
        <w:jc w:val="both"/>
        <w:rPr>
          <w:b/>
          <w:sz w:val="22"/>
          <w:szCs w:val="22"/>
          <w:lang w:eastAsia="en-US"/>
        </w:rPr>
      </w:pPr>
      <w:r>
        <w:rPr>
          <w:sz w:val="22"/>
          <w:szCs w:val="22"/>
        </w:rPr>
        <w:t>h) elaborează planul anual de formare profesională și urmărește realizarea acestuia;</w:t>
      </w:r>
    </w:p>
    <w:p w14:paraId="499F99BA" w14:textId="77777777" w:rsidR="007B4F46" w:rsidRPr="007B4F46" w:rsidRDefault="007B4F46" w:rsidP="007B4F46">
      <w:pPr>
        <w:spacing w:before="120"/>
        <w:jc w:val="both"/>
        <w:rPr>
          <w:b/>
          <w:sz w:val="22"/>
          <w:szCs w:val="22"/>
          <w:lang w:eastAsia="en-US"/>
        </w:rPr>
      </w:pPr>
      <w:r>
        <w:rPr>
          <w:sz w:val="22"/>
          <w:szCs w:val="22"/>
        </w:rPr>
        <w:t>i) asigură organizarea activității de securitate și sănătate în muncă, de situații de urgență și de medicina muncii: instruiri, fișe individuale, controale medicale periodice, evidența accidentelor de muncă;</w:t>
      </w:r>
    </w:p>
    <w:p w14:paraId="0AD963D8" w14:textId="77777777" w:rsidR="007B4F46" w:rsidRPr="007B4F46" w:rsidRDefault="007B4F46" w:rsidP="007B4F46">
      <w:pPr>
        <w:spacing w:before="120"/>
        <w:jc w:val="both"/>
        <w:rPr>
          <w:b/>
          <w:sz w:val="22"/>
          <w:szCs w:val="22"/>
          <w:lang w:eastAsia="en-US"/>
        </w:rPr>
      </w:pPr>
      <w:r>
        <w:rPr>
          <w:sz w:val="22"/>
          <w:szCs w:val="22"/>
        </w:rPr>
        <w:t>j) elaborează regulamentul intern, urmărește aplicarea acestuia și gestionează procedura disciplinară;</w:t>
      </w:r>
    </w:p>
    <w:p w14:paraId="50D7FED4" w14:textId="77777777" w:rsidR="007B4F46" w:rsidRPr="007B4F46" w:rsidRDefault="007B4F46" w:rsidP="007B4F46">
      <w:pPr>
        <w:spacing w:before="120"/>
        <w:jc w:val="both"/>
        <w:rPr>
          <w:b/>
          <w:sz w:val="22"/>
          <w:szCs w:val="22"/>
          <w:lang w:eastAsia="en-US"/>
        </w:rPr>
      </w:pPr>
      <w:r>
        <w:rPr>
          <w:sz w:val="22"/>
          <w:szCs w:val="22"/>
        </w:rPr>
        <w:t>k) ține evidența timpului lucrat pe proiecte pentru personalul implicat în activități finanțate din fonduri externe nerambursabile.</w:t>
      </w:r>
    </w:p>
    <w:p w14:paraId="777A78C8" w14:textId="77777777" w:rsidR="00881F6B" w:rsidRDefault="00881F6B" w:rsidP="007B4F46">
      <w:pPr>
        <w:spacing w:before="120"/>
        <w:jc w:val="both"/>
        <w:rPr>
          <w:b/>
          <w:sz w:val="22"/>
          <w:szCs w:val="22"/>
          <w:lang w:eastAsia="en-US"/>
        </w:rPr>
      </w:pPr>
    </w:p>
    <w:p w14:paraId="2C4F80F2" w14:textId="46B060B2" w:rsidR="007B4F46" w:rsidRDefault="00881F6B" w:rsidP="007B4F46">
      <w:pPr>
        <w:spacing w:before="120"/>
        <w:jc w:val="both"/>
        <w:rPr>
          <w:b/>
          <w:sz w:val="22"/>
          <w:szCs w:val="22"/>
          <w:lang w:eastAsia="en-US"/>
        </w:rPr>
      </w:pPr>
      <w:r>
        <w:rPr>
          <w:b/>
          <w:sz w:val="22"/>
          <w:szCs w:val="22"/>
          <w:lang w:eastAsia="en-US"/>
        </w:rPr>
        <w:t>F</w:t>
      </w:r>
      <w:r w:rsidR="007B4F46" w:rsidRPr="007B4F46">
        <w:rPr>
          <w:b/>
          <w:sz w:val="22"/>
          <w:szCs w:val="22"/>
          <w:lang w:eastAsia="en-US"/>
        </w:rPr>
        <w:t>inanciar-contabil</w:t>
      </w:r>
      <w:r>
        <w:rPr>
          <w:b/>
          <w:sz w:val="22"/>
          <w:szCs w:val="22"/>
          <w:lang w:eastAsia="en-US"/>
        </w:rPr>
        <w:t>itate:</w:t>
      </w:r>
    </w:p>
    <w:p w14:paraId="0957EF0C" w14:textId="77777777" w:rsidR="007B4F46" w:rsidRPr="007B4F46" w:rsidRDefault="007B4F46" w:rsidP="007B4F46">
      <w:pPr>
        <w:spacing w:before="120"/>
        <w:jc w:val="both"/>
        <w:rPr>
          <w:b/>
          <w:sz w:val="22"/>
          <w:szCs w:val="22"/>
          <w:lang w:eastAsia="en-US"/>
        </w:rPr>
      </w:pPr>
      <w:r>
        <w:rPr>
          <w:sz w:val="22"/>
          <w:szCs w:val="22"/>
        </w:rPr>
        <w:t>a) conduce evidența contabilă a Fundației, în partidă dublă, conform reglementărilor contabile aplicabile persoanelor juridice fără scop patrimonial;</w:t>
      </w:r>
    </w:p>
    <w:p w14:paraId="0D7A65A5" w14:textId="77777777" w:rsidR="007B4F46" w:rsidRPr="007B4F46" w:rsidRDefault="007B4F46" w:rsidP="007B4F46">
      <w:pPr>
        <w:spacing w:before="120"/>
        <w:jc w:val="both"/>
        <w:rPr>
          <w:b/>
          <w:sz w:val="22"/>
          <w:szCs w:val="22"/>
          <w:lang w:eastAsia="en-US"/>
        </w:rPr>
      </w:pPr>
      <w:r>
        <w:rPr>
          <w:sz w:val="22"/>
          <w:szCs w:val="22"/>
        </w:rPr>
        <w:t>b) înregistrează documentele justificative și întocmește notele contabile, balanțele de verificare și registrele obligatorii;</w:t>
      </w:r>
    </w:p>
    <w:p w14:paraId="2B9A2CF4" w14:textId="77777777" w:rsidR="007B4F46" w:rsidRPr="007B4F46" w:rsidRDefault="007B4F46" w:rsidP="007B4F46">
      <w:pPr>
        <w:spacing w:before="120"/>
        <w:jc w:val="both"/>
        <w:rPr>
          <w:b/>
          <w:sz w:val="22"/>
          <w:szCs w:val="22"/>
          <w:lang w:eastAsia="en-US"/>
        </w:rPr>
      </w:pPr>
      <w:r>
        <w:rPr>
          <w:sz w:val="22"/>
          <w:szCs w:val="22"/>
        </w:rPr>
        <w:lastRenderedPageBreak/>
        <w:t>c) ține evidența analitică distinctă pe surse de finanțare, pe proiecte, pe activități fără scop patrimonial și pe activități economice;</w:t>
      </w:r>
    </w:p>
    <w:p w14:paraId="54BB6774" w14:textId="77777777" w:rsidR="007B4F46" w:rsidRPr="007B4F46" w:rsidRDefault="007B4F46" w:rsidP="007B4F46">
      <w:pPr>
        <w:spacing w:before="120"/>
        <w:jc w:val="both"/>
        <w:rPr>
          <w:b/>
          <w:sz w:val="22"/>
          <w:szCs w:val="22"/>
          <w:lang w:eastAsia="en-US"/>
        </w:rPr>
      </w:pPr>
      <w:r>
        <w:rPr>
          <w:sz w:val="22"/>
          <w:szCs w:val="22"/>
        </w:rPr>
        <w:t>d) gestionează operațiunile de casă și de bancă, plățile către furnizori și încasările de la beneficiari;</w:t>
      </w:r>
    </w:p>
    <w:p w14:paraId="347CACAD" w14:textId="77777777" w:rsidR="007B4F46" w:rsidRPr="007B4F46" w:rsidRDefault="007B4F46" w:rsidP="007B4F46">
      <w:pPr>
        <w:spacing w:before="120"/>
        <w:jc w:val="both"/>
        <w:rPr>
          <w:b/>
          <w:sz w:val="22"/>
          <w:szCs w:val="22"/>
          <w:lang w:eastAsia="en-US"/>
        </w:rPr>
      </w:pPr>
      <w:r>
        <w:rPr>
          <w:sz w:val="22"/>
          <w:szCs w:val="22"/>
        </w:rPr>
        <w:t>e) întocmește statele de plată, calculează drepturile salariale și obligațiile aferente și asigură virarea acestora la termenele legale;</w:t>
      </w:r>
    </w:p>
    <w:p w14:paraId="2DF93307" w14:textId="77777777" w:rsidR="007B4F46" w:rsidRPr="007B4F46" w:rsidRDefault="007B4F46" w:rsidP="007B4F46">
      <w:pPr>
        <w:spacing w:before="120"/>
        <w:jc w:val="both"/>
        <w:rPr>
          <w:b/>
          <w:sz w:val="22"/>
          <w:szCs w:val="22"/>
          <w:lang w:eastAsia="en-US"/>
        </w:rPr>
      </w:pPr>
      <w:r>
        <w:rPr>
          <w:sz w:val="22"/>
          <w:szCs w:val="22"/>
        </w:rPr>
        <w:t>f) evidențiază, amortizează și, după caz, reevaluează imobilizările și participă la inventarierea patrimoniului;</w:t>
      </w:r>
    </w:p>
    <w:p w14:paraId="4C2766A3" w14:textId="77777777" w:rsidR="007B4F46" w:rsidRPr="007B4F46" w:rsidRDefault="007B4F46" w:rsidP="007B4F46">
      <w:pPr>
        <w:spacing w:before="120"/>
        <w:jc w:val="both"/>
        <w:rPr>
          <w:b/>
          <w:sz w:val="22"/>
          <w:szCs w:val="22"/>
          <w:lang w:eastAsia="en-US"/>
        </w:rPr>
      </w:pPr>
      <w:r>
        <w:rPr>
          <w:sz w:val="22"/>
          <w:szCs w:val="22"/>
        </w:rPr>
        <w:t>g) întocmește declarațiile fiscale și situațiile financiare anuale și le depune în termenele prevăzute de lege;</w:t>
      </w:r>
    </w:p>
    <w:p w14:paraId="1E9965EA" w14:textId="77777777" w:rsidR="007B4F46" w:rsidRPr="007B4F46" w:rsidRDefault="007B4F46" w:rsidP="007B4F46">
      <w:pPr>
        <w:spacing w:before="120"/>
        <w:jc w:val="both"/>
        <w:rPr>
          <w:b/>
          <w:sz w:val="22"/>
          <w:szCs w:val="22"/>
          <w:lang w:eastAsia="en-US"/>
        </w:rPr>
      </w:pPr>
      <w:r>
        <w:rPr>
          <w:sz w:val="22"/>
          <w:szCs w:val="22"/>
        </w:rPr>
        <w:t>h) pregătește documentele financiare necesare cererilor de rambursare, verificărilor și auditurilor;</w:t>
      </w:r>
    </w:p>
    <w:p w14:paraId="7DE78EA8" w14:textId="77777777" w:rsidR="007B4F46" w:rsidRPr="007B4F46" w:rsidRDefault="007B4F46" w:rsidP="007B4F46">
      <w:pPr>
        <w:spacing w:before="120"/>
        <w:jc w:val="both"/>
        <w:rPr>
          <w:b/>
          <w:sz w:val="22"/>
          <w:szCs w:val="22"/>
          <w:lang w:eastAsia="en-US"/>
        </w:rPr>
      </w:pPr>
      <w:r>
        <w:rPr>
          <w:sz w:val="22"/>
          <w:szCs w:val="22"/>
        </w:rPr>
        <w:t>i) urmărește creanțele și datoriile Fundației și confirmă soldurile cu partenerii;</w:t>
      </w:r>
    </w:p>
    <w:p w14:paraId="3758BC44" w14:textId="77777777" w:rsidR="007B4F46" w:rsidRPr="007B4F46" w:rsidRDefault="007B4F46" w:rsidP="007B4F46">
      <w:pPr>
        <w:spacing w:before="120"/>
        <w:jc w:val="both"/>
        <w:rPr>
          <w:b/>
          <w:sz w:val="22"/>
          <w:szCs w:val="22"/>
          <w:lang w:eastAsia="en-US"/>
        </w:rPr>
      </w:pPr>
      <w:r>
        <w:rPr>
          <w:sz w:val="22"/>
          <w:szCs w:val="22"/>
        </w:rPr>
        <w:t>j) arhivează documentele financiar-contabile în condițiile și pe termenele prevăzute de lege.</w:t>
      </w:r>
    </w:p>
    <w:p w14:paraId="733B581E" w14:textId="77777777" w:rsidR="00881F6B" w:rsidRPr="007B4F46" w:rsidRDefault="00881F6B" w:rsidP="007B4F46">
      <w:pPr>
        <w:spacing w:before="120"/>
        <w:jc w:val="both"/>
        <w:rPr>
          <w:b/>
          <w:sz w:val="22"/>
          <w:szCs w:val="22"/>
          <w:lang w:eastAsia="en-US"/>
        </w:rPr>
      </w:pPr>
    </w:p>
    <w:p w14:paraId="01129E22" w14:textId="1CF832A2" w:rsidR="007B4F46" w:rsidRDefault="007B4F46" w:rsidP="007B4F46">
      <w:pPr>
        <w:spacing w:before="120"/>
        <w:jc w:val="both"/>
        <w:rPr>
          <w:b/>
          <w:sz w:val="22"/>
          <w:szCs w:val="22"/>
          <w:lang w:eastAsia="en-US"/>
        </w:rPr>
      </w:pPr>
      <w:r w:rsidRPr="007B4F46">
        <w:rPr>
          <w:b/>
          <w:sz w:val="22"/>
          <w:szCs w:val="22"/>
          <w:lang w:eastAsia="en-US"/>
        </w:rPr>
        <w:t>IT &amp; sisteme digitale</w:t>
      </w:r>
      <w:r w:rsidR="00881F6B">
        <w:rPr>
          <w:b/>
          <w:sz w:val="22"/>
          <w:szCs w:val="22"/>
          <w:lang w:eastAsia="en-US"/>
        </w:rPr>
        <w:t>:</w:t>
      </w:r>
    </w:p>
    <w:p w14:paraId="623B52A5" w14:textId="77777777" w:rsidR="007B4F46" w:rsidRPr="007B4F46" w:rsidRDefault="007B4F46" w:rsidP="007B4F46">
      <w:pPr>
        <w:spacing w:before="120"/>
        <w:jc w:val="both"/>
        <w:rPr>
          <w:b/>
          <w:sz w:val="22"/>
          <w:szCs w:val="22"/>
          <w:lang w:eastAsia="en-US"/>
        </w:rPr>
      </w:pPr>
      <w:r>
        <w:rPr>
          <w:sz w:val="22"/>
          <w:szCs w:val="22"/>
        </w:rPr>
        <w:t>a) administrează infrastructura informatică de birou și de producție: stații de lucru, servere de aplicații, rețea, telefonie, tipărire, sisteme de control al accesului și de supraveghere;</w:t>
      </w:r>
    </w:p>
    <w:p w14:paraId="18DE6AE5" w14:textId="77777777" w:rsidR="007B4F46" w:rsidRPr="007B4F46" w:rsidRDefault="007B4F46" w:rsidP="007B4F46">
      <w:pPr>
        <w:spacing w:before="120"/>
        <w:jc w:val="both"/>
        <w:rPr>
          <w:b/>
          <w:sz w:val="22"/>
          <w:szCs w:val="22"/>
          <w:lang w:eastAsia="en-US"/>
        </w:rPr>
      </w:pPr>
      <w:r>
        <w:rPr>
          <w:sz w:val="22"/>
          <w:szCs w:val="22"/>
        </w:rPr>
        <w:t>b) administrează conturile de utilizator, drepturile de acces, poșta electronică și platformele de lucru colaborativ;</w:t>
      </w:r>
    </w:p>
    <w:p w14:paraId="27B79CB3" w14:textId="77777777" w:rsidR="007B4F46" w:rsidRPr="007B4F46" w:rsidRDefault="007B4F46" w:rsidP="007B4F46">
      <w:pPr>
        <w:spacing w:before="120"/>
        <w:jc w:val="both"/>
        <w:rPr>
          <w:b/>
          <w:sz w:val="22"/>
          <w:szCs w:val="22"/>
          <w:lang w:eastAsia="en-US"/>
        </w:rPr>
      </w:pPr>
      <w:r>
        <w:rPr>
          <w:sz w:val="22"/>
          <w:szCs w:val="22"/>
        </w:rPr>
        <w:t>c) asigură funcționarea aplicațiilor de gestiune ale Fundației: relația cu beneficiarii, gestiunea proiectelor, rezervarea resurselor, contabilitate, resurse umane și gestiunea documentelor;</w:t>
      </w:r>
    </w:p>
    <w:p w14:paraId="4A0339C5" w14:textId="77777777" w:rsidR="007B4F46" w:rsidRPr="007B4F46" w:rsidRDefault="007B4F46" w:rsidP="007B4F46">
      <w:pPr>
        <w:spacing w:before="120"/>
        <w:jc w:val="both"/>
        <w:rPr>
          <w:b/>
          <w:sz w:val="22"/>
          <w:szCs w:val="22"/>
          <w:lang w:eastAsia="en-US"/>
        </w:rPr>
      </w:pPr>
      <w:r>
        <w:rPr>
          <w:sz w:val="22"/>
          <w:szCs w:val="22"/>
        </w:rPr>
        <w:t>d) implementează măsurile de securitate a informației la nivelul sistemelor de birou: actualizări, protecție împotriva programelor dăunătoare, filtrare, autentificare multifactor și jurnalizare;</w:t>
      </w:r>
    </w:p>
    <w:p w14:paraId="78CC23FD" w14:textId="77777777" w:rsidR="007B4F46" w:rsidRPr="007B4F46" w:rsidRDefault="007B4F46" w:rsidP="007B4F46">
      <w:pPr>
        <w:spacing w:before="120"/>
        <w:jc w:val="both"/>
        <w:rPr>
          <w:b/>
          <w:sz w:val="22"/>
          <w:szCs w:val="22"/>
          <w:lang w:eastAsia="en-US"/>
        </w:rPr>
      </w:pPr>
      <w:r>
        <w:rPr>
          <w:sz w:val="22"/>
          <w:szCs w:val="22"/>
        </w:rPr>
        <w:t>e) execută și verifică periodic copiile de siguranță și testează procedurile de restaurare;</w:t>
      </w:r>
    </w:p>
    <w:p w14:paraId="4A8D908E" w14:textId="77777777" w:rsidR="007B4F46" w:rsidRPr="007B4F46" w:rsidRDefault="007B4F46" w:rsidP="007B4F46">
      <w:pPr>
        <w:spacing w:before="120"/>
        <w:jc w:val="both"/>
        <w:rPr>
          <w:b/>
          <w:sz w:val="22"/>
          <w:szCs w:val="22"/>
          <w:lang w:eastAsia="en-US"/>
        </w:rPr>
      </w:pPr>
      <w:r>
        <w:rPr>
          <w:sz w:val="22"/>
          <w:szCs w:val="22"/>
        </w:rPr>
        <w:t>f) acordă asistență tehnică utilizatorilor și ține evidența solicitărilor și a incidentelor;</w:t>
      </w:r>
    </w:p>
    <w:p w14:paraId="33EF63F0" w14:textId="77777777" w:rsidR="007B4F46" w:rsidRPr="007B4F46" w:rsidRDefault="007B4F46" w:rsidP="007B4F46">
      <w:pPr>
        <w:spacing w:before="120"/>
        <w:jc w:val="both"/>
        <w:rPr>
          <w:b/>
          <w:sz w:val="22"/>
          <w:szCs w:val="22"/>
          <w:lang w:eastAsia="en-US"/>
        </w:rPr>
      </w:pPr>
      <w:r>
        <w:rPr>
          <w:sz w:val="22"/>
          <w:szCs w:val="22"/>
        </w:rPr>
        <w:t>g) gestionează inventarul echipamentelor informatice, licențele software și contractele de servicii asociate;</w:t>
      </w:r>
    </w:p>
    <w:p w14:paraId="01D9CB8D" w14:textId="77777777" w:rsidR="007B4F46" w:rsidRPr="007B4F46" w:rsidRDefault="007B4F46" w:rsidP="007B4F46">
      <w:pPr>
        <w:spacing w:before="120"/>
        <w:jc w:val="both"/>
        <w:rPr>
          <w:b/>
          <w:sz w:val="22"/>
          <w:szCs w:val="22"/>
          <w:lang w:eastAsia="en-US"/>
        </w:rPr>
      </w:pPr>
      <w:r>
        <w:rPr>
          <w:sz w:val="22"/>
          <w:szCs w:val="22"/>
        </w:rPr>
        <w:t>h) sprijină digitalizarea proceselor interne, fluxurile electronice de documente și utilizarea semnăturii electronice;</w:t>
      </w:r>
    </w:p>
    <w:p w14:paraId="1B62A024" w14:textId="77777777" w:rsidR="007B4F46" w:rsidRPr="007B4F46" w:rsidRDefault="007B4F46" w:rsidP="007B4F46">
      <w:pPr>
        <w:spacing w:before="120"/>
        <w:jc w:val="both"/>
        <w:rPr>
          <w:b/>
          <w:sz w:val="22"/>
          <w:szCs w:val="22"/>
          <w:lang w:eastAsia="en-US"/>
        </w:rPr>
      </w:pPr>
      <w:r>
        <w:rPr>
          <w:sz w:val="22"/>
          <w:szCs w:val="22"/>
        </w:rPr>
        <w:t>i) colaborează cu structura AI Compute și Cloud pentru delimitarea rețelelor, a politicilor de securitate și a punctelor de interconectare;</w:t>
      </w:r>
    </w:p>
    <w:p w14:paraId="31A6363C" w14:textId="77777777" w:rsidR="007B4F46" w:rsidRPr="007B4F46" w:rsidRDefault="007B4F46" w:rsidP="007B4F46">
      <w:pPr>
        <w:spacing w:before="120"/>
        <w:jc w:val="both"/>
        <w:rPr>
          <w:b/>
          <w:sz w:val="22"/>
          <w:szCs w:val="22"/>
          <w:lang w:eastAsia="en-US"/>
        </w:rPr>
      </w:pPr>
      <w:r>
        <w:rPr>
          <w:sz w:val="22"/>
          <w:szCs w:val="22"/>
        </w:rPr>
        <w:t>j) asigură suportul tehnic și dotarea audio-video pentru evenimentele și sălile Fundației.</w:t>
      </w:r>
    </w:p>
    <w:p w14:paraId="40F9FED5" w14:textId="77777777" w:rsidR="00881F6B" w:rsidRPr="007B4F46" w:rsidRDefault="00881F6B" w:rsidP="007B4F46">
      <w:pPr>
        <w:spacing w:before="120"/>
        <w:jc w:val="both"/>
        <w:rPr>
          <w:b/>
          <w:sz w:val="22"/>
          <w:szCs w:val="22"/>
          <w:lang w:eastAsia="en-US"/>
        </w:rPr>
      </w:pPr>
    </w:p>
    <w:p w14:paraId="1E62F0F1" w14:textId="34208F24" w:rsidR="00584252" w:rsidRDefault="007B4F46" w:rsidP="007B4F46">
      <w:pPr>
        <w:spacing w:before="120"/>
        <w:jc w:val="both"/>
        <w:rPr>
          <w:b/>
          <w:sz w:val="22"/>
          <w:szCs w:val="22"/>
          <w:lang w:eastAsia="en-US"/>
        </w:rPr>
      </w:pPr>
      <w:r w:rsidRPr="007B4F46">
        <w:rPr>
          <w:b/>
          <w:sz w:val="22"/>
          <w:szCs w:val="22"/>
          <w:lang w:eastAsia="en-US"/>
        </w:rPr>
        <w:t>Clădire &amp; utilități (HVAC, energie)</w:t>
      </w:r>
      <w:r w:rsidR="00881F6B">
        <w:rPr>
          <w:b/>
          <w:sz w:val="22"/>
          <w:szCs w:val="22"/>
          <w:lang w:eastAsia="en-US"/>
        </w:rPr>
        <w:t>:</w:t>
      </w:r>
    </w:p>
    <w:p w14:paraId="507B6C45" w14:textId="77777777" w:rsidR="007B4F46" w:rsidRPr="007B4F46" w:rsidRDefault="007B4F46" w:rsidP="007B4F46">
      <w:pPr>
        <w:spacing w:before="120"/>
        <w:jc w:val="both"/>
        <w:rPr>
          <w:b/>
          <w:sz w:val="22"/>
          <w:szCs w:val="22"/>
          <w:lang w:eastAsia="en-US"/>
        </w:rPr>
      </w:pPr>
      <w:r>
        <w:rPr>
          <w:sz w:val="22"/>
          <w:szCs w:val="22"/>
        </w:rPr>
        <w:t>a) asigură exploatarea, întreținerea și repararea construcției, a instalațiilor și a echipamentelor tehnice ale clădirii;</w:t>
      </w:r>
    </w:p>
    <w:p w14:paraId="29F5700E" w14:textId="77777777" w:rsidR="007B4F46" w:rsidRPr="007B4F46" w:rsidRDefault="007B4F46" w:rsidP="007B4F46">
      <w:pPr>
        <w:spacing w:before="120"/>
        <w:jc w:val="both"/>
        <w:rPr>
          <w:b/>
          <w:sz w:val="22"/>
          <w:szCs w:val="22"/>
          <w:lang w:eastAsia="en-US"/>
        </w:rPr>
      </w:pPr>
      <w:r>
        <w:rPr>
          <w:sz w:val="22"/>
          <w:szCs w:val="22"/>
        </w:rPr>
        <w:t>b) administrează sistemele de ventilație, climatizare, încălzire, alimentare cu apă, canalizare, aer comprimat, exhaustare și tratare a aerului din spațiile tehnice;</w:t>
      </w:r>
    </w:p>
    <w:p w14:paraId="47D88C85" w14:textId="77777777" w:rsidR="007B4F46" w:rsidRPr="007B4F46" w:rsidRDefault="007B4F46" w:rsidP="007B4F46">
      <w:pPr>
        <w:spacing w:before="120"/>
        <w:jc w:val="both"/>
        <w:rPr>
          <w:b/>
          <w:sz w:val="22"/>
          <w:szCs w:val="22"/>
          <w:lang w:eastAsia="en-US"/>
        </w:rPr>
      </w:pPr>
      <w:r>
        <w:rPr>
          <w:sz w:val="22"/>
          <w:szCs w:val="22"/>
        </w:rPr>
        <w:t>c) administrează instalația electrică, tablourile de distribuție, sursele de rezervă și sistemele de alimentare neîntreruptibilă, inclusiv cele care deservesc infrastructura de calcul;</w:t>
      </w:r>
    </w:p>
    <w:p w14:paraId="5993B670" w14:textId="77777777" w:rsidR="007B4F46" w:rsidRPr="007B4F46" w:rsidRDefault="007B4F46" w:rsidP="007B4F46">
      <w:pPr>
        <w:spacing w:before="120"/>
        <w:jc w:val="both"/>
        <w:rPr>
          <w:b/>
          <w:sz w:val="22"/>
          <w:szCs w:val="22"/>
          <w:lang w:eastAsia="en-US"/>
        </w:rPr>
      </w:pPr>
      <w:r>
        <w:rPr>
          <w:sz w:val="22"/>
          <w:szCs w:val="22"/>
        </w:rPr>
        <w:t>d) urmărește consumurile de utilități, monitorizează eficiența energetică și propune măsuri de reducere a costurilor și a impactului asupra mediului;</w:t>
      </w:r>
    </w:p>
    <w:p w14:paraId="12CAC4A7" w14:textId="77777777" w:rsidR="007B4F46" w:rsidRPr="007B4F46" w:rsidRDefault="007B4F46" w:rsidP="007B4F46">
      <w:pPr>
        <w:spacing w:before="120"/>
        <w:jc w:val="both"/>
        <w:rPr>
          <w:b/>
          <w:sz w:val="22"/>
          <w:szCs w:val="22"/>
          <w:lang w:eastAsia="en-US"/>
        </w:rPr>
      </w:pPr>
      <w:r>
        <w:rPr>
          <w:sz w:val="22"/>
          <w:szCs w:val="22"/>
        </w:rPr>
        <w:t>e) administrează sistemele de detecție, semnalizare și stingere a incendiilor, precum și căile de evacuare, și menține valabilitatea autorizațiilor aferente;</w:t>
      </w:r>
    </w:p>
    <w:p w14:paraId="07E6E59B" w14:textId="77777777" w:rsidR="007B4F46" w:rsidRPr="007B4F46" w:rsidRDefault="007B4F46" w:rsidP="007B4F46">
      <w:pPr>
        <w:spacing w:before="120"/>
        <w:jc w:val="both"/>
        <w:rPr>
          <w:b/>
          <w:sz w:val="22"/>
          <w:szCs w:val="22"/>
          <w:lang w:eastAsia="en-US"/>
        </w:rPr>
      </w:pPr>
      <w:r>
        <w:rPr>
          <w:sz w:val="22"/>
          <w:szCs w:val="22"/>
        </w:rPr>
        <w:t>f) asigură efectuarea verificărilor tehnice periodice obligatorii și menținerea valabilității autorizațiilor și avizelor de funcționare;</w:t>
      </w:r>
    </w:p>
    <w:p w14:paraId="400321DB" w14:textId="77777777" w:rsidR="007B4F46" w:rsidRPr="007B4F46" w:rsidRDefault="007B4F46" w:rsidP="007B4F46">
      <w:pPr>
        <w:spacing w:before="120"/>
        <w:jc w:val="both"/>
        <w:rPr>
          <w:b/>
          <w:sz w:val="22"/>
          <w:szCs w:val="22"/>
          <w:lang w:eastAsia="en-US"/>
        </w:rPr>
      </w:pPr>
      <w:r>
        <w:rPr>
          <w:sz w:val="22"/>
          <w:szCs w:val="22"/>
        </w:rPr>
        <w:t>g) ține cartea tehnică a construcției și evidența intervențiilor asupra clădirii și instalațiilor;</w:t>
      </w:r>
    </w:p>
    <w:p w14:paraId="5336B163" w14:textId="77777777" w:rsidR="007B4F46" w:rsidRPr="007B4F46" w:rsidRDefault="007B4F46" w:rsidP="007B4F46">
      <w:pPr>
        <w:spacing w:before="120"/>
        <w:jc w:val="both"/>
        <w:rPr>
          <w:b/>
          <w:sz w:val="22"/>
          <w:szCs w:val="22"/>
          <w:lang w:eastAsia="en-US"/>
        </w:rPr>
      </w:pPr>
      <w:r>
        <w:rPr>
          <w:sz w:val="22"/>
          <w:szCs w:val="22"/>
        </w:rPr>
        <w:t>h) coordonează prestatorii de servicii de curățenie, pază, deratizare, colectare a deșeurilor și mentenanță specializată;</w:t>
      </w:r>
    </w:p>
    <w:p w14:paraId="74401334" w14:textId="77777777" w:rsidR="007B4F46" w:rsidRPr="007B4F46" w:rsidRDefault="007B4F46" w:rsidP="007B4F46">
      <w:pPr>
        <w:spacing w:before="120"/>
        <w:jc w:val="both"/>
        <w:rPr>
          <w:b/>
          <w:sz w:val="22"/>
          <w:szCs w:val="22"/>
          <w:lang w:eastAsia="en-US"/>
        </w:rPr>
      </w:pPr>
      <w:r>
        <w:rPr>
          <w:sz w:val="22"/>
          <w:szCs w:val="22"/>
        </w:rPr>
        <w:lastRenderedPageBreak/>
        <w:t>i) răspunde de gestionarea deșeurilor, inclusiv a celor periculoase rezultate din activitățile tehnice, prin operatori autorizați;</w:t>
      </w:r>
    </w:p>
    <w:p w14:paraId="592DB5D7" w14:textId="77777777" w:rsidR="007B4F46" w:rsidRPr="007B4F46" w:rsidRDefault="007B4F46" w:rsidP="007B4F46">
      <w:pPr>
        <w:spacing w:before="120"/>
        <w:jc w:val="both"/>
        <w:rPr>
          <w:b/>
          <w:sz w:val="22"/>
          <w:szCs w:val="22"/>
          <w:lang w:eastAsia="en-US"/>
        </w:rPr>
      </w:pPr>
      <w:r>
        <w:rPr>
          <w:sz w:val="22"/>
          <w:szCs w:val="22"/>
        </w:rPr>
        <w:t>j) planifică și urmărește lucrările de reparații, de modernizare și de amenajare a spațiilor.</w:t>
      </w:r>
    </w:p>
    <w:p w14:paraId="4C5BEABC" w14:textId="77777777" w:rsidR="00881F6B" w:rsidRDefault="00881F6B" w:rsidP="007B4F46">
      <w:pPr>
        <w:spacing w:before="120"/>
        <w:jc w:val="both"/>
        <w:rPr>
          <w:b/>
          <w:sz w:val="22"/>
          <w:szCs w:val="22"/>
          <w:lang w:eastAsia="en-US"/>
        </w:rPr>
      </w:pPr>
    </w:p>
    <w:p w14:paraId="6E52C7C8" w14:textId="77777777" w:rsidR="008878D1" w:rsidRPr="00584252" w:rsidRDefault="008878D1" w:rsidP="00584252">
      <w:pPr>
        <w:spacing w:before="120"/>
        <w:jc w:val="center"/>
        <w:rPr>
          <w:b/>
          <w:sz w:val="22"/>
          <w:szCs w:val="22"/>
          <w:lang w:eastAsia="en-US"/>
        </w:rPr>
      </w:pPr>
    </w:p>
    <w:p w14:paraId="54C214E2" w14:textId="5B00DE0A" w:rsidR="00584252" w:rsidRPr="00584252" w:rsidRDefault="00584252" w:rsidP="00584252">
      <w:pPr>
        <w:jc w:val="center"/>
        <w:rPr>
          <w:b/>
          <w:sz w:val="22"/>
          <w:szCs w:val="22"/>
          <w:u w:val="single"/>
          <w:lang w:eastAsia="en-US"/>
        </w:rPr>
      </w:pPr>
      <w:r w:rsidRPr="00584252">
        <w:rPr>
          <w:b/>
          <w:sz w:val="22"/>
          <w:szCs w:val="22"/>
          <w:lang w:eastAsia="en-US"/>
        </w:rPr>
        <w:t>CAPITOLUL 5 - FINANȚAREA CHELTUIELILOR DE ORGANIZARE ȘI FUNCȚIONARE A FUNDAȚIEI</w:t>
      </w:r>
    </w:p>
    <w:p w14:paraId="34A7F8F2" w14:textId="77777777" w:rsidR="00584252" w:rsidRPr="00584252" w:rsidRDefault="00584252" w:rsidP="00584252">
      <w:pPr>
        <w:jc w:val="both"/>
        <w:rPr>
          <w:sz w:val="22"/>
          <w:szCs w:val="22"/>
          <w:lang w:eastAsia="en-US"/>
        </w:rPr>
      </w:pPr>
    </w:p>
    <w:p w14:paraId="49A5CE00" w14:textId="77777777" w:rsidR="007B4F46" w:rsidRDefault="007B4F46" w:rsidP="007B4F46">
      <w:pPr>
        <w:jc w:val="both"/>
        <w:rPr>
          <w:b/>
          <w:sz w:val="22"/>
          <w:szCs w:val="22"/>
          <w:lang w:eastAsia="en-US"/>
        </w:rPr>
      </w:pPr>
      <w:r>
        <w:rPr>
          <w:sz w:val="22"/>
          <w:szCs w:val="22"/>
        </w:rPr>
        <w:t>Finanțarea cheltuielilor de organizare și funcționare a Fundației se asigură din următoarele surse:</w:t>
      </w:r>
    </w:p>
    <w:p w14:paraId="7724577B" w14:textId="77777777" w:rsidR="00E66F0A" w:rsidRPr="00E66F0A" w:rsidRDefault="00E66F0A" w:rsidP="00E66F0A">
      <w:pPr>
        <w:jc w:val="both"/>
        <w:rPr>
          <w:sz w:val="22"/>
          <w:szCs w:val="22"/>
        </w:rPr>
      </w:pPr>
      <w:r w:rsidRPr="00E66F0A">
        <w:rPr>
          <w:sz w:val="22"/>
          <w:szCs w:val="22"/>
        </w:rPr>
        <w:t>a) venituri realizate din contribuția anuală a fondatorului care va fi în limita sumelor aprobate cu această destinație și în funcție de bugetul aprobat al fondatorului, în condițiile legii;</w:t>
      </w:r>
    </w:p>
    <w:p w14:paraId="483CF2E2" w14:textId="77777777" w:rsidR="00E66F0A" w:rsidRPr="00E66F0A" w:rsidRDefault="00E66F0A" w:rsidP="00E66F0A">
      <w:pPr>
        <w:jc w:val="both"/>
        <w:rPr>
          <w:sz w:val="22"/>
          <w:szCs w:val="22"/>
        </w:rPr>
      </w:pPr>
      <w:r w:rsidRPr="00E66F0A">
        <w:rPr>
          <w:sz w:val="22"/>
          <w:szCs w:val="22"/>
        </w:rPr>
        <w:t>b) venituri realizate din eventuale activități economice directe, în condițiile legii;</w:t>
      </w:r>
    </w:p>
    <w:p w14:paraId="653EA2D6" w14:textId="77777777" w:rsidR="00E66F0A" w:rsidRPr="00E66F0A" w:rsidRDefault="00E66F0A" w:rsidP="00E66F0A">
      <w:pPr>
        <w:jc w:val="both"/>
        <w:rPr>
          <w:sz w:val="22"/>
          <w:szCs w:val="22"/>
        </w:rPr>
      </w:pPr>
      <w:r w:rsidRPr="00E66F0A">
        <w:rPr>
          <w:sz w:val="22"/>
          <w:szCs w:val="22"/>
        </w:rPr>
        <w:t>c) venituri din drepturi de proprietate intelectuală;</w:t>
      </w:r>
    </w:p>
    <w:p w14:paraId="2EF9EAAC" w14:textId="77777777" w:rsidR="00E66F0A" w:rsidRPr="00E66F0A" w:rsidRDefault="00E66F0A" w:rsidP="00E66F0A">
      <w:pPr>
        <w:jc w:val="both"/>
        <w:rPr>
          <w:sz w:val="22"/>
          <w:szCs w:val="22"/>
        </w:rPr>
      </w:pPr>
      <w:r w:rsidRPr="00E66F0A">
        <w:rPr>
          <w:sz w:val="22"/>
          <w:szCs w:val="22"/>
        </w:rPr>
        <w:t>d) donații, contribuții, sponsorizări sau legate;</w:t>
      </w:r>
    </w:p>
    <w:p w14:paraId="44AC96C9" w14:textId="77777777" w:rsidR="00E66F0A" w:rsidRPr="00E66F0A" w:rsidRDefault="00E66F0A" w:rsidP="00E66F0A">
      <w:pPr>
        <w:jc w:val="both"/>
        <w:rPr>
          <w:sz w:val="22"/>
          <w:szCs w:val="22"/>
        </w:rPr>
      </w:pPr>
      <w:r w:rsidRPr="00E66F0A">
        <w:rPr>
          <w:sz w:val="22"/>
          <w:szCs w:val="22"/>
        </w:rPr>
        <w:t>e) resurse obținute de la bugetul de stat și/sau de la bugetele locale;</w:t>
      </w:r>
    </w:p>
    <w:p w14:paraId="2C216FBE" w14:textId="77777777" w:rsidR="00E66F0A" w:rsidRPr="00E66F0A" w:rsidRDefault="00E66F0A" w:rsidP="00E66F0A">
      <w:pPr>
        <w:jc w:val="both"/>
        <w:rPr>
          <w:sz w:val="22"/>
          <w:szCs w:val="22"/>
        </w:rPr>
      </w:pPr>
      <w:r w:rsidRPr="00E66F0A">
        <w:rPr>
          <w:sz w:val="22"/>
          <w:szCs w:val="22"/>
        </w:rPr>
        <w:t>f) resurse obținute din fonduri internaționale;</w:t>
      </w:r>
    </w:p>
    <w:p w14:paraId="19C893E2" w14:textId="77777777" w:rsidR="00E66F0A" w:rsidRPr="00E66F0A" w:rsidRDefault="00E66F0A" w:rsidP="00E66F0A">
      <w:pPr>
        <w:jc w:val="both"/>
        <w:rPr>
          <w:sz w:val="22"/>
          <w:szCs w:val="22"/>
        </w:rPr>
      </w:pPr>
      <w:r w:rsidRPr="00E66F0A">
        <w:rPr>
          <w:sz w:val="22"/>
          <w:szCs w:val="22"/>
        </w:rPr>
        <w:t>g) dobânzile rezultate din plasarea sumelor disponibile, în condiții legale;</w:t>
      </w:r>
    </w:p>
    <w:p w14:paraId="3EDDFFFF" w14:textId="77777777" w:rsidR="00E66F0A" w:rsidRPr="00E66F0A" w:rsidRDefault="00E66F0A" w:rsidP="00E66F0A">
      <w:pPr>
        <w:jc w:val="both"/>
        <w:rPr>
          <w:sz w:val="22"/>
          <w:szCs w:val="22"/>
        </w:rPr>
      </w:pPr>
      <w:r w:rsidRPr="00E66F0A">
        <w:rPr>
          <w:sz w:val="22"/>
          <w:szCs w:val="22"/>
        </w:rPr>
        <w:t>h) câștiguri de capital și dividende echivalente rezultate din întreprinderi la care Fundația este acționar/asociat cu condiția ca acestea să rezulte din activitatea de transfer tehnologic, cu respectarea prevederilor legale în vigoare;</w:t>
      </w:r>
    </w:p>
    <w:p w14:paraId="65B2AAA2" w14:textId="77777777" w:rsidR="00E66F0A" w:rsidRPr="00E66F0A" w:rsidRDefault="00E66F0A" w:rsidP="00E66F0A">
      <w:pPr>
        <w:jc w:val="both"/>
        <w:rPr>
          <w:sz w:val="22"/>
          <w:szCs w:val="22"/>
        </w:rPr>
      </w:pPr>
      <w:r w:rsidRPr="00E66F0A">
        <w:rPr>
          <w:sz w:val="22"/>
          <w:szCs w:val="22"/>
        </w:rPr>
        <w:t>i) alte venituri din capital cu aprobarea Consiliului Director;</w:t>
      </w:r>
    </w:p>
    <w:p w14:paraId="1248F041" w14:textId="77777777" w:rsidR="00E66F0A" w:rsidRPr="00E66F0A" w:rsidRDefault="00E66F0A" w:rsidP="00E66F0A">
      <w:pPr>
        <w:jc w:val="both"/>
        <w:rPr>
          <w:sz w:val="22"/>
          <w:szCs w:val="22"/>
        </w:rPr>
      </w:pPr>
      <w:r w:rsidRPr="00E66F0A">
        <w:rPr>
          <w:sz w:val="22"/>
          <w:szCs w:val="22"/>
        </w:rPr>
        <w:t>j) venituri din servicii contra cost prestate de Fundație către parteneri;</w:t>
      </w:r>
    </w:p>
    <w:p w14:paraId="1335BA91" w14:textId="77777777" w:rsidR="00E66F0A" w:rsidRPr="00E66F0A" w:rsidRDefault="00E66F0A" w:rsidP="00E66F0A">
      <w:pPr>
        <w:jc w:val="both"/>
        <w:rPr>
          <w:sz w:val="22"/>
          <w:szCs w:val="22"/>
        </w:rPr>
      </w:pPr>
      <w:r w:rsidRPr="00E66F0A">
        <w:rPr>
          <w:sz w:val="22"/>
          <w:szCs w:val="22"/>
        </w:rPr>
        <w:t>k) direcționarea, prin intermediul organului fiscal, din impozitul pe venit datorat de persoane fizice și/sau juridice pentru anumite venituri, obținute în anul fiscal anterior, a unei cote de până la 3,5% din acest impozit (Declarația Unică 212 și/sau formularul 230);</w:t>
      </w:r>
    </w:p>
    <w:p w14:paraId="0F43150F" w14:textId="77777777" w:rsidR="00E66F0A" w:rsidRPr="00E66F0A" w:rsidRDefault="00E66F0A" w:rsidP="00E66F0A">
      <w:pPr>
        <w:jc w:val="both"/>
        <w:rPr>
          <w:sz w:val="22"/>
          <w:szCs w:val="22"/>
        </w:rPr>
      </w:pPr>
      <w:r w:rsidRPr="00E66F0A">
        <w:rPr>
          <w:sz w:val="22"/>
          <w:szCs w:val="22"/>
        </w:rPr>
        <w:t>l) fonduri obținute din realizarea unor programe și proiecte finanțate de la bugetul de stat sau de Uniunea Europeană, inclusiv din fonduri externe nerambursabile în calitate de beneficiar eligibil;</w:t>
      </w:r>
    </w:p>
    <w:p w14:paraId="3F88A715" w14:textId="1B8BA5C3" w:rsidR="00584252" w:rsidRDefault="00E66F0A" w:rsidP="00E66F0A">
      <w:pPr>
        <w:jc w:val="both"/>
        <w:rPr>
          <w:sz w:val="22"/>
          <w:szCs w:val="22"/>
        </w:rPr>
      </w:pPr>
      <w:r w:rsidRPr="00E66F0A">
        <w:rPr>
          <w:sz w:val="22"/>
          <w:szCs w:val="22"/>
        </w:rPr>
        <w:t>m) alte venituri în conformitate cu cadrul legal aplicabil.</w:t>
      </w:r>
    </w:p>
    <w:p w14:paraId="24849842" w14:textId="77777777" w:rsidR="00E66F0A" w:rsidRDefault="00E66F0A" w:rsidP="00584252">
      <w:pPr>
        <w:spacing w:before="120"/>
        <w:jc w:val="center"/>
        <w:rPr>
          <w:b/>
          <w:sz w:val="22"/>
          <w:szCs w:val="22"/>
          <w:lang w:eastAsia="en-US"/>
        </w:rPr>
      </w:pPr>
    </w:p>
    <w:p w14:paraId="79A1FAC7" w14:textId="265C9CE5" w:rsidR="00584252" w:rsidRPr="00584252" w:rsidRDefault="00584252" w:rsidP="00E66F0A">
      <w:pPr>
        <w:jc w:val="center"/>
        <w:rPr>
          <w:b/>
          <w:sz w:val="22"/>
          <w:szCs w:val="22"/>
          <w:u w:val="single"/>
          <w:lang w:eastAsia="en-US"/>
        </w:rPr>
      </w:pPr>
      <w:r w:rsidRPr="00584252">
        <w:rPr>
          <w:b/>
          <w:sz w:val="22"/>
          <w:szCs w:val="22"/>
          <w:lang w:eastAsia="en-US"/>
        </w:rPr>
        <w:t>CAPITOLUL 6 - DISPOZIȚII FINALE</w:t>
      </w:r>
    </w:p>
    <w:p w14:paraId="561E913D" w14:textId="77777777" w:rsidR="00584252" w:rsidRPr="00584252" w:rsidRDefault="00584252" w:rsidP="00584252">
      <w:pPr>
        <w:jc w:val="both"/>
        <w:rPr>
          <w:sz w:val="22"/>
          <w:szCs w:val="22"/>
          <w:lang w:eastAsia="en-US"/>
        </w:rPr>
      </w:pPr>
    </w:p>
    <w:p w14:paraId="6DB6AF31" w14:textId="02B5CDE3" w:rsidR="00584252" w:rsidRPr="00584252" w:rsidRDefault="00584252" w:rsidP="00584252">
      <w:pPr>
        <w:jc w:val="both"/>
        <w:rPr>
          <w:sz w:val="22"/>
          <w:szCs w:val="22"/>
          <w:lang w:eastAsia="en-US"/>
        </w:rPr>
      </w:pPr>
      <w:r w:rsidRPr="00584252">
        <w:rPr>
          <w:sz w:val="22"/>
          <w:szCs w:val="22"/>
          <w:lang w:eastAsia="en-US"/>
        </w:rPr>
        <w:t>Regulile de organizare și funcționare, stabilite prin prezentul regulament, se aplică angajaților, indiferent de durata contractului de muncă, celor detașați, colaboratorilor externi, precum și elevilor și studenților care își desfășoară activitatea în cadrul Fundației.</w:t>
      </w:r>
    </w:p>
    <w:p w14:paraId="78DCA81E" w14:textId="77777777" w:rsidR="007B4F46" w:rsidRDefault="007B4F46" w:rsidP="007B4F46">
      <w:pPr>
        <w:jc w:val="both"/>
        <w:rPr>
          <w:b/>
          <w:sz w:val="22"/>
          <w:szCs w:val="22"/>
          <w:lang w:eastAsia="en-US"/>
        </w:rPr>
      </w:pPr>
      <w:r>
        <w:rPr>
          <w:sz w:val="22"/>
          <w:szCs w:val="22"/>
        </w:rPr>
        <w:t>Prezentul Regulament de Organizare și Funcționare se aprobă de Consiliul Director, la propunerea Directorului executiv, potrivit art. 19 alin. (3) lit. o) din Statutul Fundației, și intră în vigoare la data aprobării, dacă hotărârea de aprobare nu prevede altfel.</w:t>
      </w:r>
    </w:p>
    <w:p w14:paraId="5A0DDDB2" w14:textId="6F1C8864" w:rsidR="00584252" w:rsidRPr="00584252" w:rsidRDefault="00584252" w:rsidP="00060479">
      <w:pPr>
        <w:jc w:val="both"/>
        <w:rPr>
          <w:sz w:val="22"/>
          <w:szCs w:val="22"/>
          <w:lang w:eastAsia="en-US"/>
        </w:rPr>
      </w:pPr>
      <w:r w:rsidRPr="00584252">
        <w:rPr>
          <w:sz w:val="22"/>
          <w:szCs w:val="22"/>
          <w:lang w:eastAsia="en-US"/>
        </w:rPr>
        <w:t xml:space="preserve">Prezentul regulament poate fi completat sau modificat la propunerea Directorului </w:t>
      </w:r>
      <w:r w:rsidR="00C421BA">
        <w:rPr>
          <w:sz w:val="22"/>
          <w:szCs w:val="22"/>
          <w:lang w:eastAsia="en-US"/>
        </w:rPr>
        <w:t>executiv</w:t>
      </w:r>
      <w:r w:rsidRPr="00584252">
        <w:rPr>
          <w:sz w:val="22"/>
          <w:szCs w:val="22"/>
          <w:lang w:eastAsia="en-US"/>
        </w:rPr>
        <w:t xml:space="preserve"> și cu aprobarea Consiliului </w:t>
      </w:r>
      <w:r w:rsidR="00C421BA">
        <w:rPr>
          <w:sz w:val="22"/>
          <w:szCs w:val="22"/>
          <w:lang w:eastAsia="en-US"/>
        </w:rPr>
        <w:t>Director</w:t>
      </w:r>
      <w:r w:rsidRPr="00584252">
        <w:rPr>
          <w:sz w:val="22"/>
          <w:szCs w:val="22"/>
          <w:lang w:eastAsia="en-US"/>
        </w:rPr>
        <w:t>.</w:t>
      </w:r>
    </w:p>
    <w:p w14:paraId="60FEDA24" w14:textId="1CFD715D" w:rsidR="00584252" w:rsidRPr="00584252" w:rsidRDefault="00584252" w:rsidP="00060479">
      <w:pPr>
        <w:jc w:val="both"/>
        <w:rPr>
          <w:sz w:val="22"/>
          <w:szCs w:val="22"/>
          <w:lang w:eastAsia="en-US"/>
        </w:rPr>
      </w:pPr>
      <w:r w:rsidRPr="00584252">
        <w:rPr>
          <w:sz w:val="22"/>
          <w:szCs w:val="22"/>
          <w:lang w:eastAsia="en-US"/>
        </w:rPr>
        <w:t>Prevederile prezentului Regulament de Organizare și Funcționare sunt corelate cu prevederile Statutului Fundației INNOCORE.</w:t>
      </w:r>
    </w:p>
    <w:p w14:paraId="2C03872C" w14:textId="77777777" w:rsidR="00584252" w:rsidRPr="00584252" w:rsidRDefault="00584252" w:rsidP="00584252">
      <w:pPr>
        <w:spacing w:before="120" w:line="360" w:lineRule="auto"/>
        <w:jc w:val="center"/>
        <w:rPr>
          <w:b/>
          <w:sz w:val="22"/>
          <w:szCs w:val="22"/>
          <w:lang w:eastAsia="en-US"/>
        </w:rPr>
      </w:pPr>
    </w:p>
    <w:p w14:paraId="34EB8DEA" w14:textId="0C37B8D2" w:rsidR="00584252" w:rsidRPr="00584252" w:rsidRDefault="00584252" w:rsidP="00584252">
      <w:pPr>
        <w:spacing w:before="120" w:line="360" w:lineRule="auto"/>
        <w:jc w:val="center"/>
        <w:rPr>
          <w:b/>
          <w:sz w:val="22"/>
          <w:szCs w:val="22"/>
          <w:lang w:eastAsia="en-US"/>
        </w:rPr>
      </w:pPr>
      <w:r w:rsidRPr="00584252">
        <w:rPr>
          <w:b/>
          <w:sz w:val="22"/>
          <w:szCs w:val="22"/>
          <w:lang w:eastAsia="en-US"/>
        </w:rPr>
        <w:t xml:space="preserve">Director </w:t>
      </w:r>
      <w:r>
        <w:rPr>
          <w:b/>
          <w:sz w:val="22"/>
          <w:szCs w:val="22"/>
          <w:lang w:eastAsia="en-US"/>
        </w:rPr>
        <w:t>Executiv</w:t>
      </w:r>
    </w:p>
    <w:p w14:paraId="4BB01469" w14:textId="58F6EA85" w:rsidR="00584252" w:rsidRPr="00584252" w:rsidRDefault="00584252" w:rsidP="00584252">
      <w:pPr>
        <w:spacing w:before="120"/>
        <w:jc w:val="center"/>
        <w:rPr>
          <w:b/>
          <w:sz w:val="22"/>
          <w:szCs w:val="22"/>
          <w:lang w:eastAsia="en-US"/>
        </w:rPr>
      </w:pPr>
      <w:r>
        <w:rPr>
          <w:b/>
          <w:sz w:val="22"/>
          <w:szCs w:val="22"/>
          <w:lang w:eastAsia="en-US"/>
        </w:rPr>
        <w:t>..........................................</w:t>
      </w:r>
    </w:p>
    <w:p w14:paraId="6BEF1CD3" w14:textId="77777777" w:rsidR="00584252" w:rsidRPr="00584252" w:rsidRDefault="00584252" w:rsidP="00584252">
      <w:pPr>
        <w:jc w:val="center"/>
        <w:rPr>
          <w:b/>
          <w:sz w:val="22"/>
          <w:szCs w:val="22"/>
        </w:rPr>
      </w:pPr>
    </w:p>
    <w:p w14:paraId="29213137" w14:textId="77777777" w:rsidR="00584252" w:rsidRPr="00584252" w:rsidRDefault="00584252" w:rsidP="00584252">
      <w:pPr>
        <w:spacing w:line="276" w:lineRule="auto"/>
        <w:jc w:val="center"/>
        <w:rPr>
          <w:b/>
          <w:sz w:val="22"/>
          <w:szCs w:val="22"/>
        </w:rPr>
      </w:pPr>
    </w:p>
    <w:sectPr w:rsidR="00584252" w:rsidRPr="00584252" w:rsidSect="00306F58">
      <w:headerReference w:type="default" r:id="rId8"/>
      <w:footerReference w:type="default" r:id="rId9"/>
      <w:pgSz w:w="11906" w:h="16838"/>
      <w:pgMar w:top="993" w:right="972" w:bottom="851" w:left="1418" w:header="426"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5129D" w14:textId="77777777" w:rsidR="00931960" w:rsidRDefault="00931960" w:rsidP="007A71AC">
      <w:r>
        <w:separator/>
      </w:r>
    </w:p>
  </w:endnote>
  <w:endnote w:type="continuationSeparator" w:id="0">
    <w:p w14:paraId="642D3A83" w14:textId="77777777" w:rsidR="00931960" w:rsidRDefault="00931960" w:rsidP="007A7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HG Mincho Light J">
    <w:altName w:val="Times New Roman"/>
    <w:charset w:val="00"/>
    <w:family w:val="auto"/>
    <w:pitch w:val="variable"/>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88768"/>
      <w:docPartObj>
        <w:docPartGallery w:val="Page Numbers (Bottom of Page)"/>
        <w:docPartUnique/>
      </w:docPartObj>
    </w:sdtPr>
    <w:sdtContent>
      <w:p w14:paraId="20F1AE03" w14:textId="319F484D" w:rsidR="00EA5174" w:rsidRDefault="00EA5174" w:rsidP="008F29DE">
        <w:pPr>
          <w:pStyle w:val="Footer"/>
          <w:jc w:val="center"/>
        </w:pPr>
      </w:p>
      <w:p w14:paraId="72AD7284" w14:textId="72651165" w:rsidR="00EA5174" w:rsidRDefault="00000000">
        <w:pPr>
          <w:pStyle w:val="Footer"/>
          <w:jc w:val="right"/>
        </w:pPr>
      </w:p>
    </w:sdtContent>
  </w:sdt>
  <w:p w14:paraId="030F3276" w14:textId="61BF8702" w:rsidR="00EA5174" w:rsidRDefault="00EA5174" w:rsidP="00EC543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A294E" w14:textId="77777777" w:rsidR="00931960" w:rsidRDefault="00931960" w:rsidP="007A71AC">
      <w:r>
        <w:separator/>
      </w:r>
    </w:p>
  </w:footnote>
  <w:footnote w:type="continuationSeparator" w:id="0">
    <w:p w14:paraId="1E445E41" w14:textId="77777777" w:rsidR="00931960" w:rsidRDefault="00931960" w:rsidP="007A71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B8FFB" w14:textId="4597FA2B" w:rsidR="00EA5174" w:rsidRDefault="00EA5174" w:rsidP="00306F5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B2933"/>
    <w:multiLevelType w:val="hybridMultilevel"/>
    <w:tmpl w:val="E47AC6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116C15"/>
    <w:multiLevelType w:val="hybridMultilevel"/>
    <w:tmpl w:val="8032900E"/>
    <w:lvl w:ilvl="0" w:tplc="0000000B">
      <w:start w:val="1"/>
      <w:numFmt w:val="bullet"/>
      <w:lvlText w:val="§"/>
      <w:lvlJc w:val="left"/>
      <w:pPr>
        <w:tabs>
          <w:tab w:val="num" w:pos="397"/>
        </w:tabs>
        <w:ind w:left="397" w:hanging="397"/>
      </w:pPr>
      <w:rPr>
        <w:rFonts w:ascii="Wingdings" w:hAnsi="Wingdings" w:cs="Times New Roman"/>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pStyle w:val="Heading6"/>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num w:numId="1" w16cid:durableId="1587348615">
    <w:abstractNumId w:val="1"/>
  </w:num>
  <w:num w:numId="2" w16cid:durableId="73131778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71"/>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209"/>
    <w:rsid w:val="0000059A"/>
    <w:rsid w:val="00001422"/>
    <w:rsid w:val="00003CC8"/>
    <w:rsid w:val="000114AE"/>
    <w:rsid w:val="00016585"/>
    <w:rsid w:val="00020C5D"/>
    <w:rsid w:val="000221AD"/>
    <w:rsid w:val="00022DD7"/>
    <w:rsid w:val="0002457E"/>
    <w:rsid w:val="00032859"/>
    <w:rsid w:val="00036292"/>
    <w:rsid w:val="00037714"/>
    <w:rsid w:val="00037FF4"/>
    <w:rsid w:val="00041AB7"/>
    <w:rsid w:val="00043D6E"/>
    <w:rsid w:val="0004561F"/>
    <w:rsid w:val="00051593"/>
    <w:rsid w:val="00053B63"/>
    <w:rsid w:val="00057866"/>
    <w:rsid w:val="000603B0"/>
    <w:rsid w:val="00060479"/>
    <w:rsid w:val="000620C4"/>
    <w:rsid w:val="000632D5"/>
    <w:rsid w:val="00063518"/>
    <w:rsid w:val="0006386B"/>
    <w:rsid w:val="00063F6B"/>
    <w:rsid w:val="00066940"/>
    <w:rsid w:val="00066A40"/>
    <w:rsid w:val="000678A5"/>
    <w:rsid w:val="00072E4A"/>
    <w:rsid w:val="00073A8D"/>
    <w:rsid w:val="00073CA3"/>
    <w:rsid w:val="000745E4"/>
    <w:rsid w:val="00077F49"/>
    <w:rsid w:val="00082835"/>
    <w:rsid w:val="00083106"/>
    <w:rsid w:val="00083F40"/>
    <w:rsid w:val="0008449D"/>
    <w:rsid w:val="00085F9F"/>
    <w:rsid w:val="0008747D"/>
    <w:rsid w:val="00087D7D"/>
    <w:rsid w:val="00092E99"/>
    <w:rsid w:val="00093026"/>
    <w:rsid w:val="00093FD2"/>
    <w:rsid w:val="00095B0F"/>
    <w:rsid w:val="00097365"/>
    <w:rsid w:val="000A082C"/>
    <w:rsid w:val="000A1A16"/>
    <w:rsid w:val="000A2C88"/>
    <w:rsid w:val="000A4052"/>
    <w:rsid w:val="000A7049"/>
    <w:rsid w:val="000B41D9"/>
    <w:rsid w:val="000C0CEB"/>
    <w:rsid w:val="000C1BD3"/>
    <w:rsid w:val="000C3113"/>
    <w:rsid w:val="000C3AF5"/>
    <w:rsid w:val="000C40B3"/>
    <w:rsid w:val="000C4BE9"/>
    <w:rsid w:val="000C5920"/>
    <w:rsid w:val="000D214C"/>
    <w:rsid w:val="000D3DC1"/>
    <w:rsid w:val="000D718C"/>
    <w:rsid w:val="000D7318"/>
    <w:rsid w:val="000E18AD"/>
    <w:rsid w:val="000E2252"/>
    <w:rsid w:val="000E5212"/>
    <w:rsid w:val="000E594D"/>
    <w:rsid w:val="000E6639"/>
    <w:rsid w:val="000F0E57"/>
    <w:rsid w:val="000F112F"/>
    <w:rsid w:val="000F22FA"/>
    <w:rsid w:val="000F3D6A"/>
    <w:rsid w:val="000F3FEF"/>
    <w:rsid w:val="000F4C6E"/>
    <w:rsid w:val="000F6CAF"/>
    <w:rsid w:val="0010053F"/>
    <w:rsid w:val="0010072F"/>
    <w:rsid w:val="00102C63"/>
    <w:rsid w:val="001108CD"/>
    <w:rsid w:val="001146DD"/>
    <w:rsid w:val="00117156"/>
    <w:rsid w:val="0012212C"/>
    <w:rsid w:val="00122B8F"/>
    <w:rsid w:val="0012341B"/>
    <w:rsid w:val="00123D2B"/>
    <w:rsid w:val="001268BE"/>
    <w:rsid w:val="0013047A"/>
    <w:rsid w:val="00130F44"/>
    <w:rsid w:val="00131B18"/>
    <w:rsid w:val="00131C34"/>
    <w:rsid w:val="001361DD"/>
    <w:rsid w:val="00137487"/>
    <w:rsid w:val="00142C29"/>
    <w:rsid w:val="001441F7"/>
    <w:rsid w:val="00152ABC"/>
    <w:rsid w:val="0015306E"/>
    <w:rsid w:val="00157DB3"/>
    <w:rsid w:val="00160B10"/>
    <w:rsid w:val="001614D0"/>
    <w:rsid w:val="00166113"/>
    <w:rsid w:val="001671E8"/>
    <w:rsid w:val="0017190C"/>
    <w:rsid w:val="0017661B"/>
    <w:rsid w:val="00176ADF"/>
    <w:rsid w:val="00177763"/>
    <w:rsid w:val="00180F8A"/>
    <w:rsid w:val="00181932"/>
    <w:rsid w:val="0018685D"/>
    <w:rsid w:val="00186D06"/>
    <w:rsid w:val="00192183"/>
    <w:rsid w:val="001928C6"/>
    <w:rsid w:val="00194B42"/>
    <w:rsid w:val="001970E0"/>
    <w:rsid w:val="001973F3"/>
    <w:rsid w:val="001A1569"/>
    <w:rsid w:val="001A1AD0"/>
    <w:rsid w:val="001A4241"/>
    <w:rsid w:val="001A4373"/>
    <w:rsid w:val="001B1A45"/>
    <w:rsid w:val="001B4451"/>
    <w:rsid w:val="001B57C1"/>
    <w:rsid w:val="001B5BF0"/>
    <w:rsid w:val="001B7E97"/>
    <w:rsid w:val="001C0067"/>
    <w:rsid w:val="001C0453"/>
    <w:rsid w:val="001C31B2"/>
    <w:rsid w:val="001C59CE"/>
    <w:rsid w:val="001C7D13"/>
    <w:rsid w:val="001D6A60"/>
    <w:rsid w:val="001D6DD3"/>
    <w:rsid w:val="001D7E14"/>
    <w:rsid w:val="001E3E63"/>
    <w:rsid w:val="001E4C17"/>
    <w:rsid w:val="001F25EE"/>
    <w:rsid w:val="001F38BF"/>
    <w:rsid w:val="001F3E2B"/>
    <w:rsid w:val="001F6DA1"/>
    <w:rsid w:val="001F7763"/>
    <w:rsid w:val="00200EF1"/>
    <w:rsid w:val="00200F4C"/>
    <w:rsid w:val="002030FF"/>
    <w:rsid w:val="002047B6"/>
    <w:rsid w:val="002072F5"/>
    <w:rsid w:val="002128C9"/>
    <w:rsid w:val="00214C3F"/>
    <w:rsid w:val="00217C2A"/>
    <w:rsid w:val="00220627"/>
    <w:rsid w:val="002254A2"/>
    <w:rsid w:val="00226D98"/>
    <w:rsid w:val="00230581"/>
    <w:rsid w:val="00232A1A"/>
    <w:rsid w:val="00233216"/>
    <w:rsid w:val="002345D6"/>
    <w:rsid w:val="00234C9F"/>
    <w:rsid w:val="00234D99"/>
    <w:rsid w:val="00234E78"/>
    <w:rsid w:val="00236F48"/>
    <w:rsid w:val="00243054"/>
    <w:rsid w:val="00251797"/>
    <w:rsid w:val="00252C50"/>
    <w:rsid w:val="0025303A"/>
    <w:rsid w:val="00255DC2"/>
    <w:rsid w:val="002638B8"/>
    <w:rsid w:val="00266F5A"/>
    <w:rsid w:val="00266F61"/>
    <w:rsid w:val="002729EC"/>
    <w:rsid w:val="00272B9E"/>
    <w:rsid w:val="0027760C"/>
    <w:rsid w:val="00281F83"/>
    <w:rsid w:val="00284C08"/>
    <w:rsid w:val="00285C38"/>
    <w:rsid w:val="00286ACB"/>
    <w:rsid w:val="002914E5"/>
    <w:rsid w:val="00291E1C"/>
    <w:rsid w:val="00292864"/>
    <w:rsid w:val="0029618F"/>
    <w:rsid w:val="002969B1"/>
    <w:rsid w:val="002A13D6"/>
    <w:rsid w:val="002A6A94"/>
    <w:rsid w:val="002A7C0B"/>
    <w:rsid w:val="002B41B4"/>
    <w:rsid w:val="002B5EDF"/>
    <w:rsid w:val="002B63F8"/>
    <w:rsid w:val="002B794C"/>
    <w:rsid w:val="002C04E6"/>
    <w:rsid w:val="002C07A2"/>
    <w:rsid w:val="002C2208"/>
    <w:rsid w:val="002C2C43"/>
    <w:rsid w:val="002C2F8E"/>
    <w:rsid w:val="002C321C"/>
    <w:rsid w:val="002C540F"/>
    <w:rsid w:val="002C7A9D"/>
    <w:rsid w:val="002D274F"/>
    <w:rsid w:val="002D3DBA"/>
    <w:rsid w:val="002D7A34"/>
    <w:rsid w:val="002D7AA3"/>
    <w:rsid w:val="002E05A4"/>
    <w:rsid w:val="002E150D"/>
    <w:rsid w:val="002E375C"/>
    <w:rsid w:val="002E5D9A"/>
    <w:rsid w:val="002E69C8"/>
    <w:rsid w:val="002F18D5"/>
    <w:rsid w:val="002F565A"/>
    <w:rsid w:val="002F5912"/>
    <w:rsid w:val="002F592C"/>
    <w:rsid w:val="003019AF"/>
    <w:rsid w:val="00303AFE"/>
    <w:rsid w:val="00305355"/>
    <w:rsid w:val="00306A60"/>
    <w:rsid w:val="00306B14"/>
    <w:rsid w:val="00306F58"/>
    <w:rsid w:val="00310623"/>
    <w:rsid w:val="00313EDE"/>
    <w:rsid w:val="00315B4F"/>
    <w:rsid w:val="00316109"/>
    <w:rsid w:val="00316897"/>
    <w:rsid w:val="003207C1"/>
    <w:rsid w:val="0032327A"/>
    <w:rsid w:val="00323E98"/>
    <w:rsid w:val="00330D45"/>
    <w:rsid w:val="00331B03"/>
    <w:rsid w:val="0034151E"/>
    <w:rsid w:val="00344B41"/>
    <w:rsid w:val="00345261"/>
    <w:rsid w:val="0034674E"/>
    <w:rsid w:val="00346826"/>
    <w:rsid w:val="003476CA"/>
    <w:rsid w:val="003476F3"/>
    <w:rsid w:val="00350270"/>
    <w:rsid w:val="00351880"/>
    <w:rsid w:val="00351E19"/>
    <w:rsid w:val="00357096"/>
    <w:rsid w:val="00361C27"/>
    <w:rsid w:val="00364369"/>
    <w:rsid w:val="003643E2"/>
    <w:rsid w:val="00366A6D"/>
    <w:rsid w:val="0036760B"/>
    <w:rsid w:val="00372F51"/>
    <w:rsid w:val="003733B3"/>
    <w:rsid w:val="003750B0"/>
    <w:rsid w:val="003750E0"/>
    <w:rsid w:val="00375DD6"/>
    <w:rsid w:val="003764D0"/>
    <w:rsid w:val="00382476"/>
    <w:rsid w:val="003847E9"/>
    <w:rsid w:val="00390115"/>
    <w:rsid w:val="003922F7"/>
    <w:rsid w:val="00396308"/>
    <w:rsid w:val="003A13FD"/>
    <w:rsid w:val="003A3279"/>
    <w:rsid w:val="003A3502"/>
    <w:rsid w:val="003A3A09"/>
    <w:rsid w:val="003A4308"/>
    <w:rsid w:val="003A5130"/>
    <w:rsid w:val="003A513B"/>
    <w:rsid w:val="003A69DD"/>
    <w:rsid w:val="003B1C93"/>
    <w:rsid w:val="003B4E36"/>
    <w:rsid w:val="003C0B35"/>
    <w:rsid w:val="003C2127"/>
    <w:rsid w:val="003C2261"/>
    <w:rsid w:val="003C2826"/>
    <w:rsid w:val="003C3A8B"/>
    <w:rsid w:val="003D5093"/>
    <w:rsid w:val="003D559E"/>
    <w:rsid w:val="003D7934"/>
    <w:rsid w:val="003E11A3"/>
    <w:rsid w:val="003E3166"/>
    <w:rsid w:val="003E380A"/>
    <w:rsid w:val="003E62B0"/>
    <w:rsid w:val="003E788E"/>
    <w:rsid w:val="003E7CF7"/>
    <w:rsid w:val="003E7EC4"/>
    <w:rsid w:val="003F04E9"/>
    <w:rsid w:val="003F0798"/>
    <w:rsid w:val="003F0DE2"/>
    <w:rsid w:val="003F1192"/>
    <w:rsid w:val="003F41A9"/>
    <w:rsid w:val="003F43A2"/>
    <w:rsid w:val="003F5722"/>
    <w:rsid w:val="003F626D"/>
    <w:rsid w:val="003F72AB"/>
    <w:rsid w:val="00401BC0"/>
    <w:rsid w:val="004023C8"/>
    <w:rsid w:val="00407526"/>
    <w:rsid w:val="004158BE"/>
    <w:rsid w:val="00415AD1"/>
    <w:rsid w:val="00416BF4"/>
    <w:rsid w:val="00421F08"/>
    <w:rsid w:val="004240DA"/>
    <w:rsid w:val="004242EA"/>
    <w:rsid w:val="00424F28"/>
    <w:rsid w:val="004267A8"/>
    <w:rsid w:val="00426946"/>
    <w:rsid w:val="0043647B"/>
    <w:rsid w:val="0043704F"/>
    <w:rsid w:val="004432F5"/>
    <w:rsid w:val="00445899"/>
    <w:rsid w:val="0045149B"/>
    <w:rsid w:val="00455E31"/>
    <w:rsid w:val="004561D0"/>
    <w:rsid w:val="00457520"/>
    <w:rsid w:val="0046134E"/>
    <w:rsid w:val="00467915"/>
    <w:rsid w:val="00467A84"/>
    <w:rsid w:val="00473004"/>
    <w:rsid w:val="004776F7"/>
    <w:rsid w:val="0048108D"/>
    <w:rsid w:val="00481E2A"/>
    <w:rsid w:val="004825D6"/>
    <w:rsid w:val="004835FD"/>
    <w:rsid w:val="00487E07"/>
    <w:rsid w:val="004927EA"/>
    <w:rsid w:val="00494658"/>
    <w:rsid w:val="00497076"/>
    <w:rsid w:val="004A2B9B"/>
    <w:rsid w:val="004A3C7A"/>
    <w:rsid w:val="004A5550"/>
    <w:rsid w:val="004B3B39"/>
    <w:rsid w:val="004B5BA1"/>
    <w:rsid w:val="004B61F3"/>
    <w:rsid w:val="004C07B3"/>
    <w:rsid w:val="004C3AA3"/>
    <w:rsid w:val="004C541B"/>
    <w:rsid w:val="004D3BDA"/>
    <w:rsid w:val="004D4129"/>
    <w:rsid w:val="004D5D86"/>
    <w:rsid w:val="004D7B8B"/>
    <w:rsid w:val="004E1A0D"/>
    <w:rsid w:val="004E4225"/>
    <w:rsid w:val="004F038C"/>
    <w:rsid w:val="004F1692"/>
    <w:rsid w:val="004F405E"/>
    <w:rsid w:val="004F4BCC"/>
    <w:rsid w:val="004F723E"/>
    <w:rsid w:val="00502E48"/>
    <w:rsid w:val="005058BC"/>
    <w:rsid w:val="005148C3"/>
    <w:rsid w:val="005212E9"/>
    <w:rsid w:val="00521D36"/>
    <w:rsid w:val="005220D3"/>
    <w:rsid w:val="005232F8"/>
    <w:rsid w:val="0052363D"/>
    <w:rsid w:val="00523D8F"/>
    <w:rsid w:val="005243B2"/>
    <w:rsid w:val="00525030"/>
    <w:rsid w:val="00525A69"/>
    <w:rsid w:val="00525A74"/>
    <w:rsid w:val="005273C9"/>
    <w:rsid w:val="005273FB"/>
    <w:rsid w:val="00531CD5"/>
    <w:rsid w:val="00532668"/>
    <w:rsid w:val="00532EF3"/>
    <w:rsid w:val="0053496A"/>
    <w:rsid w:val="005415D9"/>
    <w:rsid w:val="00541B6D"/>
    <w:rsid w:val="00546005"/>
    <w:rsid w:val="00547601"/>
    <w:rsid w:val="005519B6"/>
    <w:rsid w:val="005520BC"/>
    <w:rsid w:val="0055220F"/>
    <w:rsid w:val="00556541"/>
    <w:rsid w:val="0056170B"/>
    <w:rsid w:val="00561B68"/>
    <w:rsid w:val="00566188"/>
    <w:rsid w:val="0056738C"/>
    <w:rsid w:val="005701B3"/>
    <w:rsid w:val="00570DDB"/>
    <w:rsid w:val="00573508"/>
    <w:rsid w:val="00573D50"/>
    <w:rsid w:val="00576DB9"/>
    <w:rsid w:val="00576E18"/>
    <w:rsid w:val="005771C9"/>
    <w:rsid w:val="00577CAC"/>
    <w:rsid w:val="00580463"/>
    <w:rsid w:val="00580712"/>
    <w:rsid w:val="00580E1A"/>
    <w:rsid w:val="00584252"/>
    <w:rsid w:val="00584B61"/>
    <w:rsid w:val="005903C7"/>
    <w:rsid w:val="00590500"/>
    <w:rsid w:val="00590DC2"/>
    <w:rsid w:val="0059372C"/>
    <w:rsid w:val="0059380C"/>
    <w:rsid w:val="005A0862"/>
    <w:rsid w:val="005A16D6"/>
    <w:rsid w:val="005A4D74"/>
    <w:rsid w:val="005A7963"/>
    <w:rsid w:val="005B597C"/>
    <w:rsid w:val="005C0707"/>
    <w:rsid w:val="005C354F"/>
    <w:rsid w:val="005E3484"/>
    <w:rsid w:val="005E38EB"/>
    <w:rsid w:val="005E5AC0"/>
    <w:rsid w:val="005F0F7A"/>
    <w:rsid w:val="005F1168"/>
    <w:rsid w:val="00601249"/>
    <w:rsid w:val="0060183A"/>
    <w:rsid w:val="00604E69"/>
    <w:rsid w:val="00606121"/>
    <w:rsid w:val="00606C1B"/>
    <w:rsid w:val="00607756"/>
    <w:rsid w:val="00613D8A"/>
    <w:rsid w:val="0061585D"/>
    <w:rsid w:val="00621851"/>
    <w:rsid w:val="00624324"/>
    <w:rsid w:val="00627F7F"/>
    <w:rsid w:val="006331BA"/>
    <w:rsid w:val="00633830"/>
    <w:rsid w:val="00637859"/>
    <w:rsid w:val="0064564B"/>
    <w:rsid w:val="00646348"/>
    <w:rsid w:val="0064635C"/>
    <w:rsid w:val="00650672"/>
    <w:rsid w:val="006509DD"/>
    <w:rsid w:val="00656256"/>
    <w:rsid w:val="00656BF0"/>
    <w:rsid w:val="00663F8C"/>
    <w:rsid w:val="0066527B"/>
    <w:rsid w:val="006679C4"/>
    <w:rsid w:val="00667B11"/>
    <w:rsid w:val="0067155D"/>
    <w:rsid w:val="0068060C"/>
    <w:rsid w:val="00681419"/>
    <w:rsid w:val="00681891"/>
    <w:rsid w:val="006822CF"/>
    <w:rsid w:val="00686E35"/>
    <w:rsid w:val="00687BBB"/>
    <w:rsid w:val="00690A80"/>
    <w:rsid w:val="0069245A"/>
    <w:rsid w:val="0069381F"/>
    <w:rsid w:val="00696898"/>
    <w:rsid w:val="00696912"/>
    <w:rsid w:val="006A0DFC"/>
    <w:rsid w:val="006B47B0"/>
    <w:rsid w:val="006C30F0"/>
    <w:rsid w:val="006C4CB1"/>
    <w:rsid w:val="006C6106"/>
    <w:rsid w:val="006D0433"/>
    <w:rsid w:val="006D32A7"/>
    <w:rsid w:val="006D49A9"/>
    <w:rsid w:val="006D6253"/>
    <w:rsid w:val="006D6E69"/>
    <w:rsid w:val="006D71AD"/>
    <w:rsid w:val="006D7CB5"/>
    <w:rsid w:val="006E1343"/>
    <w:rsid w:val="006E1430"/>
    <w:rsid w:val="006E2DC4"/>
    <w:rsid w:val="006E41FA"/>
    <w:rsid w:val="006E5D48"/>
    <w:rsid w:val="006E6A00"/>
    <w:rsid w:val="006F1855"/>
    <w:rsid w:val="006F18AE"/>
    <w:rsid w:val="006F368E"/>
    <w:rsid w:val="006F46DB"/>
    <w:rsid w:val="007003CA"/>
    <w:rsid w:val="00701C4A"/>
    <w:rsid w:val="007025A3"/>
    <w:rsid w:val="007052B9"/>
    <w:rsid w:val="0070773B"/>
    <w:rsid w:val="00707B04"/>
    <w:rsid w:val="00710660"/>
    <w:rsid w:val="00710B8B"/>
    <w:rsid w:val="0071136A"/>
    <w:rsid w:val="007116E3"/>
    <w:rsid w:val="0071220B"/>
    <w:rsid w:val="00712E3C"/>
    <w:rsid w:val="0072215F"/>
    <w:rsid w:val="007239FD"/>
    <w:rsid w:val="00723A23"/>
    <w:rsid w:val="00723ACE"/>
    <w:rsid w:val="00726FFA"/>
    <w:rsid w:val="00727F8C"/>
    <w:rsid w:val="00731E8A"/>
    <w:rsid w:val="007349D1"/>
    <w:rsid w:val="00735B63"/>
    <w:rsid w:val="00740674"/>
    <w:rsid w:val="007455AF"/>
    <w:rsid w:val="00753E4C"/>
    <w:rsid w:val="00754C35"/>
    <w:rsid w:val="0075788D"/>
    <w:rsid w:val="007610E8"/>
    <w:rsid w:val="007619FD"/>
    <w:rsid w:val="00762A8D"/>
    <w:rsid w:val="00762CB3"/>
    <w:rsid w:val="00763CE0"/>
    <w:rsid w:val="00767AEE"/>
    <w:rsid w:val="00767F36"/>
    <w:rsid w:val="0077088C"/>
    <w:rsid w:val="00773149"/>
    <w:rsid w:val="00775A85"/>
    <w:rsid w:val="00775E61"/>
    <w:rsid w:val="0077716F"/>
    <w:rsid w:val="007772C7"/>
    <w:rsid w:val="0078642E"/>
    <w:rsid w:val="0079050C"/>
    <w:rsid w:val="00792B5C"/>
    <w:rsid w:val="007955A8"/>
    <w:rsid w:val="007A40FE"/>
    <w:rsid w:val="007A5112"/>
    <w:rsid w:val="007A598E"/>
    <w:rsid w:val="007A6B20"/>
    <w:rsid w:val="007A71AC"/>
    <w:rsid w:val="007B4F46"/>
    <w:rsid w:val="007B52EB"/>
    <w:rsid w:val="007B78D0"/>
    <w:rsid w:val="007C1F47"/>
    <w:rsid w:val="007C3042"/>
    <w:rsid w:val="007C4266"/>
    <w:rsid w:val="007C68BE"/>
    <w:rsid w:val="007C794D"/>
    <w:rsid w:val="007C7A3A"/>
    <w:rsid w:val="007D2AA1"/>
    <w:rsid w:val="007D2FF0"/>
    <w:rsid w:val="007D351C"/>
    <w:rsid w:val="007D363F"/>
    <w:rsid w:val="007D3648"/>
    <w:rsid w:val="007D6209"/>
    <w:rsid w:val="007D6F29"/>
    <w:rsid w:val="007D7680"/>
    <w:rsid w:val="007E0744"/>
    <w:rsid w:val="007E0BE2"/>
    <w:rsid w:val="007E1539"/>
    <w:rsid w:val="007E4888"/>
    <w:rsid w:val="007E764D"/>
    <w:rsid w:val="007E7902"/>
    <w:rsid w:val="007F11EB"/>
    <w:rsid w:val="007F1825"/>
    <w:rsid w:val="007F2DF9"/>
    <w:rsid w:val="007F639C"/>
    <w:rsid w:val="00800B4F"/>
    <w:rsid w:val="008013D2"/>
    <w:rsid w:val="00802170"/>
    <w:rsid w:val="008063D6"/>
    <w:rsid w:val="00807AA4"/>
    <w:rsid w:val="00811C49"/>
    <w:rsid w:val="008225F7"/>
    <w:rsid w:val="0082653B"/>
    <w:rsid w:val="00826BD9"/>
    <w:rsid w:val="00827FC3"/>
    <w:rsid w:val="0083038F"/>
    <w:rsid w:val="008310A0"/>
    <w:rsid w:val="00832E7F"/>
    <w:rsid w:val="00832F17"/>
    <w:rsid w:val="00836B6D"/>
    <w:rsid w:val="00836F06"/>
    <w:rsid w:val="00843ADA"/>
    <w:rsid w:val="008452F6"/>
    <w:rsid w:val="00845E90"/>
    <w:rsid w:val="00846280"/>
    <w:rsid w:val="00846A02"/>
    <w:rsid w:val="0084789B"/>
    <w:rsid w:val="00850E43"/>
    <w:rsid w:val="00851FE8"/>
    <w:rsid w:val="008521CF"/>
    <w:rsid w:val="008537A6"/>
    <w:rsid w:val="00853EE6"/>
    <w:rsid w:val="00857A2E"/>
    <w:rsid w:val="008611B9"/>
    <w:rsid w:val="00861476"/>
    <w:rsid w:val="00863E9F"/>
    <w:rsid w:val="00863FF7"/>
    <w:rsid w:val="00864674"/>
    <w:rsid w:val="0086745B"/>
    <w:rsid w:val="008734C5"/>
    <w:rsid w:val="00875094"/>
    <w:rsid w:val="00880A5E"/>
    <w:rsid w:val="00880B81"/>
    <w:rsid w:val="00881F6B"/>
    <w:rsid w:val="00883E4A"/>
    <w:rsid w:val="00886928"/>
    <w:rsid w:val="008878D1"/>
    <w:rsid w:val="008879FF"/>
    <w:rsid w:val="00890583"/>
    <w:rsid w:val="00892EC6"/>
    <w:rsid w:val="00894308"/>
    <w:rsid w:val="008964A6"/>
    <w:rsid w:val="00896BCC"/>
    <w:rsid w:val="008A4C57"/>
    <w:rsid w:val="008A7967"/>
    <w:rsid w:val="008B00E5"/>
    <w:rsid w:val="008B1122"/>
    <w:rsid w:val="008B2DFD"/>
    <w:rsid w:val="008B4403"/>
    <w:rsid w:val="008B514D"/>
    <w:rsid w:val="008B5ACD"/>
    <w:rsid w:val="008B7536"/>
    <w:rsid w:val="008B7830"/>
    <w:rsid w:val="008C2C06"/>
    <w:rsid w:val="008C546F"/>
    <w:rsid w:val="008C5532"/>
    <w:rsid w:val="008C64BD"/>
    <w:rsid w:val="008C6C99"/>
    <w:rsid w:val="008D03B6"/>
    <w:rsid w:val="008D091E"/>
    <w:rsid w:val="008D3C95"/>
    <w:rsid w:val="008D652E"/>
    <w:rsid w:val="008E06B7"/>
    <w:rsid w:val="008E22C2"/>
    <w:rsid w:val="008E2B58"/>
    <w:rsid w:val="008E3080"/>
    <w:rsid w:val="008E6519"/>
    <w:rsid w:val="008E76EE"/>
    <w:rsid w:val="008F0A22"/>
    <w:rsid w:val="008F1A73"/>
    <w:rsid w:val="008F1F32"/>
    <w:rsid w:val="008F29DE"/>
    <w:rsid w:val="00900D6D"/>
    <w:rsid w:val="0090187B"/>
    <w:rsid w:val="00902E52"/>
    <w:rsid w:val="009071E9"/>
    <w:rsid w:val="009110AC"/>
    <w:rsid w:val="009118C9"/>
    <w:rsid w:val="009146D5"/>
    <w:rsid w:val="009154D9"/>
    <w:rsid w:val="009155DF"/>
    <w:rsid w:val="009176E2"/>
    <w:rsid w:val="009245F8"/>
    <w:rsid w:val="00924707"/>
    <w:rsid w:val="0092483A"/>
    <w:rsid w:val="00931960"/>
    <w:rsid w:val="00933537"/>
    <w:rsid w:val="00935177"/>
    <w:rsid w:val="009363E4"/>
    <w:rsid w:val="00940B6B"/>
    <w:rsid w:val="00941059"/>
    <w:rsid w:val="00941BCE"/>
    <w:rsid w:val="00945468"/>
    <w:rsid w:val="009478E2"/>
    <w:rsid w:val="00951B05"/>
    <w:rsid w:val="00952C79"/>
    <w:rsid w:val="00953F27"/>
    <w:rsid w:val="00961784"/>
    <w:rsid w:val="0096626D"/>
    <w:rsid w:val="00966660"/>
    <w:rsid w:val="009705E5"/>
    <w:rsid w:val="0097265A"/>
    <w:rsid w:val="009755A8"/>
    <w:rsid w:val="00976BD2"/>
    <w:rsid w:val="00976C6A"/>
    <w:rsid w:val="009829A8"/>
    <w:rsid w:val="009919D7"/>
    <w:rsid w:val="00994459"/>
    <w:rsid w:val="00996A2E"/>
    <w:rsid w:val="009A4D4C"/>
    <w:rsid w:val="009A67D9"/>
    <w:rsid w:val="009B5289"/>
    <w:rsid w:val="009B7586"/>
    <w:rsid w:val="009B7C91"/>
    <w:rsid w:val="009C08C6"/>
    <w:rsid w:val="009C0E2A"/>
    <w:rsid w:val="009C7EB7"/>
    <w:rsid w:val="009D3970"/>
    <w:rsid w:val="009D406C"/>
    <w:rsid w:val="009E2768"/>
    <w:rsid w:val="009E378D"/>
    <w:rsid w:val="009E37A2"/>
    <w:rsid w:val="009E509D"/>
    <w:rsid w:val="009E78E4"/>
    <w:rsid w:val="009F019F"/>
    <w:rsid w:val="009F0849"/>
    <w:rsid w:val="009F08AE"/>
    <w:rsid w:val="009F146C"/>
    <w:rsid w:val="009F5C4F"/>
    <w:rsid w:val="009F7C3F"/>
    <w:rsid w:val="00A0006D"/>
    <w:rsid w:val="00A0066B"/>
    <w:rsid w:val="00A0334A"/>
    <w:rsid w:val="00A04A62"/>
    <w:rsid w:val="00A04EB4"/>
    <w:rsid w:val="00A1084A"/>
    <w:rsid w:val="00A11CA5"/>
    <w:rsid w:val="00A14695"/>
    <w:rsid w:val="00A14B1A"/>
    <w:rsid w:val="00A15416"/>
    <w:rsid w:val="00A16995"/>
    <w:rsid w:val="00A22501"/>
    <w:rsid w:val="00A26726"/>
    <w:rsid w:val="00A276D4"/>
    <w:rsid w:val="00A33D96"/>
    <w:rsid w:val="00A3405D"/>
    <w:rsid w:val="00A356EF"/>
    <w:rsid w:val="00A36874"/>
    <w:rsid w:val="00A37DD3"/>
    <w:rsid w:val="00A447CC"/>
    <w:rsid w:val="00A4612E"/>
    <w:rsid w:val="00A53A82"/>
    <w:rsid w:val="00A54656"/>
    <w:rsid w:val="00A57901"/>
    <w:rsid w:val="00A62ECC"/>
    <w:rsid w:val="00A63785"/>
    <w:rsid w:val="00A63C15"/>
    <w:rsid w:val="00A67E84"/>
    <w:rsid w:val="00A70C5E"/>
    <w:rsid w:val="00A71990"/>
    <w:rsid w:val="00A71D8E"/>
    <w:rsid w:val="00A77638"/>
    <w:rsid w:val="00A811CA"/>
    <w:rsid w:val="00A81FC4"/>
    <w:rsid w:val="00A82607"/>
    <w:rsid w:val="00A837DB"/>
    <w:rsid w:val="00A874B7"/>
    <w:rsid w:val="00A900DD"/>
    <w:rsid w:val="00A9228F"/>
    <w:rsid w:val="00A95ADE"/>
    <w:rsid w:val="00A95B6F"/>
    <w:rsid w:val="00A95C60"/>
    <w:rsid w:val="00A97082"/>
    <w:rsid w:val="00AA1C93"/>
    <w:rsid w:val="00AA1E6A"/>
    <w:rsid w:val="00AA2311"/>
    <w:rsid w:val="00AA2556"/>
    <w:rsid w:val="00AA2BB6"/>
    <w:rsid w:val="00AA4CB4"/>
    <w:rsid w:val="00AA77F1"/>
    <w:rsid w:val="00AB05C2"/>
    <w:rsid w:val="00AB075A"/>
    <w:rsid w:val="00AB09AA"/>
    <w:rsid w:val="00AB1363"/>
    <w:rsid w:val="00AB350F"/>
    <w:rsid w:val="00AB7BC0"/>
    <w:rsid w:val="00AC4900"/>
    <w:rsid w:val="00AC52D6"/>
    <w:rsid w:val="00AC6427"/>
    <w:rsid w:val="00AC64CC"/>
    <w:rsid w:val="00AC65F0"/>
    <w:rsid w:val="00AD0227"/>
    <w:rsid w:val="00AD0ACE"/>
    <w:rsid w:val="00AD18C1"/>
    <w:rsid w:val="00AD3516"/>
    <w:rsid w:val="00AD3828"/>
    <w:rsid w:val="00AD4136"/>
    <w:rsid w:val="00AD75FE"/>
    <w:rsid w:val="00AE02E6"/>
    <w:rsid w:val="00AE15CB"/>
    <w:rsid w:val="00AE2908"/>
    <w:rsid w:val="00AE4413"/>
    <w:rsid w:val="00AE4654"/>
    <w:rsid w:val="00AE5C4E"/>
    <w:rsid w:val="00AE5DD6"/>
    <w:rsid w:val="00AE6929"/>
    <w:rsid w:val="00AE7388"/>
    <w:rsid w:val="00AF2EC7"/>
    <w:rsid w:val="00AF2FFA"/>
    <w:rsid w:val="00AF4E48"/>
    <w:rsid w:val="00AF62C5"/>
    <w:rsid w:val="00AF74F1"/>
    <w:rsid w:val="00B03C6B"/>
    <w:rsid w:val="00B043F9"/>
    <w:rsid w:val="00B07FDA"/>
    <w:rsid w:val="00B11BC7"/>
    <w:rsid w:val="00B13336"/>
    <w:rsid w:val="00B13D61"/>
    <w:rsid w:val="00B157A0"/>
    <w:rsid w:val="00B25FBA"/>
    <w:rsid w:val="00B369D0"/>
    <w:rsid w:val="00B36CA4"/>
    <w:rsid w:val="00B40E70"/>
    <w:rsid w:val="00B40FE9"/>
    <w:rsid w:val="00B41E56"/>
    <w:rsid w:val="00B44082"/>
    <w:rsid w:val="00B4439D"/>
    <w:rsid w:val="00B478FD"/>
    <w:rsid w:val="00B50578"/>
    <w:rsid w:val="00B523CE"/>
    <w:rsid w:val="00B526FC"/>
    <w:rsid w:val="00B554F8"/>
    <w:rsid w:val="00B55747"/>
    <w:rsid w:val="00B605FF"/>
    <w:rsid w:val="00B64C02"/>
    <w:rsid w:val="00B728DF"/>
    <w:rsid w:val="00B748AC"/>
    <w:rsid w:val="00B77A5F"/>
    <w:rsid w:val="00B77D14"/>
    <w:rsid w:val="00B80E0B"/>
    <w:rsid w:val="00B8206E"/>
    <w:rsid w:val="00B834B1"/>
    <w:rsid w:val="00B84A67"/>
    <w:rsid w:val="00B86A3C"/>
    <w:rsid w:val="00B87106"/>
    <w:rsid w:val="00B911A5"/>
    <w:rsid w:val="00B920A8"/>
    <w:rsid w:val="00B922B9"/>
    <w:rsid w:val="00B942E1"/>
    <w:rsid w:val="00BA22E2"/>
    <w:rsid w:val="00BA4B5F"/>
    <w:rsid w:val="00BA7973"/>
    <w:rsid w:val="00BA7E18"/>
    <w:rsid w:val="00BB03B5"/>
    <w:rsid w:val="00BB0962"/>
    <w:rsid w:val="00BB0D9E"/>
    <w:rsid w:val="00BB3586"/>
    <w:rsid w:val="00BB6D44"/>
    <w:rsid w:val="00BC045D"/>
    <w:rsid w:val="00BC229B"/>
    <w:rsid w:val="00BC2820"/>
    <w:rsid w:val="00BC3084"/>
    <w:rsid w:val="00BC376C"/>
    <w:rsid w:val="00BC46BC"/>
    <w:rsid w:val="00BC7EE4"/>
    <w:rsid w:val="00BD0029"/>
    <w:rsid w:val="00BD0098"/>
    <w:rsid w:val="00BD6018"/>
    <w:rsid w:val="00BE00CE"/>
    <w:rsid w:val="00BE0EEA"/>
    <w:rsid w:val="00BE1DA2"/>
    <w:rsid w:val="00BE25F3"/>
    <w:rsid w:val="00BE2B51"/>
    <w:rsid w:val="00BE2DA5"/>
    <w:rsid w:val="00BE2F13"/>
    <w:rsid w:val="00BF2374"/>
    <w:rsid w:val="00BF378F"/>
    <w:rsid w:val="00BF536A"/>
    <w:rsid w:val="00BF643F"/>
    <w:rsid w:val="00BF7CF4"/>
    <w:rsid w:val="00C05021"/>
    <w:rsid w:val="00C0562A"/>
    <w:rsid w:val="00C07980"/>
    <w:rsid w:val="00C1004B"/>
    <w:rsid w:val="00C114BE"/>
    <w:rsid w:val="00C15403"/>
    <w:rsid w:val="00C15538"/>
    <w:rsid w:val="00C16F85"/>
    <w:rsid w:val="00C26D32"/>
    <w:rsid w:val="00C277BF"/>
    <w:rsid w:val="00C31F35"/>
    <w:rsid w:val="00C34289"/>
    <w:rsid w:val="00C350C1"/>
    <w:rsid w:val="00C35FC0"/>
    <w:rsid w:val="00C3760F"/>
    <w:rsid w:val="00C37827"/>
    <w:rsid w:val="00C421BA"/>
    <w:rsid w:val="00C43165"/>
    <w:rsid w:val="00C4371B"/>
    <w:rsid w:val="00C53C9A"/>
    <w:rsid w:val="00C53F88"/>
    <w:rsid w:val="00C54E8E"/>
    <w:rsid w:val="00C5586E"/>
    <w:rsid w:val="00C57237"/>
    <w:rsid w:val="00C578D2"/>
    <w:rsid w:val="00C625CB"/>
    <w:rsid w:val="00C66971"/>
    <w:rsid w:val="00C73253"/>
    <w:rsid w:val="00C74DF4"/>
    <w:rsid w:val="00C750DB"/>
    <w:rsid w:val="00C778B4"/>
    <w:rsid w:val="00C9005E"/>
    <w:rsid w:val="00C907FC"/>
    <w:rsid w:val="00C94E8E"/>
    <w:rsid w:val="00C95865"/>
    <w:rsid w:val="00C960C9"/>
    <w:rsid w:val="00C96902"/>
    <w:rsid w:val="00C97F4C"/>
    <w:rsid w:val="00CA057F"/>
    <w:rsid w:val="00CA326C"/>
    <w:rsid w:val="00CA4541"/>
    <w:rsid w:val="00CA54F3"/>
    <w:rsid w:val="00CA663A"/>
    <w:rsid w:val="00CB09AC"/>
    <w:rsid w:val="00CB273F"/>
    <w:rsid w:val="00CB367A"/>
    <w:rsid w:val="00CB5282"/>
    <w:rsid w:val="00CB67D0"/>
    <w:rsid w:val="00CC3B49"/>
    <w:rsid w:val="00CC3C6D"/>
    <w:rsid w:val="00CC45C3"/>
    <w:rsid w:val="00CC74D4"/>
    <w:rsid w:val="00CD0868"/>
    <w:rsid w:val="00CD1D3C"/>
    <w:rsid w:val="00CD7474"/>
    <w:rsid w:val="00CD7EC2"/>
    <w:rsid w:val="00CE02A7"/>
    <w:rsid w:val="00CE16AE"/>
    <w:rsid w:val="00CE3103"/>
    <w:rsid w:val="00CE40EB"/>
    <w:rsid w:val="00CE6BD8"/>
    <w:rsid w:val="00CF55A6"/>
    <w:rsid w:val="00CF7606"/>
    <w:rsid w:val="00CF7CD2"/>
    <w:rsid w:val="00D01AB7"/>
    <w:rsid w:val="00D041DD"/>
    <w:rsid w:val="00D04DB0"/>
    <w:rsid w:val="00D101D1"/>
    <w:rsid w:val="00D1104D"/>
    <w:rsid w:val="00D125BF"/>
    <w:rsid w:val="00D17590"/>
    <w:rsid w:val="00D2182B"/>
    <w:rsid w:val="00D24279"/>
    <w:rsid w:val="00D276AE"/>
    <w:rsid w:val="00D27813"/>
    <w:rsid w:val="00D27915"/>
    <w:rsid w:val="00D27E40"/>
    <w:rsid w:val="00D30310"/>
    <w:rsid w:val="00D32C6B"/>
    <w:rsid w:val="00D40875"/>
    <w:rsid w:val="00D4381A"/>
    <w:rsid w:val="00D44452"/>
    <w:rsid w:val="00D46267"/>
    <w:rsid w:val="00D52BA2"/>
    <w:rsid w:val="00D54824"/>
    <w:rsid w:val="00D5627A"/>
    <w:rsid w:val="00D5632B"/>
    <w:rsid w:val="00D617FC"/>
    <w:rsid w:val="00D73F32"/>
    <w:rsid w:val="00D7452C"/>
    <w:rsid w:val="00D76E74"/>
    <w:rsid w:val="00D83024"/>
    <w:rsid w:val="00D85131"/>
    <w:rsid w:val="00D856BC"/>
    <w:rsid w:val="00D857A0"/>
    <w:rsid w:val="00D87ED9"/>
    <w:rsid w:val="00D944B0"/>
    <w:rsid w:val="00DA2D46"/>
    <w:rsid w:val="00DA317B"/>
    <w:rsid w:val="00DA4B0C"/>
    <w:rsid w:val="00DA4CB0"/>
    <w:rsid w:val="00DB101E"/>
    <w:rsid w:val="00DB3CAA"/>
    <w:rsid w:val="00DB4A3C"/>
    <w:rsid w:val="00DB6692"/>
    <w:rsid w:val="00DC12CD"/>
    <w:rsid w:val="00DC2096"/>
    <w:rsid w:val="00DC225C"/>
    <w:rsid w:val="00DC31C6"/>
    <w:rsid w:val="00DC6717"/>
    <w:rsid w:val="00DD064B"/>
    <w:rsid w:val="00DD28A4"/>
    <w:rsid w:val="00DD2C97"/>
    <w:rsid w:val="00DD3DD6"/>
    <w:rsid w:val="00DD3EE1"/>
    <w:rsid w:val="00DD4E2F"/>
    <w:rsid w:val="00DD77B1"/>
    <w:rsid w:val="00DE153E"/>
    <w:rsid w:val="00DE2512"/>
    <w:rsid w:val="00DE58C1"/>
    <w:rsid w:val="00DE6E41"/>
    <w:rsid w:val="00DE78F2"/>
    <w:rsid w:val="00DF6706"/>
    <w:rsid w:val="00DF79D3"/>
    <w:rsid w:val="00E002B0"/>
    <w:rsid w:val="00E01F7F"/>
    <w:rsid w:val="00E02FF6"/>
    <w:rsid w:val="00E04FB7"/>
    <w:rsid w:val="00E0676F"/>
    <w:rsid w:val="00E06C91"/>
    <w:rsid w:val="00E077E3"/>
    <w:rsid w:val="00E120C0"/>
    <w:rsid w:val="00E12F76"/>
    <w:rsid w:val="00E13663"/>
    <w:rsid w:val="00E164E8"/>
    <w:rsid w:val="00E20B4F"/>
    <w:rsid w:val="00E21D69"/>
    <w:rsid w:val="00E2229E"/>
    <w:rsid w:val="00E34305"/>
    <w:rsid w:val="00E36B94"/>
    <w:rsid w:val="00E373A4"/>
    <w:rsid w:val="00E37B5B"/>
    <w:rsid w:val="00E4510C"/>
    <w:rsid w:val="00E45594"/>
    <w:rsid w:val="00E462FB"/>
    <w:rsid w:val="00E46AFC"/>
    <w:rsid w:val="00E47238"/>
    <w:rsid w:val="00E476EB"/>
    <w:rsid w:val="00E47D1E"/>
    <w:rsid w:val="00E51AB8"/>
    <w:rsid w:val="00E540FA"/>
    <w:rsid w:val="00E54439"/>
    <w:rsid w:val="00E562B3"/>
    <w:rsid w:val="00E6281D"/>
    <w:rsid w:val="00E6474C"/>
    <w:rsid w:val="00E665EA"/>
    <w:rsid w:val="00E66F0A"/>
    <w:rsid w:val="00E70CED"/>
    <w:rsid w:val="00E70F29"/>
    <w:rsid w:val="00E7387C"/>
    <w:rsid w:val="00E75255"/>
    <w:rsid w:val="00E7725B"/>
    <w:rsid w:val="00E822F7"/>
    <w:rsid w:val="00E830AF"/>
    <w:rsid w:val="00E8370C"/>
    <w:rsid w:val="00E83DD7"/>
    <w:rsid w:val="00E842F4"/>
    <w:rsid w:val="00E84B65"/>
    <w:rsid w:val="00E874FC"/>
    <w:rsid w:val="00E87F7D"/>
    <w:rsid w:val="00E91E3D"/>
    <w:rsid w:val="00E9274E"/>
    <w:rsid w:val="00E97BD2"/>
    <w:rsid w:val="00EA32B3"/>
    <w:rsid w:val="00EA3A08"/>
    <w:rsid w:val="00EA5174"/>
    <w:rsid w:val="00EA58BF"/>
    <w:rsid w:val="00EA5B90"/>
    <w:rsid w:val="00EA79D9"/>
    <w:rsid w:val="00EB01F0"/>
    <w:rsid w:val="00EB3639"/>
    <w:rsid w:val="00EB3FC6"/>
    <w:rsid w:val="00EC2347"/>
    <w:rsid w:val="00EC30FD"/>
    <w:rsid w:val="00EC543F"/>
    <w:rsid w:val="00EC7F78"/>
    <w:rsid w:val="00ED177A"/>
    <w:rsid w:val="00ED3F23"/>
    <w:rsid w:val="00ED4F0F"/>
    <w:rsid w:val="00ED61B3"/>
    <w:rsid w:val="00ED6B71"/>
    <w:rsid w:val="00ED71B5"/>
    <w:rsid w:val="00EE0AEA"/>
    <w:rsid w:val="00EE22CE"/>
    <w:rsid w:val="00EE26AF"/>
    <w:rsid w:val="00EE2AC5"/>
    <w:rsid w:val="00EE337B"/>
    <w:rsid w:val="00EE7A53"/>
    <w:rsid w:val="00EF06F5"/>
    <w:rsid w:val="00EF119F"/>
    <w:rsid w:val="00EF177A"/>
    <w:rsid w:val="00EF3096"/>
    <w:rsid w:val="00EF3494"/>
    <w:rsid w:val="00EF43F9"/>
    <w:rsid w:val="00EF4995"/>
    <w:rsid w:val="00EF67BB"/>
    <w:rsid w:val="00EF7CC9"/>
    <w:rsid w:val="00F01D11"/>
    <w:rsid w:val="00F01F4A"/>
    <w:rsid w:val="00F052C0"/>
    <w:rsid w:val="00F063DA"/>
    <w:rsid w:val="00F07504"/>
    <w:rsid w:val="00F07F74"/>
    <w:rsid w:val="00F10A6D"/>
    <w:rsid w:val="00F10F74"/>
    <w:rsid w:val="00F13396"/>
    <w:rsid w:val="00F162FA"/>
    <w:rsid w:val="00F209CC"/>
    <w:rsid w:val="00F219A7"/>
    <w:rsid w:val="00F2251E"/>
    <w:rsid w:val="00F26328"/>
    <w:rsid w:val="00F26A95"/>
    <w:rsid w:val="00F270E8"/>
    <w:rsid w:val="00F271B3"/>
    <w:rsid w:val="00F279C1"/>
    <w:rsid w:val="00F30B85"/>
    <w:rsid w:val="00F32196"/>
    <w:rsid w:val="00F34B0A"/>
    <w:rsid w:val="00F37A9E"/>
    <w:rsid w:val="00F40CD1"/>
    <w:rsid w:val="00F421B4"/>
    <w:rsid w:val="00F43081"/>
    <w:rsid w:val="00F44F12"/>
    <w:rsid w:val="00F44F6F"/>
    <w:rsid w:val="00F45DA1"/>
    <w:rsid w:val="00F539C5"/>
    <w:rsid w:val="00F53AE2"/>
    <w:rsid w:val="00F54A84"/>
    <w:rsid w:val="00F56D40"/>
    <w:rsid w:val="00F57E20"/>
    <w:rsid w:val="00F626ED"/>
    <w:rsid w:val="00F62790"/>
    <w:rsid w:val="00F64513"/>
    <w:rsid w:val="00F70CB3"/>
    <w:rsid w:val="00F71EE1"/>
    <w:rsid w:val="00F72C82"/>
    <w:rsid w:val="00F730EA"/>
    <w:rsid w:val="00F7332E"/>
    <w:rsid w:val="00F761EB"/>
    <w:rsid w:val="00F7696A"/>
    <w:rsid w:val="00F8245F"/>
    <w:rsid w:val="00F832B0"/>
    <w:rsid w:val="00F84038"/>
    <w:rsid w:val="00F869AA"/>
    <w:rsid w:val="00F8727C"/>
    <w:rsid w:val="00F87CB4"/>
    <w:rsid w:val="00F9063D"/>
    <w:rsid w:val="00F90BBB"/>
    <w:rsid w:val="00F9219A"/>
    <w:rsid w:val="00F964F8"/>
    <w:rsid w:val="00FA2F12"/>
    <w:rsid w:val="00FA3304"/>
    <w:rsid w:val="00FA39D9"/>
    <w:rsid w:val="00FA3B67"/>
    <w:rsid w:val="00FA45C6"/>
    <w:rsid w:val="00FA590B"/>
    <w:rsid w:val="00FA732C"/>
    <w:rsid w:val="00FC251F"/>
    <w:rsid w:val="00FC2A21"/>
    <w:rsid w:val="00FC433B"/>
    <w:rsid w:val="00FD08E0"/>
    <w:rsid w:val="00FD332F"/>
    <w:rsid w:val="00FE150F"/>
    <w:rsid w:val="00FE33C8"/>
    <w:rsid w:val="00FE417E"/>
    <w:rsid w:val="00FE4F38"/>
    <w:rsid w:val="00FE6F5A"/>
    <w:rsid w:val="00FF228C"/>
    <w:rsid w:val="00FF2F2D"/>
    <w:rsid w:val="00FF44C6"/>
    <w:rsid w:val="00FF52D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A81CB7"/>
  <w15:docId w15:val="{C682C057-1CBF-4418-8EE9-93B47ECFA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0B85"/>
    <w:rPr>
      <w:sz w:val="28"/>
      <w:szCs w:val="24"/>
    </w:rPr>
  </w:style>
  <w:style w:type="paragraph" w:styleId="Heading1">
    <w:name w:val="heading 1"/>
    <w:basedOn w:val="Normal"/>
    <w:next w:val="Normal"/>
    <w:link w:val="Heading1Char"/>
    <w:qFormat/>
    <w:rsid w:val="00F9219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6">
    <w:name w:val="heading 6"/>
    <w:basedOn w:val="Normal"/>
    <w:next w:val="Normal"/>
    <w:qFormat/>
    <w:rsid w:val="00F72C82"/>
    <w:pPr>
      <w:keepNext/>
      <w:widowControl w:val="0"/>
      <w:numPr>
        <w:ilvl w:val="5"/>
        <w:numId w:val="1"/>
      </w:numPr>
      <w:suppressAutoHyphens/>
      <w:jc w:val="center"/>
      <w:outlineLvl w:val="5"/>
    </w:pPr>
    <w:rPr>
      <w:rFonts w:ascii="Times" w:eastAsia="HG Mincho Light J" w:hAnsi="Times"/>
      <w:b/>
      <w:color w:val="000000"/>
      <w:sz w:val="24"/>
      <w:szCs w:val="20"/>
    </w:rPr>
  </w:style>
  <w:style w:type="paragraph" w:styleId="Heading9">
    <w:name w:val="heading 9"/>
    <w:basedOn w:val="Normal"/>
    <w:next w:val="Normal"/>
    <w:link w:val="Heading9Char"/>
    <w:semiHidden/>
    <w:unhideWhenUsed/>
    <w:qFormat/>
    <w:rsid w:val="008452F6"/>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21">
    <w:name w:val="Body Text 21"/>
    <w:basedOn w:val="Normal"/>
    <w:rsid w:val="00F30B85"/>
    <w:pPr>
      <w:widowControl w:val="0"/>
      <w:jc w:val="both"/>
    </w:pPr>
    <w:rPr>
      <w:rFonts w:ascii="Univers" w:hAnsi="Univers"/>
      <w:sz w:val="24"/>
      <w:szCs w:val="20"/>
      <w:lang w:val="fr-FR" w:eastAsia="en-US"/>
    </w:rPr>
  </w:style>
  <w:style w:type="paragraph" w:styleId="Title">
    <w:name w:val="Title"/>
    <w:basedOn w:val="Normal"/>
    <w:qFormat/>
    <w:rsid w:val="00F30B85"/>
    <w:pPr>
      <w:tabs>
        <w:tab w:val="left" w:pos="1080"/>
        <w:tab w:val="left" w:pos="2985"/>
      </w:tabs>
      <w:jc w:val="center"/>
    </w:pPr>
    <w:rPr>
      <w:rFonts w:ascii="Arial" w:hAnsi="Arial"/>
      <w:b/>
      <w:sz w:val="24"/>
      <w:lang w:val="fr-FR"/>
    </w:rPr>
  </w:style>
  <w:style w:type="paragraph" w:styleId="Footer">
    <w:name w:val="footer"/>
    <w:basedOn w:val="Normal"/>
    <w:link w:val="FooterChar"/>
    <w:uiPriority w:val="99"/>
    <w:rsid w:val="00F30B85"/>
    <w:pPr>
      <w:tabs>
        <w:tab w:val="center" w:pos="4703"/>
        <w:tab w:val="right" w:pos="9406"/>
      </w:tabs>
    </w:pPr>
    <w:rPr>
      <w:sz w:val="24"/>
    </w:rPr>
  </w:style>
  <w:style w:type="paragraph" w:styleId="BodyText">
    <w:name w:val="Body Text"/>
    <w:basedOn w:val="Normal"/>
    <w:rsid w:val="00E45594"/>
    <w:pPr>
      <w:widowControl w:val="0"/>
      <w:suppressAutoHyphens/>
      <w:jc w:val="center"/>
    </w:pPr>
    <w:rPr>
      <w:rFonts w:eastAsia="Lucida Sans Unicode"/>
      <w:color w:val="000000"/>
      <w:sz w:val="24"/>
      <w:szCs w:val="20"/>
    </w:rPr>
  </w:style>
  <w:style w:type="paragraph" w:customStyle="1" w:styleId="CharChar">
    <w:name w:val="Char Char"/>
    <w:basedOn w:val="Normal"/>
    <w:rsid w:val="006F46DB"/>
    <w:rPr>
      <w:sz w:val="24"/>
      <w:lang w:val="pl-PL" w:eastAsia="pl-PL"/>
    </w:rPr>
  </w:style>
  <w:style w:type="table" w:styleId="TableGrid">
    <w:name w:val="Table Grid"/>
    <w:basedOn w:val="TableNormal"/>
    <w:rsid w:val="00B605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6">
    <w:name w:val="rvts6"/>
    <w:basedOn w:val="DefaultParagraphFont"/>
    <w:rsid w:val="00E84B65"/>
  </w:style>
  <w:style w:type="character" w:styleId="CommentReference">
    <w:name w:val="annotation reference"/>
    <w:semiHidden/>
    <w:rsid w:val="00D125BF"/>
    <w:rPr>
      <w:sz w:val="16"/>
      <w:szCs w:val="16"/>
    </w:rPr>
  </w:style>
  <w:style w:type="paragraph" w:styleId="CommentText">
    <w:name w:val="annotation text"/>
    <w:basedOn w:val="Normal"/>
    <w:semiHidden/>
    <w:rsid w:val="00D125BF"/>
    <w:rPr>
      <w:sz w:val="20"/>
      <w:szCs w:val="20"/>
    </w:rPr>
  </w:style>
  <w:style w:type="paragraph" w:styleId="CommentSubject">
    <w:name w:val="annotation subject"/>
    <w:basedOn w:val="CommentText"/>
    <w:next w:val="CommentText"/>
    <w:semiHidden/>
    <w:rsid w:val="00D125BF"/>
    <w:rPr>
      <w:b/>
      <w:bCs/>
    </w:rPr>
  </w:style>
  <w:style w:type="paragraph" w:styleId="BalloonText">
    <w:name w:val="Balloon Text"/>
    <w:basedOn w:val="Normal"/>
    <w:semiHidden/>
    <w:rsid w:val="00D125BF"/>
    <w:rPr>
      <w:rFonts w:ascii="Tahoma" w:hAnsi="Tahoma" w:cs="Tahoma"/>
      <w:sz w:val="16"/>
      <w:szCs w:val="16"/>
    </w:rPr>
  </w:style>
  <w:style w:type="paragraph" w:styleId="Header">
    <w:name w:val="header"/>
    <w:basedOn w:val="Normal"/>
    <w:link w:val="HeaderChar"/>
    <w:uiPriority w:val="99"/>
    <w:rsid w:val="00424F28"/>
    <w:pPr>
      <w:tabs>
        <w:tab w:val="center" w:pos="4536"/>
        <w:tab w:val="right" w:pos="9072"/>
      </w:tabs>
    </w:pPr>
    <w:rPr>
      <w:sz w:val="24"/>
    </w:rPr>
  </w:style>
  <w:style w:type="character" w:customStyle="1" w:styleId="HeaderChar">
    <w:name w:val="Header Char"/>
    <w:basedOn w:val="DefaultParagraphFont"/>
    <w:link w:val="Header"/>
    <w:uiPriority w:val="99"/>
    <w:rsid w:val="007A71AC"/>
    <w:rPr>
      <w:sz w:val="24"/>
      <w:szCs w:val="24"/>
    </w:rPr>
  </w:style>
  <w:style w:type="character" w:customStyle="1" w:styleId="FooterChar">
    <w:name w:val="Footer Char"/>
    <w:basedOn w:val="DefaultParagraphFont"/>
    <w:link w:val="Footer"/>
    <w:uiPriority w:val="99"/>
    <w:rsid w:val="007A71AC"/>
    <w:rPr>
      <w:sz w:val="24"/>
      <w:szCs w:val="24"/>
    </w:rPr>
  </w:style>
  <w:style w:type="character" w:customStyle="1" w:styleId="apple-converted-space">
    <w:name w:val="apple-converted-space"/>
    <w:basedOn w:val="DefaultParagraphFont"/>
    <w:rsid w:val="009D406C"/>
  </w:style>
  <w:style w:type="paragraph" w:styleId="NormalWeb">
    <w:name w:val="Normal (Web)"/>
    <w:basedOn w:val="Normal"/>
    <w:uiPriority w:val="99"/>
    <w:unhideWhenUsed/>
    <w:rsid w:val="00A04A62"/>
    <w:pPr>
      <w:spacing w:before="100" w:beforeAutospacing="1" w:after="100" w:afterAutospacing="1"/>
    </w:pPr>
    <w:rPr>
      <w:sz w:val="24"/>
    </w:rPr>
  </w:style>
  <w:style w:type="paragraph" w:styleId="ListParagraph">
    <w:name w:val="List Paragraph"/>
    <w:basedOn w:val="Normal"/>
    <w:link w:val="ListParagraphChar"/>
    <w:uiPriority w:val="34"/>
    <w:qFormat/>
    <w:rsid w:val="00A53A82"/>
    <w:pPr>
      <w:ind w:left="720"/>
      <w:contextualSpacing/>
    </w:pPr>
  </w:style>
  <w:style w:type="paragraph" w:styleId="PlainText">
    <w:name w:val="Plain Text"/>
    <w:basedOn w:val="Normal"/>
    <w:link w:val="PlainTextChar"/>
    <w:uiPriority w:val="99"/>
    <w:unhideWhenUsed/>
    <w:rsid w:val="007772C7"/>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rsid w:val="007772C7"/>
    <w:rPr>
      <w:rFonts w:ascii="Consolas" w:eastAsiaTheme="minorHAnsi" w:hAnsi="Consolas" w:cstheme="minorBidi"/>
      <w:sz w:val="21"/>
      <w:szCs w:val="21"/>
      <w:lang w:eastAsia="en-US"/>
    </w:rPr>
  </w:style>
  <w:style w:type="character" w:styleId="Strong">
    <w:name w:val="Strong"/>
    <w:uiPriority w:val="22"/>
    <w:qFormat/>
    <w:rsid w:val="00226D98"/>
    <w:rPr>
      <w:b/>
      <w:bCs/>
    </w:rPr>
  </w:style>
  <w:style w:type="character" w:styleId="Hyperlink">
    <w:name w:val="Hyperlink"/>
    <w:basedOn w:val="DefaultParagraphFont"/>
    <w:uiPriority w:val="99"/>
    <w:unhideWhenUsed/>
    <w:rsid w:val="00CF55A6"/>
    <w:rPr>
      <w:color w:val="0000FF"/>
      <w:u w:val="single"/>
    </w:rPr>
  </w:style>
  <w:style w:type="character" w:customStyle="1" w:styleId="Heading9Char">
    <w:name w:val="Heading 9 Char"/>
    <w:basedOn w:val="DefaultParagraphFont"/>
    <w:link w:val="Heading9"/>
    <w:rsid w:val="008452F6"/>
    <w:rPr>
      <w:rFonts w:asciiTheme="majorHAnsi" w:eastAsiaTheme="majorEastAsia" w:hAnsiTheme="majorHAnsi" w:cstheme="majorBidi"/>
      <w:i/>
      <w:iCs/>
      <w:color w:val="404040" w:themeColor="text1" w:themeTint="BF"/>
    </w:rPr>
  </w:style>
  <w:style w:type="character" w:customStyle="1" w:styleId="ListParagraphChar">
    <w:name w:val="List Paragraph Char"/>
    <w:link w:val="ListParagraph"/>
    <w:uiPriority w:val="34"/>
    <w:locked/>
    <w:rsid w:val="008452F6"/>
    <w:rPr>
      <w:sz w:val="28"/>
      <w:szCs w:val="24"/>
    </w:rPr>
  </w:style>
  <w:style w:type="character" w:customStyle="1" w:styleId="Heading1Char">
    <w:name w:val="Heading 1 Char"/>
    <w:basedOn w:val="DefaultParagraphFont"/>
    <w:link w:val="Heading1"/>
    <w:rsid w:val="00F9219A"/>
    <w:rPr>
      <w:rFonts w:asciiTheme="majorHAnsi" w:eastAsiaTheme="majorEastAsia" w:hAnsiTheme="majorHAnsi" w:cstheme="majorBidi"/>
      <w:color w:val="365F91" w:themeColor="accent1" w:themeShade="BF"/>
      <w:sz w:val="32"/>
      <w:szCs w:val="32"/>
    </w:rPr>
  </w:style>
  <w:style w:type="paragraph" w:customStyle="1" w:styleId="TitleStyle">
    <w:name w:val="TitleStyle"/>
    <w:rsid w:val="000B41D9"/>
    <w:pPr>
      <w:spacing w:after="200"/>
    </w:pPr>
    <w:rPr>
      <w:b/>
      <w:color w:val="000000" w:themeColor="text1"/>
      <w:sz w:val="24"/>
      <w:szCs w:val="22"/>
      <w:lang w:eastAsia="en-US"/>
    </w:rPr>
  </w:style>
  <w:style w:type="character" w:styleId="Emphasis">
    <w:name w:val="Emphasis"/>
    <w:basedOn w:val="DefaultParagraphFont"/>
    <w:uiPriority w:val="20"/>
    <w:qFormat/>
    <w:rsid w:val="00846A02"/>
    <w:rPr>
      <w:i/>
      <w:iCs/>
    </w:rPr>
  </w:style>
  <w:style w:type="paragraph" w:styleId="Revision">
    <w:name w:val="Revision"/>
    <w:hidden/>
    <w:uiPriority w:val="99"/>
    <w:semiHidden/>
    <w:rsid w:val="00541B6D"/>
    <w:rPr>
      <w:sz w:val="28"/>
      <w:szCs w:val="24"/>
    </w:rPr>
  </w:style>
  <w:style w:type="paragraph" w:customStyle="1" w:styleId="Titlusubcapitol">
    <w:name w:val="Titlu subcapitol"/>
    <w:basedOn w:val="Normal"/>
    <w:link w:val="TitlusubcapitolChar"/>
    <w:qFormat/>
    <w:rsid w:val="0045149B"/>
    <w:pPr>
      <w:shd w:val="clear" w:color="auto" w:fill="E6E6E6"/>
      <w:spacing w:after="200" w:line="276" w:lineRule="auto"/>
      <w:jc w:val="both"/>
    </w:pPr>
    <w:rPr>
      <w:rFonts w:eastAsiaTheme="minorHAnsi"/>
      <w:b/>
      <w:sz w:val="24"/>
      <w:shd w:val="clear" w:color="auto" w:fill="C0C0C0"/>
      <w:lang w:val="it-IT" w:eastAsia="en-US"/>
    </w:rPr>
  </w:style>
  <w:style w:type="character" w:customStyle="1" w:styleId="TitlusubcapitolChar">
    <w:name w:val="Titlu subcapitol Char"/>
    <w:basedOn w:val="DefaultParagraphFont"/>
    <w:link w:val="Titlusubcapitol"/>
    <w:rsid w:val="0045149B"/>
    <w:rPr>
      <w:rFonts w:eastAsiaTheme="minorHAnsi"/>
      <w:b/>
      <w:sz w:val="24"/>
      <w:szCs w:val="24"/>
      <w:shd w:val="clear" w:color="auto" w:fill="E6E6E6"/>
      <w:lang w:val="it-IT" w:eastAsia="en-US"/>
    </w:rPr>
  </w:style>
  <w:style w:type="paragraph" w:styleId="BodyText2">
    <w:name w:val="Body Text 2"/>
    <w:basedOn w:val="Normal"/>
    <w:link w:val="BodyText2Char"/>
    <w:uiPriority w:val="99"/>
    <w:unhideWhenUsed/>
    <w:rsid w:val="0045149B"/>
    <w:pPr>
      <w:spacing w:after="120" w:line="480" w:lineRule="auto"/>
    </w:pPr>
    <w:rPr>
      <w:rFonts w:asciiTheme="minorHAnsi" w:eastAsiaTheme="minorHAnsi" w:hAnsiTheme="minorHAnsi" w:cstheme="minorBidi"/>
      <w:sz w:val="22"/>
      <w:szCs w:val="22"/>
      <w:lang w:eastAsia="en-US"/>
    </w:rPr>
  </w:style>
  <w:style w:type="character" w:customStyle="1" w:styleId="BodyText2Char">
    <w:name w:val="Body Text 2 Char"/>
    <w:basedOn w:val="DefaultParagraphFont"/>
    <w:link w:val="BodyText2"/>
    <w:uiPriority w:val="99"/>
    <w:rsid w:val="0045149B"/>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459441">
      <w:bodyDiv w:val="1"/>
      <w:marLeft w:val="0"/>
      <w:marRight w:val="0"/>
      <w:marTop w:val="0"/>
      <w:marBottom w:val="0"/>
      <w:divBdr>
        <w:top w:val="none" w:sz="0" w:space="0" w:color="auto"/>
        <w:left w:val="none" w:sz="0" w:space="0" w:color="auto"/>
        <w:bottom w:val="none" w:sz="0" w:space="0" w:color="auto"/>
        <w:right w:val="none" w:sz="0" w:space="0" w:color="auto"/>
      </w:divBdr>
    </w:div>
    <w:div w:id="659433202">
      <w:bodyDiv w:val="1"/>
      <w:marLeft w:val="0"/>
      <w:marRight w:val="0"/>
      <w:marTop w:val="0"/>
      <w:marBottom w:val="0"/>
      <w:divBdr>
        <w:top w:val="none" w:sz="0" w:space="0" w:color="auto"/>
        <w:left w:val="none" w:sz="0" w:space="0" w:color="auto"/>
        <w:bottom w:val="none" w:sz="0" w:space="0" w:color="auto"/>
        <w:right w:val="none" w:sz="0" w:space="0" w:color="auto"/>
      </w:divBdr>
    </w:div>
    <w:div w:id="920992089">
      <w:bodyDiv w:val="1"/>
      <w:marLeft w:val="0"/>
      <w:marRight w:val="0"/>
      <w:marTop w:val="0"/>
      <w:marBottom w:val="0"/>
      <w:divBdr>
        <w:top w:val="none" w:sz="0" w:space="0" w:color="auto"/>
        <w:left w:val="none" w:sz="0" w:space="0" w:color="auto"/>
        <w:bottom w:val="none" w:sz="0" w:space="0" w:color="auto"/>
        <w:right w:val="none" w:sz="0" w:space="0" w:color="auto"/>
      </w:divBdr>
    </w:div>
    <w:div w:id="1182739019">
      <w:bodyDiv w:val="1"/>
      <w:marLeft w:val="0"/>
      <w:marRight w:val="0"/>
      <w:marTop w:val="0"/>
      <w:marBottom w:val="0"/>
      <w:divBdr>
        <w:top w:val="none" w:sz="0" w:space="0" w:color="auto"/>
        <w:left w:val="none" w:sz="0" w:space="0" w:color="auto"/>
        <w:bottom w:val="none" w:sz="0" w:space="0" w:color="auto"/>
        <w:right w:val="none" w:sz="0" w:space="0" w:color="auto"/>
      </w:divBdr>
    </w:div>
    <w:div w:id="1233585585">
      <w:bodyDiv w:val="1"/>
      <w:marLeft w:val="0"/>
      <w:marRight w:val="0"/>
      <w:marTop w:val="0"/>
      <w:marBottom w:val="0"/>
      <w:divBdr>
        <w:top w:val="none" w:sz="0" w:space="0" w:color="auto"/>
        <w:left w:val="none" w:sz="0" w:space="0" w:color="auto"/>
        <w:bottom w:val="none" w:sz="0" w:space="0" w:color="auto"/>
        <w:right w:val="none" w:sz="0" w:space="0" w:color="auto"/>
      </w:divBdr>
    </w:div>
    <w:div w:id="1873809619">
      <w:bodyDiv w:val="1"/>
      <w:marLeft w:val="0"/>
      <w:marRight w:val="0"/>
      <w:marTop w:val="0"/>
      <w:marBottom w:val="0"/>
      <w:divBdr>
        <w:top w:val="none" w:sz="0" w:space="0" w:color="auto"/>
        <w:left w:val="none" w:sz="0" w:space="0" w:color="auto"/>
        <w:bottom w:val="none" w:sz="0" w:space="0" w:color="auto"/>
        <w:right w:val="none" w:sz="0" w:space="0" w:color="auto"/>
      </w:divBdr>
    </w:div>
    <w:div w:id="1888375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8DC060-661E-49D4-BFE9-0B2CB42E2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17</Pages>
  <Words>8751</Words>
  <Characters>49884</Characters>
  <Application>Microsoft Office Word</Application>
  <DocSecurity>0</DocSecurity>
  <Lines>415</Lines>
  <Paragraphs>117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Nota de fundamentare</vt:lpstr>
      <vt:lpstr>Nota de fundamentare</vt:lpstr>
    </vt:vector>
  </TitlesOfParts>
  <Company>A</Company>
  <LinksUpToDate>false</LinksUpToDate>
  <CharactersWithSpaces>58518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 de fundamentare</dc:title>
  <dc:creator>Viorel</dc:creator>
  <cp:lastModifiedBy>anielapurcar@amnv.local</cp:lastModifiedBy>
  <cp:revision>18</cp:revision>
  <cp:lastPrinted>2026-08-11T07:18:00Z</cp:lastPrinted>
  <dcterms:created xsi:type="dcterms:W3CDTF">2026-08-04T07:58:00Z</dcterms:created>
  <dcterms:modified xsi:type="dcterms:W3CDTF">2026-08-11T07:19:00Z</dcterms:modified>
</cp:coreProperties>
</file>