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6980" w14:textId="4BB850C4" w:rsidR="00FB2EBD" w:rsidRDefault="00FB2EBD" w:rsidP="00B671EF">
      <w:pPr>
        <w:shd w:val="clear" w:color="auto" w:fill="DEEAF6"/>
        <w:spacing w:before="120"/>
        <w:jc w:val="center"/>
        <w:rPr>
          <w:b/>
          <w:bCs/>
          <w:caps/>
          <w:sz w:val="22"/>
          <w:szCs w:val="22"/>
        </w:rPr>
      </w:pPr>
      <w:bookmarkStart w:id="0" w:name="_GoBack"/>
      <w:bookmarkEnd w:id="0"/>
      <w:r w:rsidRPr="00290520">
        <w:rPr>
          <w:b/>
          <w:bCs/>
          <w:caps/>
          <w:sz w:val="22"/>
          <w:szCs w:val="22"/>
        </w:rPr>
        <w:t>FIŞA DE PROIECT</w:t>
      </w:r>
      <w:r w:rsidR="00B671EF" w:rsidRPr="00290520">
        <w:rPr>
          <w:b/>
          <w:bCs/>
          <w:caps/>
          <w:sz w:val="22"/>
          <w:szCs w:val="22"/>
        </w:rPr>
        <w:t xml:space="preserve"> de investiție</w:t>
      </w:r>
      <w:r w:rsidR="00636378">
        <w:rPr>
          <w:b/>
          <w:bCs/>
          <w:caps/>
          <w:sz w:val="22"/>
          <w:szCs w:val="22"/>
        </w:rPr>
        <w:t xml:space="preserve"> Turism</w:t>
      </w:r>
      <w:r w:rsidR="00941EE5">
        <w:rPr>
          <w:b/>
          <w:bCs/>
          <w:caps/>
          <w:sz w:val="22"/>
          <w:szCs w:val="22"/>
        </w:rPr>
        <w:t>,</w:t>
      </w:r>
      <w:r w:rsidR="00636378">
        <w:rPr>
          <w:b/>
          <w:bCs/>
          <w:caps/>
          <w:sz w:val="22"/>
          <w:szCs w:val="22"/>
        </w:rPr>
        <w:t xml:space="preserve"> </w:t>
      </w:r>
      <w:r w:rsidR="009E01E6" w:rsidRPr="00941EE5">
        <w:rPr>
          <w:b/>
          <w:bCs/>
          <w:caps/>
          <w:sz w:val="22"/>
          <w:szCs w:val="22"/>
        </w:rPr>
        <w:t>inclusiv obiective de patrimoniu</w:t>
      </w:r>
    </w:p>
    <w:p w14:paraId="4FE50AF9" w14:textId="77777777" w:rsidR="00636378" w:rsidRPr="00290520" w:rsidRDefault="00636378" w:rsidP="00B671EF">
      <w:pPr>
        <w:shd w:val="clear" w:color="auto" w:fill="DEEAF6"/>
        <w:spacing w:before="120"/>
        <w:jc w:val="center"/>
        <w:rPr>
          <w:b/>
          <w:bCs/>
          <w:caps/>
          <w:sz w:val="22"/>
          <w:szCs w:val="22"/>
        </w:rPr>
      </w:pPr>
    </w:p>
    <w:p w14:paraId="02053551" w14:textId="77777777" w:rsidR="00D81EDA" w:rsidRPr="00290520" w:rsidRDefault="00D81EDA">
      <w:pPr>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9784"/>
      </w:tblGrid>
      <w:tr w:rsidR="00DC2C36" w:rsidRPr="00290520" w14:paraId="1C7F8432" w14:textId="77777777" w:rsidTr="002936BC">
        <w:trPr>
          <w:trHeight w:val="668"/>
        </w:trPr>
        <w:tc>
          <w:tcPr>
            <w:tcW w:w="367" w:type="dxa"/>
            <w:vAlign w:val="center"/>
          </w:tcPr>
          <w:p w14:paraId="78085BF3" w14:textId="03B3D480" w:rsidR="00DC2C36" w:rsidRPr="00290520" w:rsidRDefault="00DC2C36" w:rsidP="00951D5B">
            <w:pPr>
              <w:pStyle w:val="ListParagraph"/>
              <w:numPr>
                <w:ilvl w:val="0"/>
                <w:numId w:val="30"/>
              </w:numPr>
              <w:jc w:val="center"/>
              <w:rPr>
                <w:rFonts w:ascii="Times New Roman" w:hAnsi="Times New Roman"/>
                <w:bCs/>
              </w:rPr>
            </w:pPr>
          </w:p>
        </w:tc>
        <w:tc>
          <w:tcPr>
            <w:tcW w:w="9784" w:type="dxa"/>
            <w:shd w:val="clear" w:color="auto" w:fill="F2F2F2"/>
            <w:vAlign w:val="center"/>
          </w:tcPr>
          <w:p w14:paraId="534F793A" w14:textId="34F4C6F6" w:rsidR="00D20BF6" w:rsidRPr="00290520" w:rsidRDefault="00DC2C36" w:rsidP="00B552BF">
            <w:pPr>
              <w:jc w:val="both"/>
              <w:rPr>
                <w:b/>
                <w:sz w:val="22"/>
                <w:szCs w:val="22"/>
              </w:rPr>
            </w:pPr>
            <w:r w:rsidRPr="00290520">
              <w:rPr>
                <w:b/>
                <w:sz w:val="22"/>
                <w:szCs w:val="22"/>
              </w:rPr>
              <w:t xml:space="preserve">Domeniul investiției: </w:t>
            </w:r>
            <w:r w:rsidR="00D20BF6" w:rsidRPr="00290520">
              <w:rPr>
                <w:b/>
                <w:sz w:val="22"/>
                <w:szCs w:val="22"/>
              </w:rPr>
              <w:t>Infrastructura și servicii publice de turism, inclusiv</w:t>
            </w:r>
            <w:r w:rsidR="008773B9" w:rsidRPr="00290520">
              <w:rPr>
                <w:b/>
                <w:sz w:val="22"/>
                <w:szCs w:val="22"/>
              </w:rPr>
              <w:t xml:space="preserve"> </w:t>
            </w:r>
            <w:r w:rsidR="004A1319" w:rsidRPr="00290520">
              <w:rPr>
                <w:b/>
                <w:sz w:val="22"/>
                <w:szCs w:val="22"/>
              </w:rPr>
              <w:t>obiective de patrimoniu cu potențial turistic</w:t>
            </w:r>
            <w:r w:rsidR="006218F7">
              <w:rPr>
                <w:b/>
                <w:sz w:val="22"/>
                <w:szCs w:val="22"/>
              </w:rPr>
              <w:t xml:space="preserve"> </w:t>
            </w:r>
          </w:p>
          <w:p w14:paraId="71A4908E" w14:textId="72B0D1B9" w:rsidR="00B32B44" w:rsidRDefault="00B32B44" w:rsidP="00D20BF6">
            <w:pPr>
              <w:rPr>
                <w:b/>
                <w:sz w:val="22"/>
                <w:szCs w:val="22"/>
              </w:rPr>
            </w:pPr>
          </w:p>
          <w:p w14:paraId="73BC5E6D" w14:textId="72A19D51" w:rsidR="00B32B44" w:rsidRPr="00290520" w:rsidRDefault="00B32B44" w:rsidP="00FA5903">
            <w:pPr>
              <w:rPr>
                <w:b/>
                <w:sz w:val="22"/>
                <w:szCs w:val="22"/>
              </w:rPr>
            </w:pPr>
          </w:p>
        </w:tc>
      </w:tr>
      <w:tr w:rsidR="00951D5B" w:rsidRPr="00290520" w14:paraId="5829AD40" w14:textId="77777777" w:rsidTr="002936BC">
        <w:trPr>
          <w:trHeight w:val="62"/>
        </w:trPr>
        <w:tc>
          <w:tcPr>
            <w:tcW w:w="367" w:type="dxa"/>
            <w:vAlign w:val="center"/>
          </w:tcPr>
          <w:p w14:paraId="0D6FF771" w14:textId="0758B1C8" w:rsidR="00951D5B" w:rsidRPr="00290520" w:rsidRDefault="00951D5B" w:rsidP="00951D5B">
            <w:pPr>
              <w:pStyle w:val="ListParagraph"/>
              <w:numPr>
                <w:ilvl w:val="0"/>
                <w:numId w:val="30"/>
              </w:numPr>
              <w:rPr>
                <w:rFonts w:ascii="Times New Roman" w:hAnsi="Times New Roman"/>
                <w:bCs/>
              </w:rPr>
            </w:pPr>
          </w:p>
        </w:tc>
        <w:tc>
          <w:tcPr>
            <w:tcW w:w="9784" w:type="dxa"/>
            <w:shd w:val="clear" w:color="auto" w:fill="F2F2F2"/>
            <w:vAlign w:val="center"/>
          </w:tcPr>
          <w:p w14:paraId="1B744FE4" w14:textId="07EA3E55" w:rsidR="00951D5B" w:rsidRPr="00941EE5" w:rsidRDefault="00951D5B" w:rsidP="00951D5B">
            <w:pPr>
              <w:rPr>
                <w:b/>
                <w:sz w:val="22"/>
                <w:szCs w:val="22"/>
                <w:lang w:val="en-US"/>
              </w:rPr>
            </w:pPr>
            <w:r w:rsidRPr="00290520">
              <w:rPr>
                <w:b/>
                <w:sz w:val="22"/>
                <w:szCs w:val="22"/>
              </w:rPr>
              <w:t xml:space="preserve">Data depunerii la ADR </w:t>
            </w:r>
            <w:r w:rsidR="00455199">
              <w:rPr>
                <w:b/>
                <w:sz w:val="22"/>
                <w:szCs w:val="22"/>
              </w:rPr>
              <w:t>N-V</w:t>
            </w:r>
            <w:r w:rsidR="00455199">
              <w:rPr>
                <w:b/>
                <w:sz w:val="22"/>
                <w:szCs w:val="22"/>
                <w:lang w:val="en-US"/>
              </w:rPr>
              <w:t>:</w:t>
            </w:r>
          </w:p>
        </w:tc>
      </w:tr>
      <w:tr w:rsidR="00FE3AB5" w:rsidRPr="00290520" w14:paraId="7D64AFC6" w14:textId="77777777" w:rsidTr="002936BC">
        <w:trPr>
          <w:trHeight w:val="62"/>
        </w:trPr>
        <w:tc>
          <w:tcPr>
            <w:tcW w:w="367" w:type="dxa"/>
            <w:vMerge w:val="restart"/>
            <w:vAlign w:val="center"/>
          </w:tcPr>
          <w:p w14:paraId="1CDB120F" w14:textId="24EBDFFC" w:rsidR="00FE3AB5" w:rsidRPr="00290520" w:rsidRDefault="00FE3AB5" w:rsidP="00951D5B">
            <w:pPr>
              <w:pStyle w:val="ListParagraph"/>
              <w:numPr>
                <w:ilvl w:val="0"/>
                <w:numId w:val="30"/>
              </w:numPr>
              <w:jc w:val="center"/>
              <w:rPr>
                <w:rFonts w:ascii="Times New Roman" w:hAnsi="Times New Roman"/>
                <w:bCs/>
              </w:rPr>
            </w:pPr>
          </w:p>
        </w:tc>
        <w:tc>
          <w:tcPr>
            <w:tcW w:w="9784" w:type="dxa"/>
            <w:shd w:val="clear" w:color="auto" w:fill="F2F2F2"/>
          </w:tcPr>
          <w:p w14:paraId="1B5094AF" w14:textId="77777777" w:rsidR="00FE3AB5" w:rsidRPr="00290520" w:rsidRDefault="00FE3AB5" w:rsidP="002E57FD">
            <w:pPr>
              <w:jc w:val="both"/>
              <w:rPr>
                <w:b/>
                <w:sz w:val="22"/>
                <w:szCs w:val="22"/>
              </w:rPr>
            </w:pPr>
            <w:r w:rsidRPr="00290520">
              <w:rPr>
                <w:b/>
                <w:sz w:val="22"/>
                <w:szCs w:val="22"/>
              </w:rPr>
              <w:t>Instituţia/structura beneficiară</w:t>
            </w:r>
          </w:p>
        </w:tc>
      </w:tr>
      <w:tr w:rsidR="00FE3AB5" w:rsidRPr="00290520" w14:paraId="6C83F742" w14:textId="77777777" w:rsidTr="002936BC">
        <w:trPr>
          <w:trHeight w:val="818"/>
        </w:trPr>
        <w:tc>
          <w:tcPr>
            <w:tcW w:w="367" w:type="dxa"/>
            <w:vMerge/>
            <w:vAlign w:val="center"/>
          </w:tcPr>
          <w:p w14:paraId="1AB83398" w14:textId="77777777" w:rsidR="00FE3AB5" w:rsidRPr="00290520" w:rsidRDefault="00FE3AB5" w:rsidP="00951D5B">
            <w:pPr>
              <w:pStyle w:val="ListParagraph"/>
              <w:numPr>
                <w:ilvl w:val="0"/>
                <w:numId w:val="30"/>
              </w:numPr>
              <w:jc w:val="center"/>
              <w:rPr>
                <w:rFonts w:ascii="Times New Roman" w:hAnsi="Times New Roman"/>
                <w:bCs/>
              </w:rPr>
            </w:pPr>
          </w:p>
        </w:tc>
        <w:tc>
          <w:tcPr>
            <w:tcW w:w="9784" w:type="dxa"/>
            <w:shd w:val="clear" w:color="auto" w:fill="auto"/>
          </w:tcPr>
          <w:p w14:paraId="3DF148D5" w14:textId="3CC529EB" w:rsidR="00FE3AB5" w:rsidRPr="00D42A9B" w:rsidRDefault="00FE3AB5" w:rsidP="00D42A9B">
            <w:pPr>
              <w:jc w:val="both"/>
            </w:pPr>
          </w:p>
        </w:tc>
      </w:tr>
      <w:tr w:rsidR="00882390" w:rsidRPr="00290520" w14:paraId="7F0C55A0" w14:textId="77777777" w:rsidTr="002936BC">
        <w:trPr>
          <w:trHeight w:val="62"/>
        </w:trPr>
        <w:tc>
          <w:tcPr>
            <w:tcW w:w="367" w:type="dxa"/>
            <w:vMerge w:val="restart"/>
            <w:vAlign w:val="center"/>
          </w:tcPr>
          <w:p w14:paraId="7E427D8C" w14:textId="07FC83D8"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F2F2F2"/>
          </w:tcPr>
          <w:p w14:paraId="57D770B9" w14:textId="0BCA559A" w:rsidR="00882390" w:rsidRPr="00290520" w:rsidRDefault="00882390" w:rsidP="002E57FD">
            <w:pPr>
              <w:jc w:val="both"/>
              <w:rPr>
                <w:b/>
                <w:sz w:val="22"/>
                <w:szCs w:val="22"/>
              </w:rPr>
            </w:pPr>
            <w:r w:rsidRPr="0058088E">
              <w:rPr>
                <w:b/>
                <w:sz w:val="22"/>
                <w:szCs w:val="22"/>
              </w:rPr>
              <w:t>Titlul Proiectului de investiție</w:t>
            </w:r>
          </w:p>
        </w:tc>
      </w:tr>
      <w:tr w:rsidR="00882390" w:rsidRPr="00290520" w14:paraId="6AA35CDC" w14:textId="77777777" w:rsidTr="002936BC">
        <w:trPr>
          <w:trHeight w:val="2528"/>
        </w:trPr>
        <w:tc>
          <w:tcPr>
            <w:tcW w:w="367" w:type="dxa"/>
            <w:vMerge/>
            <w:vAlign w:val="center"/>
          </w:tcPr>
          <w:p w14:paraId="173DD4F6"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tcPr>
          <w:p w14:paraId="53A03047" w14:textId="77777777" w:rsidR="00882390" w:rsidRDefault="00882390" w:rsidP="00FA5903">
            <w:pPr>
              <w:jc w:val="both"/>
              <w:rPr>
                <w:bCs/>
                <w:sz w:val="22"/>
                <w:szCs w:val="22"/>
              </w:rPr>
            </w:pPr>
          </w:p>
          <w:p w14:paraId="4368F1FA" w14:textId="77777777" w:rsidR="00882390" w:rsidRDefault="00882390" w:rsidP="00FA5903">
            <w:pPr>
              <w:jc w:val="both"/>
              <w:rPr>
                <w:bCs/>
                <w:sz w:val="22"/>
                <w:szCs w:val="22"/>
              </w:rPr>
            </w:pPr>
          </w:p>
          <w:p w14:paraId="2C17EA06" w14:textId="77777777" w:rsidR="00882390" w:rsidRDefault="00882390" w:rsidP="00FA5903">
            <w:pPr>
              <w:jc w:val="both"/>
              <w:rPr>
                <w:bCs/>
                <w:sz w:val="22"/>
                <w:szCs w:val="22"/>
              </w:rPr>
            </w:pPr>
            <w:r>
              <w:rPr>
                <w:bCs/>
                <w:sz w:val="22"/>
                <w:szCs w:val="22"/>
              </w:rPr>
              <w:t>1). Titlul Proiectului de investitie</w:t>
            </w:r>
            <w:r>
              <w:rPr>
                <w:bCs/>
                <w:sz w:val="22"/>
                <w:szCs w:val="22"/>
                <w:lang w:val="en-US"/>
              </w:rPr>
              <w:t xml:space="preserve">: </w:t>
            </w:r>
            <w:r w:rsidRPr="0058088E">
              <w:rPr>
                <w:bCs/>
                <w:sz w:val="22"/>
                <w:szCs w:val="22"/>
              </w:rPr>
              <w:t>........................</w:t>
            </w:r>
            <w:r w:rsidRPr="0058088E">
              <w:rPr>
                <w:rStyle w:val="FootnoteReference"/>
                <w:bCs/>
                <w:sz w:val="22"/>
                <w:szCs w:val="22"/>
              </w:rPr>
              <w:footnoteReference w:id="1"/>
            </w:r>
          </w:p>
          <w:p w14:paraId="2C79B8BB" w14:textId="77777777" w:rsidR="00882390" w:rsidRDefault="00882390" w:rsidP="00FA5903">
            <w:pPr>
              <w:jc w:val="both"/>
              <w:rPr>
                <w:bCs/>
                <w:sz w:val="22"/>
                <w:szCs w:val="22"/>
              </w:rPr>
            </w:pPr>
          </w:p>
          <w:p w14:paraId="54B09B86" w14:textId="77777777" w:rsidR="00882390" w:rsidRDefault="00882390" w:rsidP="00FA5903">
            <w:pPr>
              <w:jc w:val="both"/>
              <w:rPr>
                <w:bCs/>
                <w:sz w:val="22"/>
                <w:szCs w:val="22"/>
              </w:rPr>
            </w:pPr>
          </w:p>
          <w:p w14:paraId="164B495C" w14:textId="77777777" w:rsidR="00882390" w:rsidRPr="00184B2C" w:rsidRDefault="00882390" w:rsidP="00FA5903">
            <w:pPr>
              <w:jc w:val="both"/>
              <w:rPr>
                <w:iCs/>
                <w:color w:val="000000" w:themeColor="text1"/>
                <w:sz w:val="22"/>
                <w:szCs w:val="22"/>
              </w:rPr>
            </w:pPr>
            <w:r>
              <w:rPr>
                <w:iCs/>
                <w:color w:val="000000" w:themeColor="text1"/>
                <w:sz w:val="22"/>
                <w:szCs w:val="22"/>
              </w:rPr>
              <w:t xml:space="preserve">2). </w:t>
            </w:r>
            <w:r w:rsidRPr="00184B2C">
              <w:rPr>
                <w:iCs/>
                <w:color w:val="000000" w:themeColor="text1"/>
                <w:sz w:val="22"/>
                <w:szCs w:val="22"/>
              </w:rPr>
              <w:t>Localizarea proiectului:</w:t>
            </w:r>
            <w:r w:rsidRPr="00184B2C">
              <w:rPr>
                <w:b/>
                <w:i/>
                <w:iCs/>
                <w:color w:val="000000" w:themeColor="text1"/>
                <w:sz w:val="22"/>
                <w:szCs w:val="22"/>
              </w:rPr>
              <w:t xml:space="preserve"> </w:t>
            </w:r>
            <w:r w:rsidRPr="00184B2C">
              <w:rPr>
                <w:iCs/>
                <w:color w:val="000000" w:themeColor="text1"/>
                <w:sz w:val="22"/>
                <w:szCs w:val="22"/>
              </w:rPr>
              <w:t>……………</w:t>
            </w:r>
            <w:r>
              <w:rPr>
                <w:iCs/>
                <w:color w:val="000000" w:themeColor="text1"/>
                <w:sz w:val="22"/>
                <w:szCs w:val="22"/>
              </w:rPr>
              <w:t>…….</w:t>
            </w:r>
          </w:p>
          <w:p w14:paraId="614A148E" w14:textId="77777777" w:rsidR="00882390" w:rsidRDefault="00882390" w:rsidP="00FA5903">
            <w:pPr>
              <w:jc w:val="both"/>
              <w:rPr>
                <w:i/>
                <w:iCs/>
                <w:color w:val="000000" w:themeColor="text1"/>
                <w:sz w:val="22"/>
                <w:szCs w:val="22"/>
              </w:rPr>
            </w:pPr>
            <w:r w:rsidRPr="00184B2C">
              <w:rPr>
                <w:i/>
                <w:iCs/>
                <w:color w:val="000000" w:themeColor="text1"/>
                <w:sz w:val="22"/>
                <w:szCs w:val="22"/>
              </w:rPr>
              <w:t>(se va descrie in funcție de aria geografică pe care o acoperă, proiectul este implementat în zona metropolitană/zona funcțională urbană sau aria municipiului/orașului)</w:t>
            </w:r>
          </w:p>
          <w:p w14:paraId="19E2ADC0" w14:textId="77777777" w:rsidR="00882390" w:rsidRDefault="00882390" w:rsidP="00FA5903">
            <w:pPr>
              <w:jc w:val="both"/>
              <w:rPr>
                <w:i/>
                <w:iCs/>
                <w:color w:val="000000" w:themeColor="text1"/>
                <w:sz w:val="22"/>
                <w:szCs w:val="22"/>
              </w:rPr>
            </w:pPr>
          </w:p>
          <w:p w14:paraId="08E215C8" w14:textId="77777777" w:rsidR="00D5592B" w:rsidRDefault="00D5592B" w:rsidP="00FA5903">
            <w:pPr>
              <w:jc w:val="both"/>
              <w:rPr>
                <w:i/>
                <w:iCs/>
                <w:color w:val="000000" w:themeColor="text1"/>
                <w:sz w:val="22"/>
                <w:szCs w:val="22"/>
              </w:rPr>
            </w:pPr>
          </w:p>
          <w:p w14:paraId="076DD73D" w14:textId="77777777" w:rsidR="00882390" w:rsidRPr="00143BC7" w:rsidRDefault="00882390" w:rsidP="00FA5903">
            <w:pPr>
              <w:jc w:val="both"/>
              <w:rPr>
                <w:iCs/>
                <w:color w:val="000000" w:themeColor="text1"/>
                <w:sz w:val="22"/>
                <w:szCs w:val="22"/>
                <w:lang w:val="en-US"/>
              </w:rPr>
            </w:pPr>
            <w:r>
              <w:rPr>
                <w:iCs/>
                <w:color w:val="000000" w:themeColor="text1"/>
                <w:sz w:val="22"/>
                <w:szCs w:val="22"/>
              </w:rPr>
              <w:t xml:space="preserve">3). </w:t>
            </w:r>
            <w:r w:rsidRPr="00143BC7">
              <w:rPr>
                <w:iCs/>
                <w:color w:val="000000" w:themeColor="text1"/>
                <w:sz w:val="22"/>
                <w:szCs w:val="22"/>
              </w:rPr>
              <w:t>Se va prezenta grafic localizarea proiectului pe hartă sau plan de situație la scară mică</w:t>
            </w:r>
            <w:r>
              <w:rPr>
                <w:iCs/>
                <w:color w:val="000000" w:themeColor="text1"/>
                <w:sz w:val="22"/>
                <w:szCs w:val="22"/>
                <w:lang w:val="en-US"/>
              </w:rPr>
              <w:t>:</w:t>
            </w:r>
          </w:p>
          <w:p w14:paraId="44A23CCC" w14:textId="77777777" w:rsidR="00882390" w:rsidRDefault="00882390" w:rsidP="00882390">
            <w:pPr>
              <w:jc w:val="both"/>
              <w:rPr>
                <w:bCs/>
                <w:sz w:val="22"/>
                <w:szCs w:val="22"/>
              </w:rPr>
            </w:pPr>
          </w:p>
          <w:tbl>
            <w:tblPr>
              <w:tblStyle w:val="TableGrid"/>
              <w:tblW w:w="9558" w:type="dxa"/>
              <w:tblLook w:val="04A0" w:firstRow="1" w:lastRow="0" w:firstColumn="1" w:lastColumn="0" w:noHBand="0" w:noVBand="1"/>
            </w:tblPr>
            <w:tblGrid>
              <w:gridCol w:w="9558"/>
            </w:tblGrid>
            <w:tr w:rsidR="00882390" w14:paraId="3B945813" w14:textId="77777777" w:rsidTr="00C2261E">
              <w:trPr>
                <w:trHeight w:val="1592"/>
              </w:trPr>
              <w:tc>
                <w:tcPr>
                  <w:tcW w:w="9558" w:type="dxa"/>
                </w:tcPr>
                <w:p w14:paraId="31BD05CD" w14:textId="77777777" w:rsidR="00882390" w:rsidRDefault="00882390" w:rsidP="00FA5903">
                  <w:pPr>
                    <w:jc w:val="both"/>
                    <w:rPr>
                      <w:i/>
                      <w:iCs/>
                      <w:color w:val="000000" w:themeColor="text1"/>
                      <w:sz w:val="22"/>
                      <w:szCs w:val="22"/>
                    </w:rPr>
                  </w:pPr>
                </w:p>
              </w:tc>
            </w:tr>
          </w:tbl>
          <w:p w14:paraId="124F45F1" w14:textId="77777777" w:rsidR="00882390" w:rsidRDefault="00882390" w:rsidP="002E57FD">
            <w:pPr>
              <w:jc w:val="both"/>
              <w:rPr>
                <w:bCs/>
                <w:sz w:val="22"/>
                <w:szCs w:val="22"/>
              </w:rPr>
            </w:pPr>
          </w:p>
          <w:p w14:paraId="3A1FA255" w14:textId="6C42A426" w:rsidR="00C2261E" w:rsidRPr="00290520" w:rsidRDefault="00C2261E" w:rsidP="002E57FD">
            <w:pPr>
              <w:jc w:val="both"/>
              <w:rPr>
                <w:bCs/>
                <w:sz w:val="22"/>
                <w:szCs w:val="22"/>
              </w:rPr>
            </w:pPr>
          </w:p>
        </w:tc>
      </w:tr>
      <w:tr w:rsidR="00882390" w:rsidRPr="00290520" w14:paraId="3DFC89E5" w14:textId="77777777" w:rsidTr="002936BC">
        <w:trPr>
          <w:trHeight w:val="215"/>
        </w:trPr>
        <w:tc>
          <w:tcPr>
            <w:tcW w:w="367" w:type="dxa"/>
            <w:vMerge w:val="restart"/>
            <w:vAlign w:val="center"/>
          </w:tcPr>
          <w:p w14:paraId="25BE1339" w14:textId="7D5A98E8"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F2F2F2"/>
          </w:tcPr>
          <w:p w14:paraId="07F430B0" w14:textId="77777777" w:rsidR="00882390" w:rsidRPr="00290520" w:rsidRDefault="00882390" w:rsidP="002A071F">
            <w:pPr>
              <w:jc w:val="both"/>
              <w:rPr>
                <w:b/>
                <w:sz w:val="22"/>
                <w:szCs w:val="22"/>
              </w:rPr>
            </w:pPr>
            <w:r w:rsidRPr="00290520">
              <w:rPr>
                <w:b/>
                <w:sz w:val="22"/>
                <w:szCs w:val="22"/>
              </w:rPr>
              <w:t>Persoana de contact:</w:t>
            </w:r>
          </w:p>
        </w:tc>
      </w:tr>
      <w:tr w:rsidR="00882390" w:rsidRPr="00290520" w14:paraId="3C2D1662" w14:textId="77777777" w:rsidTr="002936BC">
        <w:trPr>
          <w:trHeight w:val="215"/>
        </w:trPr>
        <w:tc>
          <w:tcPr>
            <w:tcW w:w="367" w:type="dxa"/>
            <w:vMerge/>
            <w:vAlign w:val="center"/>
          </w:tcPr>
          <w:p w14:paraId="1C42EFFF"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auto"/>
          </w:tcPr>
          <w:p w14:paraId="4EFDC4AE" w14:textId="77777777" w:rsidR="00882390" w:rsidRPr="00290520" w:rsidRDefault="00882390" w:rsidP="002A071F">
            <w:pPr>
              <w:jc w:val="both"/>
              <w:rPr>
                <w:bCs/>
                <w:sz w:val="22"/>
                <w:szCs w:val="22"/>
              </w:rPr>
            </w:pPr>
            <w:r w:rsidRPr="00290520">
              <w:rPr>
                <w:bCs/>
                <w:sz w:val="22"/>
                <w:szCs w:val="22"/>
              </w:rPr>
              <w:t>Nume: .....................</w:t>
            </w:r>
          </w:p>
          <w:p w14:paraId="786F2624" w14:textId="77777777" w:rsidR="00882390" w:rsidRPr="00290520" w:rsidRDefault="00882390" w:rsidP="002A071F">
            <w:pPr>
              <w:jc w:val="both"/>
              <w:rPr>
                <w:bCs/>
                <w:sz w:val="22"/>
                <w:szCs w:val="22"/>
              </w:rPr>
            </w:pPr>
            <w:r w:rsidRPr="00290520">
              <w:rPr>
                <w:bCs/>
                <w:sz w:val="22"/>
                <w:szCs w:val="22"/>
              </w:rPr>
              <w:t>Telefon:.....................</w:t>
            </w:r>
          </w:p>
          <w:p w14:paraId="5B173899" w14:textId="77777777" w:rsidR="00882390" w:rsidRPr="00290520" w:rsidRDefault="00882390" w:rsidP="002A071F">
            <w:pPr>
              <w:jc w:val="both"/>
              <w:rPr>
                <w:bCs/>
                <w:sz w:val="22"/>
                <w:szCs w:val="22"/>
              </w:rPr>
            </w:pPr>
            <w:r w:rsidRPr="00290520">
              <w:rPr>
                <w:bCs/>
                <w:sz w:val="22"/>
                <w:szCs w:val="22"/>
              </w:rPr>
              <w:t>E-mail:.....................</w:t>
            </w:r>
          </w:p>
          <w:p w14:paraId="24E339CC" w14:textId="77777777" w:rsidR="00882390" w:rsidRPr="00290520" w:rsidRDefault="00882390" w:rsidP="002A071F">
            <w:pPr>
              <w:jc w:val="both"/>
              <w:rPr>
                <w:bCs/>
                <w:i/>
                <w:iCs/>
                <w:sz w:val="22"/>
                <w:szCs w:val="22"/>
              </w:rPr>
            </w:pPr>
          </w:p>
        </w:tc>
      </w:tr>
      <w:tr w:rsidR="00882390" w:rsidRPr="00290520" w14:paraId="000D8BC3" w14:textId="77777777" w:rsidTr="002936BC">
        <w:trPr>
          <w:trHeight w:val="215"/>
        </w:trPr>
        <w:tc>
          <w:tcPr>
            <w:tcW w:w="367" w:type="dxa"/>
            <w:vMerge w:val="restart"/>
            <w:vAlign w:val="center"/>
          </w:tcPr>
          <w:p w14:paraId="28C08E30" w14:textId="17A8F944"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F2F2F2"/>
          </w:tcPr>
          <w:p w14:paraId="7E1B8014" w14:textId="7350255E" w:rsidR="00882390" w:rsidRPr="00290520" w:rsidRDefault="00882390" w:rsidP="002E57FD">
            <w:pPr>
              <w:jc w:val="both"/>
              <w:rPr>
                <w:b/>
                <w:sz w:val="22"/>
                <w:szCs w:val="22"/>
              </w:rPr>
            </w:pPr>
            <w:r w:rsidRPr="00290520">
              <w:rPr>
                <w:b/>
                <w:sz w:val="22"/>
                <w:szCs w:val="22"/>
              </w:rPr>
              <w:t>Obiectivele proiectului de investiție</w:t>
            </w:r>
          </w:p>
        </w:tc>
      </w:tr>
      <w:tr w:rsidR="00882390" w:rsidRPr="00290520" w14:paraId="4265FCB3" w14:textId="77777777" w:rsidTr="002936BC">
        <w:trPr>
          <w:trHeight w:val="107"/>
        </w:trPr>
        <w:tc>
          <w:tcPr>
            <w:tcW w:w="367" w:type="dxa"/>
            <w:vMerge/>
            <w:vAlign w:val="center"/>
          </w:tcPr>
          <w:p w14:paraId="22B75B22"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tcPr>
          <w:p w14:paraId="6F2FF008" w14:textId="77777777" w:rsidR="00882390" w:rsidRPr="00275C41" w:rsidRDefault="00882390" w:rsidP="00253411">
            <w:pPr>
              <w:jc w:val="both"/>
              <w:rPr>
                <w:b/>
                <w:sz w:val="22"/>
                <w:szCs w:val="22"/>
              </w:rPr>
            </w:pPr>
            <w:r w:rsidRPr="00275C41">
              <w:rPr>
                <w:b/>
                <w:sz w:val="22"/>
                <w:szCs w:val="22"/>
              </w:rPr>
              <w:t xml:space="preserve">Obiectivul general: </w:t>
            </w:r>
          </w:p>
          <w:p w14:paraId="1D1851BA" w14:textId="12ABDA09" w:rsidR="00882390" w:rsidRPr="00275C41" w:rsidRDefault="00882390" w:rsidP="00253411">
            <w:pPr>
              <w:jc w:val="both"/>
              <w:rPr>
                <w:bCs/>
                <w:sz w:val="22"/>
                <w:szCs w:val="22"/>
              </w:rPr>
            </w:pPr>
            <w:r w:rsidRPr="00275C41">
              <w:rPr>
                <w:bCs/>
                <w:sz w:val="22"/>
                <w:szCs w:val="22"/>
              </w:rPr>
              <w:t>.....................</w:t>
            </w:r>
          </w:p>
          <w:p w14:paraId="490418EC" w14:textId="77777777" w:rsidR="00882390" w:rsidRPr="00275C41" w:rsidRDefault="00882390" w:rsidP="00253411">
            <w:pPr>
              <w:jc w:val="both"/>
              <w:rPr>
                <w:b/>
                <w:sz w:val="22"/>
                <w:szCs w:val="22"/>
              </w:rPr>
            </w:pPr>
            <w:r w:rsidRPr="00275C41">
              <w:rPr>
                <w:b/>
                <w:sz w:val="22"/>
                <w:szCs w:val="22"/>
              </w:rPr>
              <w:t xml:space="preserve">Obiectivul specific: </w:t>
            </w:r>
          </w:p>
          <w:p w14:paraId="3D3CF318" w14:textId="4217CCCD" w:rsidR="00882390" w:rsidRDefault="00882390" w:rsidP="00253411">
            <w:pPr>
              <w:jc w:val="both"/>
              <w:rPr>
                <w:bCs/>
                <w:sz w:val="22"/>
                <w:szCs w:val="22"/>
              </w:rPr>
            </w:pPr>
            <w:r w:rsidRPr="00290520">
              <w:rPr>
                <w:bCs/>
                <w:sz w:val="22"/>
                <w:szCs w:val="22"/>
              </w:rPr>
              <w:t>................................</w:t>
            </w:r>
          </w:p>
          <w:p w14:paraId="2577C6A9" w14:textId="77777777" w:rsidR="00D5592B" w:rsidRPr="00290520" w:rsidRDefault="00D5592B" w:rsidP="00253411">
            <w:pPr>
              <w:jc w:val="both"/>
              <w:rPr>
                <w:bCs/>
                <w:sz w:val="22"/>
                <w:szCs w:val="22"/>
              </w:rPr>
            </w:pPr>
          </w:p>
          <w:p w14:paraId="0003280B" w14:textId="699C4BF3" w:rsidR="00882390" w:rsidRDefault="00882390" w:rsidP="00062C4F">
            <w:pPr>
              <w:jc w:val="both"/>
              <w:rPr>
                <w:bCs/>
                <w:i/>
                <w:iCs/>
                <w:sz w:val="22"/>
                <w:szCs w:val="22"/>
              </w:rPr>
            </w:pPr>
            <w:r w:rsidRPr="00290520">
              <w:rPr>
                <w:bCs/>
                <w:i/>
                <w:iCs/>
                <w:sz w:val="22"/>
                <w:szCs w:val="22"/>
              </w:rPr>
              <w:t>Nota</w:t>
            </w:r>
            <w:r w:rsidRPr="00290520">
              <w:rPr>
                <w:bCs/>
                <w:i/>
                <w:iCs/>
                <w:sz w:val="22"/>
                <w:szCs w:val="22"/>
                <w:lang w:val="en-US"/>
              </w:rPr>
              <w:t>:</w:t>
            </w:r>
            <w:r w:rsidRPr="00290520">
              <w:rPr>
                <w:bCs/>
                <w:i/>
                <w:iCs/>
                <w:sz w:val="22"/>
                <w:szCs w:val="22"/>
              </w:rPr>
              <w:t xml:space="preserve"> Proiectul de investitii trebuie sa se inscrie in Obiectivul de Politica 5</w:t>
            </w:r>
            <w:r w:rsidRPr="00290520">
              <w:rPr>
                <w:rFonts w:eastAsia="Times New Roman"/>
                <w:b/>
                <w:iCs/>
                <w:noProof/>
                <w:sz w:val="22"/>
                <w:szCs w:val="22"/>
              </w:rPr>
              <w:t xml:space="preserve"> </w:t>
            </w:r>
            <w:r w:rsidRPr="00290520">
              <w:rPr>
                <w:bCs/>
                <w:i/>
                <w:iCs/>
                <w:sz w:val="22"/>
                <w:szCs w:val="22"/>
              </w:rPr>
              <w:t xml:space="preserve">„O Europă mai apropiata de cetatenii </w:t>
            </w:r>
            <w:r>
              <w:rPr>
                <w:bCs/>
                <w:i/>
                <w:iCs/>
                <w:sz w:val="22"/>
                <w:szCs w:val="22"/>
              </w:rPr>
              <w:t>sai”, cu urmatoarele Obiective S</w:t>
            </w:r>
            <w:r w:rsidRPr="00290520">
              <w:rPr>
                <w:bCs/>
                <w:i/>
                <w:iCs/>
                <w:sz w:val="22"/>
                <w:szCs w:val="22"/>
              </w:rPr>
              <w:t>pecifice:</w:t>
            </w:r>
          </w:p>
          <w:p w14:paraId="152CADA3" w14:textId="77777777" w:rsidR="00882390" w:rsidRPr="00290520" w:rsidRDefault="00882390" w:rsidP="00062C4F">
            <w:pPr>
              <w:jc w:val="both"/>
              <w:rPr>
                <w:bCs/>
                <w:i/>
                <w:iCs/>
                <w:sz w:val="22"/>
                <w:szCs w:val="22"/>
              </w:rPr>
            </w:pPr>
          </w:p>
          <w:p w14:paraId="653F2852" w14:textId="77777777" w:rsidR="00882390" w:rsidRPr="00290520" w:rsidDel="005A696C" w:rsidRDefault="00882390" w:rsidP="005A696C">
            <w:pPr>
              <w:jc w:val="both"/>
              <w:rPr>
                <w:bCs/>
                <w:i/>
                <w:iCs/>
                <w:sz w:val="22"/>
                <w:szCs w:val="22"/>
              </w:rPr>
            </w:pPr>
            <w:r w:rsidRPr="00290520">
              <w:rPr>
                <w:bCs/>
                <w:i/>
                <w:iCs/>
                <w:sz w:val="22"/>
                <w:szCs w:val="22"/>
              </w:rPr>
              <w:lastRenderedPageBreak/>
              <w:t xml:space="preserve"> </w:t>
            </w:r>
          </w:p>
          <w:p w14:paraId="5EDF950D" w14:textId="211C3910" w:rsidR="00882390" w:rsidRPr="00290520" w:rsidRDefault="00882390" w:rsidP="00506326">
            <w:pPr>
              <w:jc w:val="both"/>
              <w:rPr>
                <w:b/>
                <w:i/>
                <w:iCs/>
                <w:color w:val="0070C0"/>
                <w:sz w:val="22"/>
                <w:szCs w:val="22"/>
              </w:rPr>
            </w:pPr>
          </w:p>
        </w:tc>
      </w:tr>
      <w:tr w:rsidR="00882390" w:rsidRPr="00290520" w14:paraId="6BAAA85E" w14:textId="77777777" w:rsidTr="002936BC">
        <w:trPr>
          <w:trHeight w:val="197"/>
        </w:trPr>
        <w:tc>
          <w:tcPr>
            <w:tcW w:w="367" w:type="dxa"/>
            <w:vMerge w:val="restart"/>
            <w:vAlign w:val="center"/>
          </w:tcPr>
          <w:p w14:paraId="5D9C24DC" w14:textId="078C7CFE"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F2F2F2"/>
          </w:tcPr>
          <w:p w14:paraId="4A3EF0DA" w14:textId="0B117744" w:rsidR="00882390" w:rsidRPr="00290520" w:rsidRDefault="00882390" w:rsidP="00253411">
            <w:pPr>
              <w:jc w:val="both"/>
              <w:rPr>
                <w:b/>
                <w:sz w:val="22"/>
                <w:szCs w:val="22"/>
              </w:rPr>
            </w:pPr>
            <w:r w:rsidRPr="00290520">
              <w:rPr>
                <w:b/>
                <w:sz w:val="22"/>
                <w:szCs w:val="22"/>
              </w:rPr>
              <w:t>Rezultate aşteptate ale proiectului de investiție</w:t>
            </w:r>
          </w:p>
        </w:tc>
      </w:tr>
      <w:tr w:rsidR="00882390" w:rsidRPr="00290520" w14:paraId="62310363" w14:textId="77777777" w:rsidTr="002936BC">
        <w:trPr>
          <w:trHeight w:val="197"/>
        </w:trPr>
        <w:tc>
          <w:tcPr>
            <w:tcW w:w="367" w:type="dxa"/>
            <w:vMerge/>
            <w:vAlign w:val="center"/>
          </w:tcPr>
          <w:p w14:paraId="0D0A21CD"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auto"/>
          </w:tcPr>
          <w:p w14:paraId="04251A64" w14:textId="77777777" w:rsidR="00882390" w:rsidRPr="00290520" w:rsidRDefault="00882390" w:rsidP="005C4D70">
            <w:pPr>
              <w:pStyle w:val="ListParagraph"/>
              <w:spacing w:after="0" w:line="240" w:lineRule="auto"/>
              <w:ind w:left="0"/>
              <w:jc w:val="both"/>
              <w:rPr>
                <w:rFonts w:ascii="Times New Roman" w:hAnsi="Times New Roman"/>
                <w:i/>
                <w:iCs/>
              </w:rPr>
            </w:pPr>
            <w:r w:rsidRPr="00290520">
              <w:rPr>
                <w:rFonts w:ascii="Times New Roman" w:hAnsi="Times New Roman"/>
                <w:i/>
                <w:iCs/>
                <w:color w:val="FF0000"/>
              </w:rPr>
              <w:t xml:space="preserve"> </w:t>
            </w:r>
          </w:p>
          <w:p w14:paraId="675478EC" w14:textId="64B5E15E" w:rsidR="00882390" w:rsidRDefault="00882390" w:rsidP="008C4E52">
            <w:pPr>
              <w:pStyle w:val="ListParagraph"/>
              <w:ind w:left="-81"/>
              <w:jc w:val="both"/>
              <w:rPr>
                <w:rFonts w:ascii="Times New Roman" w:hAnsi="Times New Roman"/>
                <w:i/>
                <w:iCs/>
              </w:rPr>
            </w:pPr>
            <w:r w:rsidRPr="00290520">
              <w:rPr>
                <w:rFonts w:ascii="Times New Roman" w:hAnsi="Times New Roman"/>
                <w:i/>
                <w:iCs/>
              </w:rPr>
              <w:t xml:space="preserve">Obs. Se </w:t>
            </w:r>
            <w:proofErr w:type="spellStart"/>
            <w:r w:rsidRPr="00290520">
              <w:rPr>
                <w:rFonts w:ascii="Times New Roman" w:hAnsi="Times New Roman"/>
                <w:i/>
                <w:iCs/>
              </w:rPr>
              <w:t>vor</w:t>
            </w:r>
            <w:proofErr w:type="spellEnd"/>
            <w:r w:rsidRPr="00290520">
              <w:rPr>
                <w:rFonts w:ascii="Times New Roman" w:hAnsi="Times New Roman"/>
                <w:i/>
                <w:iCs/>
              </w:rPr>
              <w:t xml:space="preserve"> </w:t>
            </w:r>
            <w:proofErr w:type="spellStart"/>
            <w:r w:rsidRPr="00290520">
              <w:rPr>
                <w:rFonts w:ascii="Times New Roman" w:hAnsi="Times New Roman"/>
                <w:i/>
                <w:iCs/>
              </w:rPr>
              <w:t>avea</w:t>
            </w:r>
            <w:proofErr w:type="spellEnd"/>
            <w:r w:rsidRPr="00290520">
              <w:rPr>
                <w:rFonts w:ascii="Times New Roman" w:hAnsi="Times New Roman"/>
                <w:i/>
                <w:iCs/>
              </w:rPr>
              <w:t xml:space="preserve"> in </w:t>
            </w:r>
            <w:proofErr w:type="spellStart"/>
            <w:r w:rsidRPr="00290520">
              <w:rPr>
                <w:rFonts w:ascii="Times New Roman" w:hAnsi="Times New Roman"/>
                <w:i/>
                <w:iCs/>
              </w:rPr>
              <w:t>vedere</w:t>
            </w:r>
            <w:proofErr w:type="spellEnd"/>
            <w:r w:rsidRPr="00290520">
              <w:rPr>
                <w:rFonts w:ascii="Times New Roman" w:hAnsi="Times New Roman"/>
                <w:i/>
                <w:iCs/>
              </w:rPr>
              <w:t xml:space="preserve"> </w:t>
            </w:r>
            <w:proofErr w:type="spellStart"/>
            <w:r w:rsidRPr="00290520">
              <w:rPr>
                <w:rFonts w:ascii="Times New Roman" w:hAnsi="Times New Roman"/>
                <w:i/>
                <w:iCs/>
              </w:rPr>
              <w:t>tipurile</w:t>
            </w:r>
            <w:proofErr w:type="spellEnd"/>
            <w:r w:rsidRPr="00290520">
              <w:rPr>
                <w:rFonts w:ascii="Times New Roman" w:hAnsi="Times New Roman"/>
                <w:i/>
                <w:iCs/>
              </w:rPr>
              <w:t xml:space="preserve"> de </w:t>
            </w:r>
            <w:proofErr w:type="spellStart"/>
            <w:r w:rsidRPr="00290520">
              <w:rPr>
                <w:rFonts w:ascii="Times New Roman" w:hAnsi="Times New Roman"/>
                <w:i/>
                <w:iCs/>
              </w:rPr>
              <w:t>Indicatori</w:t>
            </w:r>
            <w:proofErr w:type="spellEnd"/>
            <w:r w:rsidRPr="00290520">
              <w:rPr>
                <w:rFonts w:ascii="Times New Roman" w:hAnsi="Times New Roman"/>
                <w:i/>
                <w:iCs/>
              </w:rPr>
              <w:t xml:space="preserve"> de </w:t>
            </w:r>
            <w:proofErr w:type="spellStart"/>
            <w:r w:rsidRPr="00290520">
              <w:rPr>
                <w:rFonts w:ascii="Times New Roman" w:hAnsi="Times New Roman"/>
                <w:i/>
                <w:iCs/>
              </w:rPr>
              <w:t>rezultat</w:t>
            </w:r>
            <w:proofErr w:type="spellEnd"/>
            <w:r w:rsidRPr="00290520">
              <w:rPr>
                <w:rFonts w:ascii="Times New Roman" w:hAnsi="Times New Roman"/>
                <w:i/>
                <w:iCs/>
              </w:rPr>
              <w:t xml:space="preserve"> din </w:t>
            </w:r>
            <w:proofErr w:type="spellStart"/>
            <w:r w:rsidRPr="00290520">
              <w:rPr>
                <w:rFonts w:ascii="Times New Roman" w:hAnsi="Times New Roman"/>
                <w:i/>
                <w:iCs/>
              </w:rPr>
              <w:t>propunerea</w:t>
            </w:r>
            <w:proofErr w:type="spellEnd"/>
            <w:r w:rsidRPr="00290520">
              <w:rPr>
                <w:rFonts w:ascii="Times New Roman" w:hAnsi="Times New Roman"/>
                <w:i/>
                <w:iCs/>
              </w:rPr>
              <w:t xml:space="preserve"> de </w:t>
            </w:r>
            <w:proofErr w:type="spellStart"/>
            <w:r w:rsidRPr="00290520">
              <w:rPr>
                <w:rFonts w:ascii="Times New Roman" w:hAnsi="Times New Roman"/>
                <w:i/>
                <w:iCs/>
              </w:rPr>
              <w:t>Regulament</w:t>
            </w:r>
            <w:proofErr w:type="spellEnd"/>
            <w:r w:rsidRPr="00290520">
              <w:rPr>
                <w:rFonts w:ascii="Times New Roman" w:hAnsi="Times New Roman"/>
                <w:i/>
                <w:iCs/>
              </w:rPr>
              <w:t xml:space="preserve"> </w:t>
            </w:r>
            <w:proofErr w:type="spellStart"/>
            <w:r w:rsidRPr="00290520">
              <w:rPr>
                <w:rFonts w:ascii="Times New Roman" w:hAnsi="Times New Roman"/>
                <w:i/>
                <w:iCs/>
              </w:rPr>
              <w:t>privind</w:t>
            </w:r>
            <w:proofErr w:type="spellEnd"/>
            <w:r w:rsidRPr="00290520">
              <w:rPr>
                <w:rFonts w:ascii="Times New Roman" w:hAnsi="Times New Roman"/>
                <w:i/>
                <w:iCs/>
              </w:rPr>
              <w:t xml:space="preserve"> </w:t>
            </w:r>
            <w:proofErr w:type="spellStart"/>
            <w:r w:rsidRPr="00290520">
              <w:rPr>
                <w:rFonts w:ascii="Times New Roman" w:hAnsi="Times New Roman"/>
                <w:i/>
                <w:iCs/>
              </w:rPr>
              <w:t>fondurile</w:t>
            </w:r>
            <w:proofErr w:type="spellEnd"/>
            <w:r w:rsidRPr="00290520">
              <w:rPr>
                <w:rFonts w:ascii="Times New Roman" w:hAnsi="Times New Roman"/>
                <w:i/>
                <w:iCs/>
              </w:rPr>
              <w:t xml:space="preserve"> </w:t>
            </w:r>
            <w:proofErr w:type="spellStart"/>
            <w:r w:rsidRPr="00290520">
              <w:rPr>
                <w:rFonts w:ascii="Times New Roman" w:hAnsi="Times New Roman"/>
                <w:i/>
                <w:iCs/>
              </w:rPr>
              <w:t>europene</w:t>
            </w:r>
            <w:proofErr w:type="spellEnd"/>
            <w:r w:rsidRPr="00290520">
              <w:rPr>
                <w:rFonts w:ascii="Times New Roman" w:hAnsi="Times New Roman"/>
                <w:i/>
                <w:iCs/>
              </w:rPr>
              <w:t xml:space="preserve"> </w:t>
            </w:r>
            <w:proofErr w:type="spellStart"/>
            <w:r w:rsidRPr="00290520">
              <w:rPr>
                <w:rFonts w:ascii="Times New Roman" w:hAnsi="Times New Roman"/>
                <w:i/>
                <w:iCs/>
              </w:rPr>
              <w:t>destinate</w:t>
            </w:r>
            <w:proofErr w:type="spellEnd"/>
            <w:r w:rsidRPr="00290520">
              <w:rPr>
                <w:rFonts w:ascii="Times New Roman" w:hAnsi="Times New Roman"/>
                <w:i/>
                <w:iCs/>
              </w:rPr>
              <w:t xml:space="preserve"> </w:t>
            </w:r>
            <w:proofErr w:type="spellStart"/>
            <w:r w:rsidRPr="00290520">
              <w:rPr>
                <w:rFonts w:ascii="Times New Roman" w:hAnsi="Times New Roman"/>
                <w:i/>
                <w:iCs/>
              </w:rPr>
              <w:t>politicii</w:t>
            </w:r>
            <w:proofErr w:type="spellEnd"/>
            <w:r w:rsidRPr="00290520">
              <w:rPr>
                <w:rFonts w:ascii="Times New Roman" w:hAnsi="Times New Roman"/>
                <w:i/>
                <w:iCs/>
              </w:rPr>
              <w:t xml:space="preserve"> de </w:t>
            </w:r>
            <w:proofErr w:type="spellStart"/>
            <w:r w:rsidRPr="00290520">
              <w:rPr>
                <w:rFonts w:ascii="Times New Roman" w:hAnsi="Times New Roman"/>
                <w:i/>
                <w:iCs/>
              </w:rPr>
              <w:t>coeziune</w:t>
            </w:r>
            <w:proofErr w:type="spellEnd"/>
            <w:r w:rsidRPr="00290520">
              <w:rPr>
                <w:rFonts w:ascii="Times New Roman" w:hAnsi="Times New Roman"/>
                <w:i/>
                <w:iCs/>
              </w:rPr>
              <w:t xml:space="preserve"> 2021-2027, </w:t>
            </w:r>
            <w:proofErr w:type="spellStart"/>
            <w:r w:rsidRPr="00290520">
              <w:rPr>
                <w:rFonts w:ascii="Times New Roman" w:hAnsi="Times New Roman"/>
                <w:i/>
                <w:iCs/>
              </w:rPr>
              <w:t>respectiv</w:t>
            </w:r>
            <w:proofErr w:type="spellEnd"/>
            <w:r w:rsidRPr="00290520">
              <w:rPr>
                <w:rFonts w:ascii="Times New Roman" w:hAnsi="Times New Roman"/>
                <w:i/>
                <w:iCs/>
              </w:rPr>
              <w:t>:</w:t>
            </w:r>
          </w:p>
          <w:p w14:paraId="7F0D00DB" w14:textId="77777777" w:rsidR="00D5592B" w:rsidRPr="00290520" w:rsidRDefault="00D5592B" w:rsidP="008C4E52">
            <w:pPr>
              <w:pStyle w:val="ListParagraph"/>
              <w:ind w:left="-81"/>
              <w:jc w:val="both"/>
              <w:rPr>
                <w:rFonts w:ascii="Times New Roman" w:hAnsi="Times New Roman"/>
                <w:i/>
                <w:iCs/>
              </w:rPr>
            </w:pPr>
          </w:p>
          <w:p w14:paraId="26BD7B2D" w14:textId="1CC1F244" w:rsidR="00882390" w:rsidRPr="00A040AA" w:rsidRDefault="00882390" w:rsidP="00A040AA">
            <w:pPr>
              <w:pStyle w:val="ListParagraph"/>
              <w:numPr>
                <w:ilvl w:val="0"/>
                <w:numId w:val="39"/>
              </w:numPr>
              <w:spacing w:after="0" w:line="240" w:lineRule="auto"/>
              <w:jc w:val="both"/>
              <w:rPr>
                <w:rFonts w:ascii="Times New Roman" w:hAnsi="Times New Roman"/>
                <w:i/>
                <w:iCs/>
              </w:rPr>
            </w:pPr>
            <w:r w:rsidRPr="00A040AA">
              <w:rPr>
                <w:rFonts w:ascii="Times New Roman" w:hAnsi="Times New Roman"/>
                <w:i/>
                <w:iCs/>
              </w:rPr>
              <w:t xml:space="preserve">RCR 77 - </w:t>
            </w:r>
            <w:proofErr w:type="spellStart"/>
            <w:r w:rsidRPr="00A040AA">
              <w:rPr>
                <w:rFonts w:ascii="Times New Roman" w:hAnsi="Times New Roman"/>
                <w:i/>
                <w:iCs/>
              </w:rPr>
              <w:t>Turisti</w:t>
            </w:r>
            <w:proofErr w:type="spellEnd"/>
            <w:r w:rsidRPr="00A040AA">
              <w:rPr>
                <w:rFonts w:ascii="Times New Roman" w:hAnsi="Times New Roman"/>
                <w:i/>
                <w:iCs/>
              </w:rPr>
              <w:t>/</w:t>
            </w:r>
            <w:proofErr w:type="spellStart"/>
            <w:r w:rsidRPr="00A040AA">
              <w:rPr>
                <w:rFonts w:ascii="Times New Roman" w:hAnsi="Times New Roman"/>
                <w:i/>
                <w:iCs/>
              </w:rPr>
              <w:t>vizite</w:t>
            </w:r>
            <w:proofErr w:type="spellEnd"/>
            <w:r w:rsidRPr="00A040AA">
              <w:rPr>
                <w:rFonts w:ascii="Times New Roman" w:hAnsi="Times New Roman"/>
                <w:i/>
                <w:iCs/>
              </w:rPr>
              <w:t xml:space="preserve"> in </w:t>
            </w:r>
            <w:proofErr w:type="spellStart"/>
            <w:r w:rsidRPr="00A040AA">
              <w:rPr>
                <w:rFonts w:ascii="Times New Roman" w:hAnsi="Times New Roman"/>
                <w:i/>
                <w:iCs/>
              </w:rPr>
              <w:t>siturile</w:t>
            </w:r>
            <w:proofErr w:type="spellEnd"/>
            <w:r w:rsidRPr="00A040AA">
              <w:rPr>
                <w:rFonts w:ascii="Times New Roman" w:hAnsi="Times New Roman"/>
                <w:i/>
                <w:iCs/>
              </w:rPr>
              <w:t xml:space="preserve"> care </w:t>
            </w:r>
            <w:proofErr w:type="spellStart"/>
            <w:r w:rsidRPr="00A040AA">
              <w:rPr>
                <w:rFonts w:ascii="Times New Roman" w:hAnsi="Times New Roman"/>
                <w:i/>
                <w:iCs/>
              </w:rPr>
              <w:t>beneficiaza</w:t>
            </w:r>
            <w:proofErr w:type="spellEnd"/>
            <w:r w:rsidRPr="00A040AA">
              <w:rPr>
                <w:rFonts w:ascii="Times New Roman" w:hAnsi="Times New Roman"/>
                <w:i/>
                <w:iCs/>
              </w:rPr>
              <w:t xml:space="preserve"> de </w:t>
            </w:r>
            <w:proofErr w:type="spellStart"/>
            <w:r w:rsidRPr="00A040AA">
              <w:rPr>
                <w:rFonts w:ascii="Times New Roman" w:hAnsi="Times New Roman"/>
                <w:i/>
                <w:iCs/>
              </w:rPr>
              <w:t>sprijin</w:t>
            </w:r>
            <w:proofErr w:type="spellEnd"/>
          </w:p>
          <w:p w14:paraId="205EF9DF" w14:textId="77777777" w:rsidR="00882390" w:rsidRPr="00A040AA" w:rsidRDefault="00882390" w:rsidP="00506326">
            <w:pPr>
              <w:pStyle w:val="ListParagraph"/>
              <w:numPr>
                <w:ilvl w:val="0"/>
                <w:numId w:val="35"/>
              </w:numPr>
              <w:rPr>
                <w:rFonts w:ascii="Times New Roman" w:hAnsi="Times New Roman"/>
                <w:bCs/>
                <w:i/>
              </w:rPr>
            </w:pPr>
            <w:r w:rsidRPr="00A040AA">
              <w:rPr>
                <w:rFonts w:ascii="Times New Roman" w:hAnsi="Times New Roman"/>
                <w:i/>
                <w:noProof/>
              </w:rPr>
              <w:t>RCR 78 – Utilizatori ai infrastructurilor culturale care beneficiază de sprijin</w:t>
            </w:r>
          </w:p>
          <w:p w14:paraId="74404F59" w14:textId="416F9CCA" w:rsidR="00882390" w:rsidRPr="00290520" w:rsidRDefault="00882390" w:rsidP="00B552BF">
            <w:pPr>
              <w:pStyle w:val="ListParagraph"/>
              <w:spacing w:after="0" w:line="240" w:lineRule="auto"/>
              <w:ind w:left="0"/>
              <w:jc w:val="both"/>
              <w:rPr>
                <w:rFonts w:ascii="Times New Roman" w:hAnsi="Times New Roman"/>
                <w:i/>
                <w:iCs/>
                <w:color w:val="FF0000"/>
              </w:rPr>
            </w:pPr>
          </w:p>
        </w:tc>
      </w:tr>
      <w:tr w:rsidR="00882390" w:rsidRPr="00290520" w14:paraId="38552C8A" w14:textId="77777777" w:rsidTr="002936BC">
        <w:trPr>
          <w:trHeight w:val="197"/>
        </w:trPr>
        <w:tc>
          <w:tcPr>
            <w:tcW w:w="367" w:type="dxa"/>
            <w:vMerge w:val="restart"/>
            <w:vAlign w:val="center"/>
          </w:tcPr>
          <w:p w14:paraId="0D5BE920" w14:textId="729A8CEF"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F2F2F2"/>
          </w:tcPr>
          <w:p w14:paraId="1A0B2347" w14:textId="6E940B83" w:rsidR="00882390" w:rsidRPr="00290520" w:rsidRDefault="00882390" w:rsidP="002E57FD">
            <w:pPr>
              <w:jc w:val="both"/>
              <w:rPr>
                <w:b/>
                <w:sz w:val="22"/>
                <w:szCs w:val="22"/>
              </w:rPr>
            </w:pPr>
            <w:r w:rsidRPr="00290520">
              <w:rPr>
                <w:b/>
                <w:sz w:val="22"/>
                <w:szCs w:val="22"/>
              </w:rPr>
              <w:t>Indicatori de realizare imediată / rezultat care vor fi atinși în cadrul proiectului de investiție</w:t>
            </w:r>
          </w:p>
        </w:tc>
      </w:tr>
      <w:tr w:rsidR="00882390" w:rsidRPr="00290520" w14:paraId="605E6AD2" w14:textId="77777777" w:rsidTr="002936BC">
        <w:trPr>
          <w:trHeight w:val="197"/>
        </w:trPr>
        <w:tc>
          <w:tcPr>
            <w:tcW w:w="367" w:type="dxa"/>
            <w:vMerge/>
            <w:vAlign w:val="center"/>
          </w:tcPr>
          <w:p w14:paraId="369A8A7E"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auto"/>
          </w:tcPr>
          <w:p w14:paraId="7DDE1067" w14:textId="240C03D5" w:rsidR="00882390" w:rsidRDefault="00882390" w:rsidP="00B15DE7">
            <w:pPr>
              <w:pStyle w:val="ListParagraph"/>
              <w:ind w:left="0"/>
              <w:jc w:val="both"/>
              <w:rPr>
                <w:rFonts w:ascii="Times New Roman" w:hAnsi="Times New Roman"/>
                <w:i/>
                <w:iCs/>
              </w:rPr>
            </w:pPr>
            <w:r w:rsidRPr="00290520">
              <w:rPr>
                <w:rFonts w:ascii="Times New Roman" w:hAnsi="Times New Roman"/>
                <w:i/>
                <w:iCs/>
              </w:rPr>
              <w:t xml:space="preserve">Obs. Se </w:t>
            </w:r>
            <w:proofErr w:type="spellStart"/>
            <w:r w:rsidRPr="00290520">
              <w:rPr>
                <w:rFonts w:ascii="Times New Roman" w:hAnsi="Times New Roman"/>
                <w:i/>
                <w:iCs/>
              </w:rPr>
              <w:t>vor</w:t>
            </w:r>
            <w:proofErr w:type="spellEnd"/>
            <w:r w:rsidRPr="00290520">
              <w:rPr>
                <w:rFonts w:ascii="Times New Roman" w:hAnsi="Times New Roman"/>
                <w:i/>
                <w:iCs/>
              </w:rPr>
              <w:t xml:space="preserve"> </w:t>
            </w:r>
            <w:proofErr w:type="spellStart"/>
            <w:r w:rsidRPr="00290520">
              <w:rPr>
                <w:rFonts w:ascii="Times New Roman" w:hAnsi="Times New Roman"/>
                <w:i/>
                <w:iCs/>
              </w:rPr>
              <w:t>avea</w:t>
            </w:r>
            <w:proofErr w:type="spellEnd"/>
            <w:r w:rsidRPr="00290520">
              <w:rPr>
                <w:rFonts w:ascii="Times New Roman" w:hAnsi="Times New Roman"/>
                <w:i/>
                <w:iCs/>
              </w:rPr>
              <w:t xml:space="preserve"> in </w:t>
            </w:r>
            <w:proofErr w:type="spellStart"/>
            <w:r w:rsidRPr="00290520">
              <w:rPr>
                <w:rFonts w:ascii="Times New Roman" w:hAnsi="Times New Roman"/>
                <w:i/>
                <w:iCs/>
              </w:rPr>
              <w:t>vedere</w:t>
            </w:r>
            <w:proofErr w:type="spellEnd"/>
            <w:r w:rsidRPr="00290520">
              <w:rPr>
                <w:rFonts w:ascii="Times New Roman" w:hAnsi="Times New Roman"/>
                <w:i/>
                <w:iCs/>
              </w:rPr>
              <w:t xml:space="preserve"> </w:t>
            </w:r>
            <w:proofErr w:type="spellStart"/>
            <w:r w:rsidRPr="00290520">
              <w:rPr>
                <w:rFonts w:ascii="Times New Roman" w:hAnsi="Times New Roman"/>
                <w:i/>
                <w:iCs/>
              </w:rPr>
              <w:t>tipurile</w:t>
            </w:r>
            <w:proofErr w:type="spellEnd"/>
            <w:r w:rsidRPr="00290520">
              <w:rPr>
                <w:rFonts w:ascii="Times New Roman" w:hAnsi="Times New Roman"/>
                <w:i/>
                <w:iCs/>
              </w:rPr>
              <w:t xml:space="preserve"> de </w:t>
            </w:r>
            <w:proofErr w:type="spellStart"/>
            <w:r w:rsidRPr="00290520">
              <w:rPr>
                <w:rFonts w:ascii="Times New Roman" w:hAnsi="Times New Roman"/>
                <w:i/>
                <w:iCs/>
              </w:rPr>
              <w:t>Indicatori</w:t>
            </w:r>
            <w:proofErr w:type="spellEnd"/>
            <w:r w:rsidRPr="00290520">
              <w:rPr>
                <w:rFonts w:ascii="Times New Roman" w:hAnsi="Times New Roman"/>
                <w:i/>
                <w:iCs/>
              </w:rPr>
              <w:t xml:space="preserve"> de </w:t>
            </w:r>
            <w:proofErr w:type="spellStart"/>
            <w:r w:rsidRPr="00290520">
              <w:rPr>
                <w:rFonts w:ascii="Times New Roman" w:hAnsi="Times New Roman"/>
                <w:i/>
                <w:iCs/>
              </w:rPr>
              <w:t>realizare</w:t>
            </w:r>
            <w:proofErr w:type="spellEnd"/>
            <w:r w:rsidRPr="00290520">
              <w:rPr>
                <w:rFonts w:ascii="Times New Roman" w:hAnsi="Times New Roman"/>
                <w:i/>
                <w:iCs/>
              </w:rPr>
              <w:t xml:space="preserve"> din </w:t>
            </w:r>
            <w:proofErr w:type="spellStart"/>
            <w:r w:rsidRPr="00290520">
              <w:rPr>
                <w:rFonts w:ascii="Times New Roman" w:hAnsi="Times New Roman"/>
                <w:i/>
                <w:iCs/>
              </w:rPr>
              <w:t>propunerea</w:t>
            </w:r>
            <w:proofErr w:type="spellEnd"/>
            <w:r w:rsidRPr="00290520">
              <w:rPr>
                <w:rFonts w:ascii="Times New Roman" w:hAnsi="Times New Roman"/>
                <w:i/>
                <w:iCs/>
              </w:rPr>
              <w:t xml:space="preserve"> de </w:t>
            </w:r>
            <w:proofErr w:type="spellStart"/>
            <w:r w:rsidRPr="00290520">
              <w:rPr>
                <w:rFonts w:ascii="Times New Roman" w:hAnsi="Times New Roman"/>
                <w:i/>
                <w:iCs/>
              </w:rPr>
              <w:t>Regulament</w:t>
            </w:r>
            <w:proofErr w:type="spellEnd"/>
            <w:r w:rsidRPr="00290520">
              <w:rPr>
                <w:rFonts w:ascii="Times New Roman" w:hAnsi="Times New Roman"/>
                <w:i/>
                <w:iCs/>
              </w:rPr>
              <w:t xml:space="preserve"> </w:t>
            </w:r>
            <w:proofErr w:type="spellStart"/>
            <w:r w:rsidRPr="00290520">
              <w:rPr>
                <w:rFonts w:ascii="Times New Roman" w:hAnsi="Times New Roman"/>
                <w:i/>
                <w:iCs/>
              </w:rPr>
              <w:t>privind</w:t>
            </w:r>
            <w:proofErr w:type="spellEnd"/>
            <w:r w:rsidRPr="00290520">
              <w:rPr>
                <w:rFonts w:ascii="Times New Roman" w:hAnsi="Times New Roman"/>
                <w:i/>
                <w:iCs/>
              </w:rPr>
              <w:t xml:space="preserve"> </w:t>
            </w:r>
            <w:proofErr w:type="spellStart"/>
            <w:r w:rsidRPr="00290520">
              <w:rPr>
                <w:rFonts w:ascii="Times New Roman" w:hAnsi="Times New Roman"/>
                <w:i/>
                <w:iCs/>
              </w:rPr>
              <w:t>fondurile</w:t>
            </w:r>
            <w:proofErr w:type="spellEnd"/>
            <w:r w:rsidRPr="00290520">
              <w:rPr>
                <w:rFonts w:ascii="Times New Roman" w:hAnsi="Times New Roman"/>
                <w:i/>
                <w:iCs/>
              </w:rPr>
              <w:t xml:space="preserve"> </w:t>
            </w:r>
            <w:proofErr w:type="spellStart"/>
            <w:r w:rsidRPr="00290520">
              <w:rPr>
                <w:rFonts w:ascii="Times New Roman" w:hAnsi="Times New Roman"/>
                <w:i/>
                <w:iCs/>
              </w:rPr>
              <w:t>europene</w:t>
            </w:r>
            <w:proofErr w:type="spellEnd"/>
            <w:r w:rsidRPr="00290520">
              <w:rPr>
                <w:rFonts w:ascii="Times New Roman" w:hAnsi="Times New Roman"/>
                <w:i/>
                <w:iCs/>
              </w:rPr>
              <w:t xml:space="preserve"> </w:t>
            </w:r>
            <w:proofErr w:type="spellStart"/>
            <w:r w:rsidRPr="00290520">
              <w:rPr>
                <w:rFonts w:ascii="Times New Roman" w:hAnsi="Times New Roman"/>
                <w:i/>
                <w:iCs/>
              </w:rPr>
              <w:t>destinate</w:t>
            </w:r>
            <w:proofErr w:type="spellEnd"/>
            <w:r w:rsidRPr="00290520">
              <w:rPr>
                <w:rFonts w:ascii="Times New Roman" w:hAnsi="Times New Roman"/>
                <w:i/>
                <w:iCs/>
              </w:rPr>
              <w:t xml:space="preserve"> </w:t>
            </w:r>
            <w:proofErr w:type="spellStart"/>
            <w:r w:rsidRPr="00290520">
              <w:rPr>
                <w:rFonts w:ascii="Times New Roman" w:hAnsi="Times New Roman"/>
                <w:i/>
                <w:iCs/>
              </w:rPr>
              <w:t>politicii</w:t>
            </w:r>
            <w:proofErr w:type="spellEnd"/>
            <w:r w:rsidRPr="00290520">
              <w:rPr>
                <w:rFonts w:ascii="Times New Roman" w:hAnsi="Times New Roman"/>
                <w:i/>
                <w:iCs/>
              </w:rPr>
              <w:t xml:space="preserve"> de </w:t>
            </w:r>
            <w:proofErr w:type="spellStart"/>
            <w:r w:rsidRPr="00290520">
              <w:rPr>
                <w:rFonts w:ascii="Times New Roman" w:hAnsi="Times New Roman"/>
                <w:i/>
                <w:iCs/>
              </w:rPr>
              <w:t>coeziune</w:t>
            </w:r>
            <w:proofErr w:type="spellEnd"/>
            <w:r w:rsidRPr="00290520">
              <w:rPr>
                <w:rFonts w:ascii="Times New Roman" w:hAnsi="Times New Roman"/>
                <w:i/>
                <w:iCs/>
              </w:rPr>
              <w:t xml:space="preserve"> 2021-2027, </w:t>
            </w:r>
            <w:proofErr w:type="spellStart"/>
            <w:r w:rsidRPr="00290520">
              <w:rPr>
                <w:rFonts w:ascii="Times New Roman" w:hAnsi="Times New Roman"/>
                <w:i/>
                <w:iCs/>
              </w:rPr>
              <w:t>respectiv</w:t>
            </w:r>
            <w:proofErr w:type="spellEnd"/>
            <w:r w:rsidRPr="00290520">
              <w:rPr>
                <w:rFonts w:ascii="Times New Roman" w:hAnsi="Times New Roman"/>
                <w:i/>
                <w:iCs/>
              </w:rPr>
              <w:t>:</w:t>
            </w:r>
          </w:p>
          <w:p w14:paraId="0120E97A" w14:textId="77777777" w:rsidR="00D5592B" w:rsidRPr="00290520" w:rsidRDefault="00D5592B" w:rsidP="00B15DE7">
            <w:pPr>
              <w:pStyle w:val="ListParagraph"/>
              <w:ind w:left="0"/>
              <w:jc w:val="both"/>
              <w:rPr>
                <w:rFonts w:ascii="Times New Roman" w:hAnsi="Times New Roman"/>
                <w:i/>
                <w:iCs/>
              </w:rPr>
            </w:pPr>
          </w:p>
          <w:p w14:paraId="33D38D3A" w14:textId="3DDD9713" w:rsidR="00882390" w:rsidRPr="00290520" w:rsidRDefault="00882390" w:rsidP="00A040AA">
            <w:pPr>
              <w:pStyle w:val="ListParagraph"/>
              <w:numPr>
                <w:ilvl w:val="1"/>
                <w:numId w:val="30"/>
              </w:numPr>
              <w:ind w:left="911" w:hanging="503"/>
              <w:jc w:val="both"/>
              <w:rPr>
                <w:rFonts w:ascii="Times New Roman" w:hAnsi="Times New Roman"/>
                <w:i/>
                <w:iCs/>
              </w:rPr>
            </w:pPr>
            <w:r w:rsidRPr="00290520">
              <w:rPr>
                <w:rFonts w:ascii="Times New Roman" w:hAnsi="Times New Roman"/>
                <w:i/>
                <w:iCs/>
              </w:rPr>
              <w:t xml:space="preserve">RCO 77 - </w:t>
            </w:r>
            <w:proofErr w:type="spellStart"/>
            <w:r w:rsidRPr="00290520">
              <w:rPr>
                <w:rFonts w:ascii="Times New Roman" w:hAnsi="Times New Roman"/>
                <w:i/>
                <w:iCs/>
              </w:rPr>
              <w:t>Capacitatea</w:t>
            </w:r>
            <w:proofErr w:type="spellEnd"/>
            <w:r w:rsidRPr="00290520">
              <w:rPr>
                <w:rFonts w:ascii="Times New Roman" w:hAnsi="Times New Roman"/>
                <w:i/>
                <w:iCs/>
              </w:rPr>
              <w:t xml:space="preserve"> </w:t>
            </w:r>
            <w:proofErr w:type="spellStart"/>
            <w:r w:rsidRPr="00290520">
              <w:rPr>
                <w:rFonts w:ascii="Times New Roman" w:hAnsi="Times New Roman"/>
                <w:i/>
                <w:iCs/>
              </w:rPr>
              <w:t>infrastructurilor</w:t>
            </w:r>
            <w:proofErr w:type="spellEnd"/>
            <w:r w:rsidRPr="00290520">
              <w:rPr>
                <w:rFonts w:ascii="Times New Roman" w:hAnsi="Times New Roman"/>
                <w:i/>
                <w:iCs/>
              </w:rPr>
              <w:t xml:space="preserve"> </w:t>
            </w:r>
            <w:proofErr w:type="spellStart"/>
            <w:r w:rsidRPr="00290520">
              <w:rPr>
                <w:rFonts w:ascii="Times New Roman" w:hAnsi="Times New Roman"/>
                <w:i/>
                <w:iCs/>
              </w:rPr>
              <w:t>culturale</w:t>
            </w:r>
            <w:proofErr w:type="spellEnd"/>
            <w:r w:rsidRPr="00290520">
              <w:rPr>
                <w:rFonts w:ascii="Times New Roman" w:hAnsi="Times New Roman"/>
                <w:i/>
                <w:iCs/>
              </w:rPr>
              <w:t xml:space="preserve"> </w:t>
            </w:r>
            <w:proofErr w:type="spellStart"/>
            <w:r w:rsidRPr="00290520">
              <w:rPr>
                <w:rFonts w:ascii="Times New Roman" w:hAnsi="Times New Roman"/>
                <w:i/>
                <w:iCs/>
              </w:rPr>
              <w:t>si</w:t>
            </w:r>
            <w:proofErr w:type="spellEnd"/>
            <w:r w:rsidRPr="00290520">
              <w:rPr>
                <w:rFonts w:ascii="Times New Roman" w:hAnsi="Times New Roman"/>
                <w:i/>
                <w:iCs/>
              </w:rPr>
              <w:t xml:space="preserve"> </w:t>
            </w:r>
            <w:proofErr w:type="spellStart"/>
            <w:r w:rsidRPr="00290520">
              <w:rPr>
                <w:rFonts w:ascii="Times New Roman" w:hAnsi="Times New Roman"/>
                <w:i/>
                <w:iCs/>
              </w:rPr>
              <w:t>turistice</w:t>
            </w:r>
            <w:proofErr w:type="spellEnd"/>
            <w:r w:rsidRPr="00290520">
              <w:rPr>
                <w:rFonts w:ascii="Times New Roman" w:hAnsi="Times New Roman"/>
                <w:i/>
                <w:iCs/>
              </w:rPr>
              <w:t xml:space="preserve"> care </w:t>
            </w:r>
            <w:proofErr w:type="spellStart"/>
            <w:r w:rsidRPr="00290520">
              <w:rPr>
                <w:rFonts w:ascii="Times New Roman" w:hAnsi="Times New Roman"/>
                <w:i/>
                <w:iCs/>
              </w:rPr>
              <w:t>beneficiaza</w:t>
            </w:r>
            <w:proofErr w:type="spellEnd"/>
            <w:r w:rsidRPr="00290520">
              <w:rPr>
                <w:rFonts w:ascii="Times New Roman" w:hAnsi="Times New Roman"/>
                <w:i/>
                <w:iCs/>
              </w:rPr>
              <w:t xml:space="preserve"> de </w:t>
            </w:r>
            <w:proofErr w:type="spellStart"/>
            <w:r w:rsidRPr="00290520">
              <w:rPr>
                <w:rFonts w:ascii="Times New Roman" w:hAnsi="Times New Roman"/>
                <w:i/>
                <w:iCs/>
              </w:rPr>
              <w:t>sprijin</w:t>
            </w:r>
            <w:proofErr w:type="spellEnd"/>
          </w:p>
          <w:p w14:paraId="62FB5E52" w14:textId="66A9AE35" w:rsidR="00882390" w:rsidRPr="00D5592B" w:rsidRDefault="00882390" w:rsidP="00D5592B">
            <w:pPr>
              <w:jc w:val="both"/>
              <w:rPr>
                <w:i/>
                <w:iCs/>
              </w:rPr>
            </w:pPr>
          </w:p>
        </w:tc>
      </w:tr>
      <w:tr w:rsidR="004D147A" w:rsidRPr="00290520" w14:paraId="524C3D92" w14:textId="77777777" w:rsidTr="002936BC">
        <w:trPr>
          <w:trHeight w:val="500"/>
        </w:trPr>
        <w:tc>
          <w:tcPr>
            <w:tcW w:w="367" w:type="dxa"/>
            <w:vMerge w:val="restart"/>
            <w:vAlign w:val="center"/>
          </w:tcPr>
          <w:p w14:paraId="2134DDDF" w14:textId="2E1D914E" w:rsidR="004D147A" w:rsidRPr="00290520" w:rsidRDefault="004D147A" w:rsidP="00951D5B">
            <w:pPr>
              <w:pStyle w:val="ListParagraph"/>
              <w:numPr>
                <w:ilvl w:val="0"/>
                <w:numId w:val="30"/>
              </w:numPr>
              <w:jc w:val="center"/>
              <w:rPr>
                <w:rFonts w:ascii="Times New Roman" w:hAnsi="Times New Roman"/>
                <w:bCs/>
              </w:rPr>
            </w:pPr>
          </w:p>
        </w:tc>
        <w:tc>
          <w:tcPr>
            <w:tcW w:w="9784" w:type="dxa"/>
            <w:shd w:val="clear" w:color="auto" w:fill="F2F2F2"/>
            <w:vAlign w:val="center"/>
          </w:tcPr>
          <w:p w14:paraId="043076DA" w14:textId="208C0DB2" w:rsidR="004D147A" w:rsidRPr="00290520" w:rsidRDefault="004D147A" w:rsidP="00DC2C36">
            <w:pPr>
              <w:rPr>
                <w:b/>
                <w:sz w:val="22"/>
                <w:szCs w:val="22"/>
              </w:rPr>
            </w:pPr>
            <w:r w:rsidRPr="00290520">
              <w:rPr>
                <w:b/>
                <w:sz w:val="22"/>
                <w:szCs w:val="22"/>
              </w:rPr>
              <w:t>Justificarea proiectului de investiție</w:t>
            </w:r>
          </w:p>
        </w:tc>
      </w:tr>
      <w:tr w:rsidR="004D147A" w:rsidRPr="00290520" w14:paraId="2A96B1B2" w14:textId="77777777" w:rsidTr="002936BC">
        <w:trPr>
          <w:trHeight w:val="197"/>
        </w:trPr>
        <w:tc>
          <w:tcPr>
            <w:tcW w:w="367" w:type="dxa"/>
            <w:vMerge/>
            <w:vAlign w:val="center"/>
          </w:tcPr>
          <w:p w14:paraId="57FBAB3C" w14:textId="77777777" w:rsidR="004D147A" w:rsidRPr="00290520" w:rsidRDefault="004D147A" w:rsidP="00951D5B">
            <w:pPr>
              <w:pStyle w:val="ListParagraph"/>
              <w:numPr>
                <w:ilvl w:val="0"/>
                <w:numId w:val="30"/>
              </w:numPr>
              <w:jc w:val="center"/>
              <w:rPr>
                <w:rFonts w:ascii="Times New Roman" w:hAnsi="Times New Roman"/>
                <w:bCs/>
              </w:rPr>
            </w:pPr>
          </w:p>
        </w:tc>
        <w:tc>
          <w:tcPr>
            <w:tcW w:w="9784" w:type="dxa"/>
            <w:shd w:val="clear" w:color="auto" w:fill="F2F2F2"/>
          </w:tcPr>
          <w:p w14:paraId="78845A5A" w14:textId="2BD1D9FA" w:rsidR="004D147A" w:rsidRPr="00290520" w:rsidRDefault="004D147A" w:rsidP="001C6044">
            <w:pPr>
              <w:pStyle w:val="ListParagraph"/>
              <w:numPr>
                <w:ilvl w:val="0"/>
                <w:numId w:val="24"/>
              </w:numPr>
              <w:jc w:val="both"/>
              <w:rPr>
                <w:rFonts w:ascii="Times New Roman" w:hAnsi="Times New Roman"/>
                <w:b/>
              </w:rPr>
            </w:pPr>
            <w:proofErr w:type="spellStart"/>
            <w:r w:rsidRPr="00290520">
              <w:rPr>
                <w:rFonts w:ascii="Times New Roman" w:hAnsi="Times New Roman"/>
                <w:b/>
              </w:rPr>
              <w:t>Strategia</w:t>
            </w:r>
            <w:proofErr w:type="spellEnd"/>
            <w:r w:rsidRPr="00290520">
              <w:rPr>
                <w:rFonts w:ascii="Times New Roman" w:hAnsi="Times New Roman"/>
                <w:b/>
              </w:rPr>
              <w:t>/</w:t>
            </w:r>
            <w:proofErr w:type="spellStart"/>
            <w:r w:rsidRPr="00290520">
              <w:rPr>
                <w:rFonts w:ascii="Times New Roman" w:hAnsi="Times New Roman"/>
                <w:b/>
              </w:rPr>
              <w:t>Strategiile</w:t>
            </w:r>
            <w:proofErr w:type="spellEnd"/>
            <w:r w:rsidRPr="00290520">
              <w:rPr>
                <w:rFonts w:ascii="Times New Roman" w:hAnsi="Times New Roman"/>
                <w:b/>
              </w:rPr>
              <w:t>/</w:t>
            </w:r>
            <w:proofErr w:type="spellStart"/>
            <w:r w:rsidRPr="00290520">
              <w:rPr>
                <w:rFonts w:ascii="Times New Roman" w:hAnsi="Times New Roman"/>
                <w:b/>
              </w:rPr>
              <w:t>Alte</w:t>
            </w:r>
            <w:proofErr w:type="spellEnd"/>
            <w:r w:rsidRPr="00290520">
              <w:rPr>
                <w:rFonts w:ascii="Times New Roman" w:hAnsi="Times New Roman"/>
                <w:b/>
              </w:rPr>
              <w:t xml:space="preserve"> </w:t>
            </w:r>
            <w:proofErr w:type="spellStart"/>
            <w:r w:rsidRPr="00290520">
              <w:rPr>
                <w:rFonts w:ascii="Times New Roman" w:hAnsi="Times New Roman"/>
                <w:b/>
              </w:rPr>
              <w:t>studii</w:t>
            </w:r>
            <w:proofErr w:type="spellEnd"/>
            <w:r w:rsidRPr="00290520">
              <w:rPr>
                <w:rFonts w:ascii="Times New Roman" w:hAnsi="Times New Roman"/>
                <w:b/>
              </w:rPr>
              <w:t xml:space="preserve"> </w:t>
            </w:r>
            <w:proofErr w:type="spellStart"/>
            <w:r w:rsidRPr="00290520">
              <w:rPr>
                <w:rFonts w:ascii="Times New Roman" w:hAnsi="Times New Roman"/>
                <w:b/>
              </w:rPr>
              <w:t>în</w:t>
            </w:r>
            <w:proofErr w:type="spellEnd"/>
            <w:r w:rsidRPr="00290520">
              <w:rPr>
                <w:rFonts w:ascii="Times New Roman" w:hAnsi="Times New Roman"/>
                <w:b/>
              </w:rPr>
              <w:t xml:space="preserve"> care se </w:t>
            </w:r>
            <w:proofErr w:type="spellStart"/>
            <w:r w:rsidRPr="00290520">
              <w:rPr>
                <w:rFonts w:ascii="Times New Roman" w:hAnsi="Times New Roman"/>
                <w:b/>
              </w:rPr>
              <w:t>încadrează</w:t>
            </w:r>
            <w:proofErr w:type="spellEnd"/>
            <w:r w:rsidRPr="00290520">
              <w:rPr>
                <w:rFonts w:ascii="Times New Roman" w:hAnsi="Times New Roman"/>
                <w:b/>
              </w:rPr>
              <w:t xml:space="preserve"> </w:t>
            </w:r>
            <w:proofErr w:type="spellStart"/>
            <w:r w:rsidRPr="00290520">
              <w:rPr>
                <w:rFonts w:ascii="Times New Roman" w:hAnsi="Times New Roman"/>
                <w:b/>
              </w:rPr>
              <w:t>proiectul</w:t>
            </w:r>
            <w:proofErr w:type="spellEnd"/>
            <w:r w:rsidRPr="00290520">
              <w:rPr>
                <w:rFonts w:ascii="Times New Roman" w:hAnsi="Times New Roman"/>
                <w:b/>
              </w:rPr>
              <w:t xml:space="preserve"> </w:t>
            </w:r>
          </w:p>
          <w:p w14:paraId="6CE50FA9" w14:textId="2CA7A55F" w:rsidR="004D147A" w:rsidRPr="004D147A" w:rsidRDefault="004D147A" w:rsidP="00C57340">
            <w:pPr>
              <w:jc w:val="both"/>
              <w:rPr>
                <w:color w:val="FF0000"/>
                <w:sz w:val="22"/>
                <w:szCs w:val="22"/>
              </w:rPr>
            </w:pPr>
            <w:r w:rsidRPr="00290520">
              <w:rPr>
                <w:color w:val="FF0000"/>
                <w:sz w:val="22"/>
                <w:szCs w:val="22"/>
              </w:rPr>
              <w:t>Notă: Proiectul trebuie să facă parte dintr-o analiză, plan, strategie elaborată la nivel local, județean, regional, național, după caz;</w:t>
            </w:r>
            <w:r>
              <w:rPr>
                <w:color w:val="FF0000"/>
                <w:sz w:val="22"/>
                <w:szCs w:val="22"/>
              </w:rPr>
              <w:t xml:space="preserve"> (exemplu </w:t>
            </w:r>
            <w:r>
              <w:rPr>
                <w:color w:val="FF0000"/>
                <w:sz w:val="22"/>
                <w:szCs w:val="22"/>
                <w:lang w:val="en-US"/>
              </w:rPr>
              <w:t xml:space="preserve">: </w:t>
            </w:r>
            <w:proofErr w:type="spellStart"/>
            <w:r>
              <w:rPr>
                <w:color w:val="FF0000"/>
                <w:sz w:val="22"/>
                <w:szCs w:val="22"/>
                <w:lang w:val="en-US"/>
              </w:rPr>
              <w:t>strategii</w:t>
            </w:r>
            <w:proofErr w:type="spellEnd"/>
            <w:r>
              <w:rPr>
                <w:color w:val="FF0000"/>
                <w:sz w:val="22"/>
                <w:szCs w:val="22"/>
                <w:lang w:val="en-US"/>
              </w:rPr>
              <w:t xml:space="preserve"> </w:t>
            </w:r>
            <w:proofErr w:type="spellStart"/>
            <w:r>
              <w:rPr>
                <w:color w:val="FF0000"/>
                <w:sz w:val="22"/>
                <w:szCs w:val="22"/>
                <w:lang w:val="en-US"/>
              </w:rPr>
              <w:t>sectoriale</w:t>
            </w:r>
            <w:proofErr w:type="spellEnd"/>
            <w:r>
              <w:rPr>
                <w:color w:val="FF0000"/>
                <w:sz w:val="22"/>
                <w:szCs w:val="22"/>
                <w:lang w:val="en-US"/>
              </w:rPr>
              <w:t xml:space="preserve"> de </w:t>
            </w:r>
            <w:proofErr w:type="spellStart"/>
            <w:r>
              <w:rPr>
                <w:color w:val="FF0000"/>
                <w:sz w:val="22"/>
                <w:szCs w:val="22"/>
                <w:lang w:val="en-US"/>
              </w:rPr>
              <w:t>turism</w:t>
            </w:r>
            <w:proofErr w:type="spellEnd"/>
            <w:r>
              <w:rPr>
                <w:color w:val="FF0000"/>
                <w:sz w:val="22"/>
                <w:szCs w:val="22"/>
                <w:lang w:val="en-US"/>
              </w:rPr>
              <w:t xml:space="preserve">, </w:t>
            </w:r>
            <w:proofErr w:type="spellStart"/>
            <w:r>
              <w:rPr>
                <w:color w:val="FF0000"/>
                <w:sz w:val="22"/>
                <w:szCs w:val="22"/>
                <w:lang w:val="en-US"/>
              </w:rPr>
              <w:t>strategii</w:t>
            </w:r>
            <w:proofErr w:type="spellEnd"/>
            <w:r>
              <w:rPr>
                <w:color w:val="FF0000"/>
                <w:sz w:val="22"/>
                <w:szCs w:val="22"/>
                <w:lang w:val="en-US"/>
              </w:rPr>
              <w:t xml:space="preserve"> integrate de </w:t>
            </w:r>
            <w:proofErr w:type="spellStart"/>
            <w:r>
              <w:rPr>
                <w:color w:val="FF0000"/>
                <w:sz w:val="22"/>
                <w:szCs w:val="22"/>
                <w:lang w:val="en-US"/>
              </w:rPr>
              <w:t>dezvoltare</w:t>
            </w:r>
            <w:proofErr w:type="spellEnd"/>
            <w:r>
              <w:rPr>
                <w:color w:val="FF0000"/>
                <w:sz w:val="22"/>
                <w:szCs w:val="22"/>
                <w:lang w:val="en-US"/>
              </w:rPr>
              <w:t xml:space="preserve"> </w:t>
            </w:r>
            <w:proofErr w:type="spellStart"/>
            <w:r>
              <w:rPr>
                <w:color w:val="FF0000"/>
                <w:sz w:val="22"/>
                <w:szCs w:val="22"/>
                <w:lang w:val="en-US"/>
              </w:rPr>
              <w:t>urbana-sectiunea</w:t>
            </w:r>
            <w:proofErr w:type="spellEnd"/>
            <w:r>
              <w:rPr>
                <w:color w:val="FF0000"/>
                <w:sz w:val="22"/>
                <w:szCs w:val="22"/>
                <w:lang w:val="en-US"/>
              </w:rPr>
              <w:t xml:space="preserve"> dedicate </w:t>
            </w:r>
            <w:proofErr w:type="spellStart"/>
            <w:r>
              <w:rPr>
                <w:color w:val="FF0000"/>
                <w:sz w:val="22"/>
                <w:szCs w:val="22"/>
                <w:lang w:val="en-US"/>
              </w:rPr>
              <w:t>turismului</w:t>
            </w:r>
            <w:proofErr w:type="spellEnd"/>
            <w:r>
              <w:rPr>
                <w:color w:val="FF0000"/>
                <w:sz w:val="22"/>
                <w:szCs w:val="22"/>
                <w:lang w:val="en-US"/>
              </w:rPr>
              <w:t>)</w:t>
            </w:r>
          </w:p>
        </w:tc>
      </w:tr>
      <w:tr w:rsidR="004D147A" w:rsidRPr="00290520" w14:paraId="1D166CDA" w14:textId="77777777" w:rsidTr="002936BC">
        <w:trPr>
          <w:trHeight w:val="197"/>
        </w:trPr>
        <w:tc>
          <w:tcPr>
            <w:tcW w:w="367" w:type="dxa"/>
            <w:vMerge/>
            <w:vAlign w:val="center"/>
          </w:tcPr>
          <w:p w14:paraId="19743EBC" w14:textId="77777777" w:rsidR="004D147A" w:rsidRPr="00290520" w:rsidRDefault="004D147A" w:rsidP="00951D5B">
            <w:pPr>
              <w:pStyle w:val="ListParagraph"/>
              <w:numPr>
                <w:ilvl w:val="0"/>
                <w:numId w:val="30"/>
              </w:numPr>
              <w:jc w:val="center"/>
              <w:rPr>
                <w:rFonts w:ascii="Times New Roman" w:hAnsi="Times New Roman"/>
                <w:bCs/>
              </w:rPr>
            </w:pPr>
          </w:p>
        </w:tc>
        <w:tc>
          <w:tcPr>
            <w:tcW w:w="9784" w:type="dxa"/>
            <w:shd w:val="clear" w:color="auto" w:fill="F2F2F2"/>
          </w:tcPr>
          <w:p w14:paraId="35C5FEA1" w14:textId="5CA9A089" w:rsidR="004D147A" w:rsidRDefault="004D147A" w:rsidP="001C6044">
            <w:pPr>
              <w:pStyle w:val="ListParagraph"/>
              <w:numPr>
                <w:ilvl w:val="0"/>
                <w:numId w:val="24"/>
              </w:numPr>
              <w:jc w:val="both"/>
              <w:rPr>
                <w:rFonts w:ascii="Times New Roman" w:hAnsi="Times New Roman"/>
                <w:b/>
              </w:rPr>
            </w:pPr>
            <w:proofErr w:type="spellStart"/>
            <w:r w:rsidRPr="00290520">
              <w:rPr>
                <w:rFonts w:ascii="Times New Roman" w:hAnsi="Times New Roman"/>
                <w:b/>
              </w:rPr>
              <w:t>Intervențiile</w:t>
            </w:r>
            <w:proofErr w:type="spellEnd"/>
            <w:r w:rsidRPr="00290520">
              <w:rPr>
                <w:rFonts w:ascii="Times New Roman" w:hAnsi="Times New Roman"/>
                <w:b/>
              </w:rPr>
              <w:t xml:space="preserve"> </w:t>
            </w:r>
            <w:proofErr w:type="spellStart"/>
            <w:r w:rsidRPr="00290520">
              <w:rPr>
                <w:rFonts w:ascii="Times New Roman" w:hAnsi="Times New Roman"/>
                <w:b/>
              </w:rPr>
              <w:t>proiectului</w:t>
            </w:r>
            <w:proofErr w:type="spellEnd"/>
            <w:r w:rsidRPr="00290520">
              <w:rPr>
                <w:rFonts w:ascii="Times New Roman" w:hAnsi="Times New Roman"/>
                <w:b/>
              </w:rPr>
              <w:t xml:space="preserve"> de </w:t>
            </w:r>
            <w:proofErr w:type="spellStart"/>
            <w:r w:rsidRPr="00290520">
              <w:rPr>
                <w:rFonts w:ascii="Times New Roman" w:hAnsi="Times New Roman"/>
                <w:b/>
              </w:rPr>
              <w:t>investiție</w:t>
            </w:r>
            <w:proofErr w:type="spellEnd"/>
            <w:r w:rsidRPr="00290520">
              <w:rPr>
                <w:rFonts w:ascii="Times New Roman" w:hAnsi="Times New Roman"/>
                <w:b/>
              </w:rPr>
              <w:t xml:space="preserve"> au </w:t>
            </w:r>
            <w:proofErr w:type="spellStart"/>
            <w:r w:rsidRPr="00290520">
              <w:rPr>
                <w:rFonts w:ascii="Times New Roman" w:hAnsi="Times New Roman"/>
                <w:b/>
              </w:rPr>
              <w:t>în</w:t>
            </w:r>
            <w:proofErr w:type="spellEnd"/>
            <w:r w:rsidRPr="00290520">
              <w:rPr>
                <w:rFonts w:ascii="Times New Roman" w:hAnsi="Times New Roman"/>
                <w:b/>
              </w:rPr>
              <w:t xml:space="preserve"> </w:t>
            </w:r>
            <w:proofErr w:type="spellStart"/>
            <w:r w:rsidRPr="00290520">
              <w:rPr>
                <w:rFonts w:ascii="Times New Roman" w:hAnsi="Times New Roman"/>
                <w:b/>
              </w:rPr>
              <w:t>vedere</w:t>
            </w:r>
            <w:proofErr w:type="spellEnd"/>
            <w:r w:rsidRPr="00290520">
              <w:rPr>
                <w:rFonts w:ascii="Times New Roman" w:hAnsi="Times New Roman"/>
                <w:b/>
              </w:rPr>
              <w:t>:</w:t>
            </w:r>
          </w:p>
          <w:p w14:paraId="6F7A9120" w14:textId="67A3B255" w:rsidR="004D147A" w:rsidRDefault="004D147A" w:rsidP="008837C2">
            <w:pPr>
              <w:jc w:val="both"/>
              <w:rPr>
                <w:bCs/>
                <w:i/>
                <w:iCs/>
                <w:color w:val="0070C0"/>
                <w:sz w:val="22"/>
                <w:szCs w:val="22"/>
              </w:rPr>
            </w:pPr>
            <w:r w:rsidRPr="00290520">
              <w:rPr>
                <w:bCs/>
                <w:i/>
                <w:iCs/>
                <w:color w:val="0070C0"/>
                <w:sz w:val="22"/>
                <w:szCs w:val="22"/>
              </w:rPr>
              <w:t>In cazul unui proiect care vizeaza reabilitarea patrimoniului cultural, se va preciza categoria de importanta in conformitate cu legislatia in domeniu.</w:t>
            </w:r>
            <w:r w:rsidR="009B1DBA">
              <w:rPr>
                <w:bCs/>
                <w:i/>
                <w:iCs/>
                <w:color w:val="0070C0"/>
                <w:sz w:val="22"/>
                <w:szCs w:val="22"/>
              </w:rPr>
              <w:t xml:space="preserve"> Eligibile sunt elementele de</w:t>
            </w:r>
            <w:r>
              <w:rPr>
                <w:bCs/>
                <w:i/>
                <w:iCs/>
                <w:color w:val="0070C0"/>
                <w:sz w:val="22"/>
                <w:szCs w:val="22"/>
              </w:rPr>
              <w:t xml:space="preserve"> patrimoniu</w:t>
            </w:r>
            <w:r w:rsidR="009B1DBA">
              <w:rPr>
                <w:bCs/>
                <w:i/>
                <w:iCs/>
                <w:color w:val="0070C0"/>
                <w:sz w:val="22"/>
                <w:szCs w:val="22"/>
              </w:rPr>
              <w:t xml:space="preserve"> cultural </w:t>
            </w:r>
            <w:r>
              <w:rPr>
                <w:bCs/>
                <w:i/>
                <w:iCs/>
                <w:color w:val="0070C0"/>
                <w:sz w:val="22"/>
                <w:szCs w:val="22"/>
              </w:rPr>
              <w:t xml:space="preserve"> de categ</w:t>
            </w:r>
            <w:r w:rsidR="009B1DBA">
              <w:rPr>
                <w:bCs/>
                <w:i/>
                <w:iCs/>
                <w:color w:val="0070C0"/>
                <w:sz w:val="22"/>
                <w:szCs w:val="22"/>
              </w:rPr>
              <w:t>oria</w:t>
            </w:r>
            <w:r>
              <w:rPr>
                <w:bCs/>
                <w:i/>
                <w:iCs/>
                <w:color w:val="0070C0"/>
                <w:sz w:val="22"/>
                <w:szCs w:val="22"/>
              </w:rPr>
              <w:t xml:space="preserve"> A sau mondial Unesco</w:t>
            </w:r>
            <w:r w:rsidR="009B1DBA">
              <w:rPr>
                <w:bCs/>
                <w:i/>
                <w:iCs/>
                <w:color w:val="0070C0"/>
                <w:sz w:val="22"/>
                <w:szCs w:val="22"/>
              </w:rPr>
              <w:t xml:space="preserve"> (inclusiv patrimoniu de categ</w:t>
            </w:r>
            <w:r w:rsidR="00855CBD">
              <w:rPr>
                <w:bCs/>
                <w:i/>
                <w:iCs/>
                <w:color w:val="0070C0"/>
                <w:sz w:val="22"/>
                <w:szCs w:val="22"/>
              </w:rPr>
              <w:t xml:space="preserve">oria </w:t>
            </w:r>
            <w:r w:rsidR="009B1DBA">
              <w:rPr>
                <w:bCs/>
                <w:i/>
                <w:iCs/>
                <w:color w:val="0070C0"/>
                <w:sz w:val="22"/>
                <w:szCs w:val="22"/>
              </w:rPr>
              <w:t>B</w:t>
            </w:r>
            <w:r w:rsidR="00855CBD">
              <w:rPr>
                <w:bCs/>
                <w:i/>
                <w:iCs/>
                <w:color w:val="0070C0"/>
                <w:sz w:val="22"/>
                <w:szCs w:val="22"/>
              </w:rPr>
              <w:t xml:space="preserve"> doar</w:t>
            </w:r>
            <w:r w:rsidR="009B1DBA">
              <w:rPr>
                <w:bCs/>
                <w:i/>
                <w:iCs/>
                <w:color w:val="0070C0"/>
                <w:sz w:val="22"/>
                <w:szCs w:val="22"/>
              </w:rPr>
              <w:t xml:space="preserve"> dacă se află în mediul urban).</w:t>
            </w:r>
          </w:p>
          <w:p w14:paraId="33D67FA3" w14:textId="77777777" w:rsidR="004D147A" w:rsidRPr="00290520" w:rsidRDefault="004D147A" w:rsidP="008837C2">
            <w:pPr>
              <w:jc w:val="both"/>
              <w:rPr>
                <w:bCs/>
                <w:i/>
                <w:iCs/>
                <w:color w:val="0070C0"/>
                <w:sz w:val="22"/>
                <w:szCs w:val="22"/>
              </w:rPr>
            </w:pPr>
          </w:p>
          <w:p w14:paraId="736683A1" w14:textId="77777777" w:rsidR="004D147A" w:rsidRPr="00290520" w:rsidRDefault="004D147A" w:rsidP="008837C2">
            <w:pPr>
              <w:jc w:val="both"/>
              <w:rPr>
                <w:bCs/>
                <w:i/>
                <w:iCs/>
                <w:color w:val="0070C0"/>
                <w:sz w:val="22"/>
                <w:szCs w:val="22"/>
              </w:rPr>
            </w:pPr>
            <w:r w:rsidRPr="00290520">
              <w:rPr>
                <w:bCs/>
                <w:i/>
                <w:iCs/>
                <w:color w:val="0070C0"/>
                <w:sz w:val="22"/>
                <w:szCs w:val="22"/>
              </w:rPr>
              <w:t>In cazul unui proiect care vizeaza investitii integrate (care vizeaza mai multe tipuri de proiecte/ de ex. investitie in cladirea de patrimoniu si in drumul de acces sau zona) se va preciza valoarea estimativa pentru fiecare categorie de investitie.</w:t>
            </w:r>
          </w:p>
          <w:p w14:paraId="322278A1" w14:textId="77777777" w:rsidR="004D147A" w:rsidRPr="00290520" w:rsidRDefault="004D147A" w:rsidP="008837C2">
            <w:pPr>
              <w:jc w:val="both"/>
              <w:rPr>
                <w:i/>
                <w:iCs/>
                <w:noProof/>
                <w:color w:val="0070C0"/>
                <w:sz w:val="22"/>
                <w:szCs w:val="22"/>
              </w:rPr>
            </w:pPr>
          </w:p>
          <w:p w14:paraId="6AD511C1" w14:textId="77777777" w:rsidR="004D147A" w:rsidRPr="00290520" w:rsidRDefault="004D147A" w:rsidP="008837C2">
            <w:pPr>
              <w:jc w:val="both"/>
              <w:rPr>
                <w:bCs/>
                <w:i/>
                <w:iCs/>
                <w:color w:val="0070C0"/>
                <w:sz w:val="22"/>
                <w:szCs w:val="22"/>
              </w:rPr>
            </w:pPr>
          </w:p>
          <w:p w14:paraId="0B170769" w14:textId="77777777" w:rsidR="004D147A" w:rsidRPr="00290520" w:rsidRDefault="004D147A" w:rsidP="008837C2">
            <w:pPr>
              <w:jc w:val="both"/>
              <w:rPr>
                <w:bCs/>
                <w:i/>
                <w:iCs/>
                <w:color w:val="0070C0"/>
                <w:sz w:val="22"/>
                <w:szCs w:val="22"/>
              </w:rPr>
            </w:pPr>
            <w:r w:rsidRPr="00290520">
              <w:rPr>
                <w:bCs/>
                <w:i/>
                <w:iCs/>
                <w:color w:val="0070C0"/>
                <w:sz w:val="22"/>
                <w:szCs w:val="22"/>
                <w:highlight w:val="lightGray"/>
              </w:rPr>
              <w:t>In cazul in care proiectul se va implementa intr-o statiune turistica, se va mentiona actul normativ in baza caruia localitatea respectiva a fost atestata ca statiune turistica.</w:t>
            </w:r>
          </w:p>
          <w:p w14:paraId="0D840903" w14:textId="77777777" w:rsidR="004D147A" w:rsidRPr="00290520" w:rsidRDefault="004D147A" w:rsidP="008837C2">
            <w:pPr>
              <w:jc w:val="both"/>
              <w:rPr>
                <w:bCs/>
                <w:i/>
                <w:iCs/>
                <w:color w:val="0070C0"/>
                <w:sz w:val="22"/>
                <w:szCs w:val="22"/>
              </w:rPr>
            </w:pPr>
          </w:p>
          <w:p w14:paraId="1D5A5E9B" w14:textId="47EE4D84" w:rsidR="004D147A" w:rsidRPr="00290520" w:rsidRDefault="004D147A" w:rsidP="008837C2">
            <w:pPr>
              <w:jc w:val="both"/>
              <w:rPr>
                <w:bCs/>
                <w:i/>
                <w:iCs/>
                <w:color w:val="0070C0"/>
                <w:sz w:val="22"/>
                <w:szCs w:val="22"/>
              </w:rPr>
            </w:pPr>
            <w:r w:rsidRPr="00290520">
              <w:rPr>
                <w:bCs/>
                <w:i/>
                <w:iCs/>
                <w:color w:val="0070C0"/>
                <w:sz w:val="22"/>
                <w:szCs w:val="22"/>
              </w:rPr>
              <w:t>Se va preciza daca proiectul este generator de venituri.</w:t>
            </w:r>
            <w:r>
              <w:rPr>
                <w:bCs/>
                <w:i/>
                <w:iCs/>
                <w:color w:val="0070C0"/>
                <w:sz w:val="22"/>
                <w:szCs w:val="22"/>
              </w:rPr>
              <w:t>, caz in care acesta poate fi sub incidenta ajutorului de stat.</w:t>
            </w:r>
          </w:p>
          <w:p w14:paraId="72807F82" w14:textId="77777777" w:rsidR="004D147A" w:rsidRPr="00290520" w:rsidRDefault="004D147A" w:rsidP="008837C2">
            <w:pPr>
              <w:pStyle w:val="ListParagraph"/>
              <w:jc w:val="both"/>
              <w:rPr>
                <w:rFonts w:ascii="Times New Roman" w:hAnsi="Times New Roman"/>
                <w:b/>
              </w:rPr>
            </w:pPr>
          </w:p>
          <w:p w14:paraId="1B977955" w14:textId="505BEC3D" w:rsidR="004D147A" w:rsidRPr="00290520" w:rsidRDefault="004D147A" w:rsidP="00227357">
            <w:pPr>
              <w:jc w:val="both"/>
              <w:rPr>
                <w:color w:val="FF0000"/>
                <w:sz w:val="22"/>
                <w:szCs w:val="22"/>
              </w:rPr>
            </w:pPr>
          </w:p>
        </w:tc>
      </w:tr>
      <w:tr w:rsidR="004D147A" w:rsidRPr="00290520" w14:paraId="4EE21588" w14:textId="77777777" w:rsidTr="002936BC">
        <w:trPr>
          <w:trHeight w:val="197"/>
        </w:trPr>
        <w:tc>
          <w:tcPr>
            <w:tcW w:w="367" w:type="dxa"/>
            <w:vMerge/>
            <w:vAlign w:val="center"/>
          </w:tcPr>
          <w:p w14:paraId="3A363C2B" w14:textId="77777777" w:rsidR="004D147A" w:rsidRPr="00290520" w:rsidRDefault="004D147A" w:rsidP="00951D5B">
            <w:pPr>
              <w:pStyle w:val="ListParagraph"/>
              <w:numPr>
                <w:ilvl w:val="0"/>
                <w:numId w:val="30"/>
              </w:numPr>
              <w:jc w:val="center"/>
              <w:rPr>
                <w:rFonts w:ascii="Times New Roman" w:hAnsi="Times New Roman"/>
                <w:bCs/>
              </w:rPr>
            </w:pPr>
          </w:p>
        </w:tc>
        <w:tc>
          <w:tcPr>
            <w:tcW w:w="9784" w:type="dxa"/>
            <w:shd w:val="clear" w:color="auto" w:fill="F2F2F2"/>
          </w:tcPr>
          <w:p w14:paraId="042B8E33" w14:textId="2133D934" w:rsidR="004D147A" w:rsidRPr="00290520" w:rsidRDefault="004D147A" w:rsidP="001C6044">
            <w:pPr>
              <w:pStyle w:val="ListParagraph"/>
              <w:numPr>
                <w:ilvl w:val="0"/>
                <w:numId w:val="24"/>
              </w:numPr>
              <w:jc w:val="both"/>
              <w:rPr>
                <w:rFonts w:ascii="Times New Roman" w:hAnsi="Times New Roman"/>
                <w:b/>
              </w:rPr>
            </w:pPr>
            <w:proofErr w:type="spellStart"/>
            <w:r w:rsidRPr="00290520">
              <w:rPr>
                <w:rFonts w:ascii="Times New Roman" w:hAnsi="Times New Roman"/>
                <w:b/>
              </w:rPr>
              <w:t>Proiectul</w:t>
            </w:r>
            <w:proofErr w:type="spellEnd"/>
            <w:r w:rsidRPr="00290520">
              <w:rPr>
                <w:rFonts w:ascii="Times New Roman" w:hAnsi="Times New Roman"/>
                <w:b/>
              </w:rPr>
              <w:t xml:space="preserve"> se </w:t>
            </w:r>
            <w:proofErr w:type="spellStart"/>
            <w:r w:rsidRPr="00290520">
              <w:rPr>
                <w:rFonts w:ascii="Times New Roman" w:hAnsi="Times New Roman"/>
                <w:b/>
              </w:rPr>
              <w:t>afla</w:t>
            </w:r>
            <w:proofErr w:type="spellEnd"/>
            <w:r w:rsidRPr="00290520">
              <w:rPr>
                <w:rFonts w:ascii="Times New Roman" w:hAnsi="Times New Roman"/>
                <w:b/>
              </w:rPr>
              <w:t xml:space="preserve"> </w:t>
            </w:r>
            <w:proofErr w:type="spellStart"/>
            <w:r w:rsidRPr="00290520">
              <w:rPr>
                <w:rFonts w:ascii="Times New Roman" w:hAnsi="Times New Roman"/>
                <w:b/>
              </w:rPr>
              <w:t>pe</w:t>
            </w:r>
            <w:proofErr w:type="spellEnd"/>
            <w:r w:rsidRPr="00290520">
              <w:rPr>
                <w:rFonts w:ascii="Times New Roman" w:hAnsi="Times New Roman"/>
                <w:b/>
              </w:rPr>
              <w:t xml:space="preserve"> </w:t>
            </w:r>
            <w:proofErr w:type="spellStart"/>
            <w:r w:rsidRPr="00290520">
              <w:rPr>
                <w:rFonts w:ascii="Times New Roman" w:hAnsi="Times New Roman"/>
                <w:b/>
              </w:rPr>
              <w:t>lista</w:t>
            </w:r>
            <w:proofErr w:type="spellEnd"/>
            <w:r w:rsidRPr="00290520">
              <w:rPr>
                <w:rFonts w:ascii="Times New Roman" w:hAnsi="Times New Roman"/>
                <w:b/>
              </w:rPr>
              <w:t xml:space="preserve"> de </w:t>
            </w:r>
            <w:proofErr w:type="spellStart"/>
            <w:r w:rsidRPr="00290520">
              <w:rPr>
                <w:rFonts w:ascii="Times New Roman" w:hAnsi="Times New Roman"/>
                <w:b/>
              </w:rPr>
              <w:t>rezerva</w:t>
            </w:r>
            <w:proofErr w:type="spellEnd"/>
            <w:r w:rsidRPr="00290520">
              <w:rPr>
                <w:rFonts w:ascii="Times New Roman" w:hAnsi="Times New Roman"/>
                <w:b/>
              </w:rPr>
              <w:t xml:space="preserve"> a POR 2014-2020 </w:t>
            </w:r>
            <w:proofErr w:type="spellStart"/>
            <w:r w:rsidRPr="00290520">
              <w:rPr>
                <w:rFonts w:ascii="Times New Roman" w:hAnsi="Times New Roman"/>
                <w:b/>
              </w:rPr>
              <w:t>și</w:t>
            </w:r>
            <w:proofErr w:type="spellEnd"/>
            <w:r w:rsidRPr="00290520">
              <w:rPr>
                <w:rFonts w:ascii="Times New Roman" w:hAnsi="Times New Roman"/>
                <w:b/>
              </w:rPr>
              <w:t xml:space="preserve"> are elaborate </w:t>
            </w:r>
            <w:proofErr w:type="spellStart"/>
            <w:r w:rsidRPr="00290520">
              <w:rPr>
                <w:rFonts w:ascii="Times New Roman" w:hAnsi="Times New Roman"/>
                <w:b/>
              </w:rPr>
              <w:t>următoarele</w:t>
            </w:r>
            <w:proofErr w:type="spellEnd"/>
            <w:r w:rsidRPr="00290520">
              <w:rPr>
                <w:rFonts w:ascii="Times New Roman" w:hAnsi="Times New Roman"/>
                <w:b/>
              </w:rPr>
              <w:t xml:space="preserve"> </w:t>
            </w:r>
            <w:proofErr w:type="spellStart"/>
            <w:r w:rsidRPr="00290520">
              <w:rPr>
                <w:rFonts w:ascii="Times New Roman" w:hAnsi="Times New Roman"/>
                <w:b/>
              </w:rPr>
              <w:t>documente</w:t>
            </w:r>
            <w:proofErr w:type="spellEnd"/>
            <w:r w:rsidRPr="00290520">
              <w:rPr>
                <w:rFonts w:ascii="Times New Roman" w:hAnsi="Times New Roman"/>
                <w:b/>
              </w:rPr>
              <w:t xml:space="preserve">: </w:t>
            </w:r>
          </w:p>
          <w:p w14:paraId="44DB1471" w14:textId="77777777" w:rsidR="004D147A" w:rsidRPr="00290520" w:rsidRDefault="004D147A" w:rsidP="001C6044">
            <w:pPr>
              <w:pStyle w:val="ListParagraph"/>
              <w:spacing w:after="0"/>
              <w:jc w:val="both"/>
              <w:rPr>
                <w:rFonts w:ascii="Times New Roman" w:hAnsi="Times New Roman"/>
                <w:b/>
              </w:rPr>
            </w:pPr>
            <w:r w:rsidRPr="00290520">
              <w:rPr>
                <w:rFonts w:ascii="Times New Roman" w:hAnsi="Times New Roman"/>
                <w:b/>
              </w:rPr>
              <w:t>…….</w:t>
            </w:r>
          </w:p>
          <w:p w14:paraId="15FAED1B" w14:textId="7B7B50E3" w:rsidR="004D147A" w:rsidRPr="00290520" w:rsidRDefault="004D147A" w:rsidP="001C6044">
            <w:pPr>
              <w:jc w:val="both"/>
              <w:rPr>
                <w:b/>
                <w:sz w:val="22"/>
                <w:szCs w:val="22"/>
              </w:rPr>
            </w:pPr>
            <w:r w:rsidRPr="00290520">
              <w:rPr>
                <w:b/>
                <w:sz w:val="22"/>
                <w:szCs w:val="22"/>
              </w:rPr>
              <w:t>sau</w:t>
            </w:r>
          </w:p>
          <w:p w14:paraId="5666EF96" w14:textId="3CBBD45F" w:rsidR="004D147A" w:rsidRPr="00290520" w:rsidRDefault="004D147A" w:rsidP="0048656B">
            <w:pPr>
              <w:jc w:val="both"/>
              <w:rPr>
                <w:b/>
                <w:sz w:val="22"/>
                <w:szCs w:val="22"/>
              </w:rPr>
            </w:pPr>
            <w:r w:rsidRPr="00290520">
              <w:rPr>
                <w:b/>
                <w:sz w:val="22"/>
                <w:szCs w:val="22"/>
              </w:rPr>
              <w:t xml:space="preserve">         Proiectul nu se afla pe lista de rezerva a POR 2014-2020</w:t>
            </w:r>
          </w:p>
          <w:p w14:paraId="460231F9" w14:textId="77777777" w:rsidR="004D147A" w:rsidRPr="00290520" w:rsidRDefault="004D147A" w:rsidP="0048656B">
            <w:pPr>
              <w:jc w:val="both"/>
              <w:rPr>
                <w:b/>
                <w:sz w:val="22"/>
                <w:szCs w:val="22"/>
              </w:rPr>
            </w:pPr>
          </w:p>
          <w:p w14:paraId="4DAF0866" w14:textId="120E75CC" w:rsidR="004D147A" w:rsidRPr="00290520" w:rsidRDefault="004D147A" w:rsidP="0048656B">
            <w:pPr>
              <w:jc w:val="both"/>
              <w:rPr>
                <w:b/>
                <w:sz w:val="22"/>
                <w:szCs w:val="22"/>
              </w:rPr>
            </w:pPr>
            <w:r w:rsidRPr="00290520">
              <w:rPr>
                <w:color w:val="FF0000"/>
                <w:sz w:val="22"/>
                <w:szCs w:val="22"/>
              </w:rPr>
              <w:t>Notă: În cazul în care proiectul este inclus pe lista de rezerva a POR 2014-2020, se va avea în vedere doar  actualizarea documentațiilor tehnico-economice existente sau continuarea acestora în vederea implementării proiectelor.</w:t>
            </w:r>
          </w:p>
        </w:tc>
      </w:tr>
      <w:tr w:rsidR="00882390" w:rsidRPr="00290520" w14:paraId="7A68EA45" w14:textId="77777777" w:rsidTr="002936BC">
        <w:trPr>
          <w:trHeight w:val="421"/>
        </w:trPr>
        <w:tc>
          <w:tcPr>
            <w:tcW w:w="367" w:type="dxa"/>
            <w:vAlign w:val="center"/>
          </w:tcPr>
          <w:p w14:paraId="380FB5DE" w14:textId="3F5C2724" w:rsidR="00882390" w:rsidRPr="00290520" w:rsidRDefault="00882390" w:rsidP="00951D5B">
            <w:pPr>
              <w:pStyle w:val="ListParagraph"/>
              <w:numPr>
                <w:ilvl w:val="0"/>
                <w:numId w:val="30"/>
              </w:numPr>
              <w:jc w:val="both"/>
              <w:rPr>
                <w:rFonts w:ascii="Times New Roman" w:hAnsi="Times New Roman"/>
                <w:bCs/>
              </w:rPr>
            </w:pPr>
          </w:p>
        </w:tc>
        <w:tc>
          <w:tcPr>
            <w:tcW w:w="9784" w:type="dxa"/>
            <w:shd w:val="clear" w:color="auto" w:fill="F2F2F2"/>
          </w:tcPr>
          <w:p w14:paraId="465C274A" w14:textId="0AD4F215" w:rsidR="00882390" w:rsidRPr="00290520" w:rsidRDefault="00882390" w:rsidP="0048656B">
            <w:pPr>
              <w:jc w:val="both"/>
              <w:rPr>
                <w:b/>
                <w:bCs/>
                <w:sz w:val="22"/>
                <w:szCs w:val="22"/>
              </w:rPr>
            </w:pPr>
            <w:r w:rsidRPr="00290520">
              <w:rPr>
                <w:b/>
                <w:bCs/>
                <w:sz w:val="22"/>
                <w:szCs w:val="22"/>
              </w:rPr>
              <w:t xml:space="preserve">Buget eligibil estimat total al investiției  </w:t>
            </w:r>
          </w:p>
          <w:p w14:paraId="5F13ABB9" w14:textId="1F176C54" w:rsidR="00882390" w:rsidRPr="00290520" w:rsidRDefault="00882390" w:rsidP="0048656B">
            <w:pPr>
              <w:jc w:val="both"/>
              <w:rPr>
                <w:bCs/>
                <w:sz w:val="22"/>
                <w:szCs w:val="22"/>
              </w:rPr>
            </w:pPr>
            <w:r w:rsidRPr="00290520">
              <w:rPr>
                <w:bCs/>
                <w:sz w:val="22"/>
                <w:szCs w:val="22"/>
              </w:rPr>
              <w:t>.... euro, din care ....... euro fără TVA</w:t>
            </w:r>
          </w:p>
          <w:p w14:paraId="603442A9" w14:textId="4FEE3253" w:rsidR="00882390" w:rsidRPr="00290520" w:rsidRDefault="00882390" w:rsidP="0048656B">
            <w:pPr>
              <w:jc w:val="both"/>
              <w:rPr>
                <w:bCs/>
                <w:sz w:val="22"/>
                <w:szCs w:val="22"/>
              </w:rPr>
            </w:pPr>
          </w:p>
          <w:p w14:paraId="0EC35A05" w14:textId="2E17FCDC" w:rsidR="00882390" w:rsidRPr="00290520" w:rsidRDefault="00882390" w:rsidP="00C46510">
            <w:pPr>
              <w:jc w:val="both"/>
              <w:rPr>
                <w:bCs/>
                <w:sz w:val="22"/>
                <w:szCs w:val="22"/>
              </w:rPr>
            </w:pPr>
            <w:r w:rsidRPr="00290520">
              <w:rPr>
                <w:bCs/>
                <w:sz w:val="22"/>
                <w:szCs w:val="22"/>
              </w:rPr>
              <w:t>Nota: Valoarea estimata totala a proiectului, fara TVA trebuie sa fie cuprinsa intre :</w:t>
            </w:r>
          </w:p>
          <w:p w14:paraId="514B4F74" w14:textId="60A3A3A9" w:rsidR="00882390" w:rsidRDefault="00882390" w:rsidP="00C46510">
            <w:pPr>
              <w:jc w:val="both"/>
              <w:rPr>
                <w:bCs/>
                <w:sz w:val="22"/>
                <w:szCs w:val="22"/>
              </w:rPr>
            </w:pPr>
            <w:r w:rsidRPr="00290520">
              <w:rPr>
                <w:bCs/>
                <w:sz w:val="22"/>
                <w:szCs w:val="22"/>
              </w:rPr>
              <w:t>- 3.000.000 euro și maxim 15.000.000 euro.</w:t>
            </w:r>
          </w:p>
          <w:p w14:paraId="509CBF23" w14:textId="251A8B1B" w:rsidR="00B9074D" w:rsidRPr="00290520" w:rsidRDefault="00B9074D" w:rsidP="00C46510">
            <w:pPr>
              <w:jc w:val="both"/>
              <w:rPr>
                <w:bCs/>
                <w:sz w:val="22"/>
                <w:szCs w:val="22"/>
              </w:rPr>
            </w:pPr>
            <w:r>
              <w:rPr>
                <w:bCs/>
                <w:sz w:val="22"/>
                <w:szCs w:val="22"/>
              </w:rPr>
              <w:t>-se va depune completat anexa 3 cu privire la justificarea bugetului</w:t>
            </w:r>
          </w:p>
          <w:p w14:paraId="75214985" w14:textId="77777777" w:rsidR="00882390" w:rsidRPr="00290520" w:rsidRDefault="00882390" w:rsidP="00C46510">
            <w:pPr>
              <w:jc w:val="both"/>
              <w:rPr>
                <w:bCs/>
                <w:sz w:val="22"/>
                <w:szCs w:val="22"/>
              </w:rPr>
            </w:pPr>
          </w:p>
          <w:p w14:paraId="4DC0D99B" w14:textId="0D3F6190" w:rsidR="00882390" w:rsidRPr="00290520" w:rsidRDefault="00882390" w:rsidP="00961A9C">
            <w:pPr>
              <w:jc w:val="both"/>
              <w:rPr>
                <w:bCs/>
                <w:sz w:val="22"/>
                <w:szCs w:val="22"/>
              </w:rPr>
            </w:pPr>
            <w:r w:rsidRPr="00290520">
              <w:rPr>
                <w:bCs/>
                <w:iCs/>
                <w:color w:val="FF0000"/>
                <w:sz w:val="22"/>
                <w:szCs w:val="22"/>
                <w:highlight w:val="yellow"/>
              </w:rPr>
              <w:t>Cursul utilizat pentru transformarea in euro este cursul inforeuro la data depunerii fisei de proiect de investiție.</w:t>
            </w:r>
          </w:p>
        </w:tc>
      </w:tr>
      <w:tr w:rsidR="00882390" w:rsidRPr="00290520" w14:paraId="457FDFBB" w14:textId="77777777" w:rsidTr="002936BC">
        <w:trPr>
          <w:trHeight w:val="197"/>
        </w:trPr>
        <w:tc>
          <w:tcPr>
            <w:tcW w:w="367" w:type="dxa"/>
            <w:vAlign w:val="center"/>
          </w:tcPr>
          <w:p w14:paraId="368B3A45" w14:textId="77777777" w:rsidR="00882390" w:rsidRPr="00290520" w:rsidRDefault="00882390" w:rsidP="00951D5B">
            <w:pPr>
              <w:pStyle w:val="ListParagraph"/>
              <w:numPr>
                <w:ilvl w:val="0"/>
                <w:numId w:val="30"/>
              </w:numPr>
              <w:jc w:val="both"/>
              <w:rPr>
                <w:rFonts w:ascii="Times New Roman" w:hAnsi="Times New Roman"/>
                <w:bCs/>
              </w:rPr>
            </w:pPr>
          </w:p>
        </w:tc>
        <w:tc>
          <w:tcPr>
            <w:tcW w:w="9784" w:type="dxa"/>
            <w:shd w:val="clear" w:color="auto" w:fill="auto"/>
          </w:tcPr>
          <w:p w14:paraId="6AA72467" w14:textId="00CA7FBD" w:rsidR="00882390" w:rsidRPr="00290520" w:rsidRDefault="00882390" w:rsidP="0048656B">
            <w:pPr>
              <w:jc w:val="both"/>
              <w:rPr>
                <w:b/>
                <w:bCs/>
                <w:iCs/>
                <w:sz w:val="22"/>
                <w:szCs w:val="22"/>
              </w:rPr>
            </w:pPr>
            <w:r w:rsidRPr="00290520">
              <w:rPr>
                <w:b/>
                <w:bCs/>
                <w:iCs/>
                <w:sz w:val="22"/>
                <w:szCs w:val="22"/>
              </w:rPr>
              <w:t>Documentații tehnico - economice și alte documentații pentru care se solicită finanțare din  POAT</w:t>
            </w:r>
          </w:p>
          <w:p w14:paraId="5F8AB5EC" w14:textId="220D5A82" w:rsidR="00882390" w:rsidRPr="000A1FFF" w:rsidRDefault="00882390" w:rsidP="000A1FFF">
            <w:pPr>
              <w:jc w:val="both"/>
              <w:rPr>
                <w:bCs/>
                <w:iCs/>
                <w:sz w:val="22"/>
                <w:szCs w:val="22"/>
              </w:rPr>
            </w:pPr>
            <w:r>
              <w:rPr>
                <w:bCs/>
                <w:iCs/>
                <w:sz w:val="22"/>
                <w:szCs w:val="22"/>
              </w:rPr>
              <w:t xml:space="preserve">Cf OUG 88/2020, art.4 </w:t>
            </w:r>
            <w:r w:rsidRPr="000A1FFF">
              <w:rPr>
                <w:bCs/>
                <w:iCs/>
                <w:sz w:val="22"/>
                <w:szCs w:val="22"/>
              </w:rPr>
              <w:t>Se acordă sprijin financiar pentru elaborarea și aprobarea următoarelor documentații tehnico-economice:</w:t>
            </w:r>
          </w:p>
          <w:p w14:paraId="6771F8F2" w14:textId="77777777" w:rsidR="00882390" w:rsidRPr="000A1FFF" w:rsidRDefault="00882390" w:rsidP="000A1FFF">
            <w:pPr>
              <w:jc w:val="both"/>
              <w:rPr>
                <w:bCs/>
                <w:iCs/>
                <w:sz w:val="22"/>
                <w:szCs w:val="22"/>
              </w:rPr>
            </w:pPr>
          </w:p>
          <w:p w14:paraId="1A68506E" w14:textId="77777777" w:rsidR="00882390" w:rsidRPr="000A1FFF" w:rsidRDefault="00882390" w:rsidP="000A1FFF">
            <w:pPr>
              <w:jc w:val="both"/>
              <w:rPr>
                <w:bCs/>
                <w:iCs/>
                <w:sz w:val="22"/>
                <w:szCs w:val="22"/>
              </w:rPr>
            </w:pPr>
            <w:r w:rsidRPr="000A1FFF">
              <w:rPr>
                <w:bCs/>
                <w:iCs/>
                <w:sz w:val="22"/>
                <w:szCs w:val="22"/>
              </w:rPr>
              <w:t>a) studiul de fezabilitate sau documentația de avizare a lucrărilor de intervenții, după caz;</w:t>
            </w:r>
          </w:p>
          <w:p w14:paraId="2EE250BF" w14:textId="77777777" w:rsidR="00882390" w:rsidRPr="000A1FFF" w:rsidRDefault="00882390" w:rsidP="000A1FFF">
            <w:pPr>
              <w:jc w:val="both"/>
              <w:rPr>
                <w:bCs/>
                <w:iCs/>
                <w:sz w:val="22"/>
                <w:szCs w:val="22"/>
              </w:rPr>
            </w:pPr>
          </w:p>
          <w:p w14:paraId="3B407F7C" w14:textId="77777777" w:rsidR="00882390" w:rsidRPr="000A1FFF" w:rsidRDefault="00882390" w:rsidP="000A1FFF">
            <w:pPr>
              <w:jc w:val="both"/>
              <w:rPr>
                <w:bCs/>
                <w:iCs/>
                <w:sz w:val="22"/>
                <w:szCs w:val="22"/>
              </w:rPr>
            </w:pPr>
            <w:r w:rsidRPr="000A1FFF">
              <w:rPr>
                <w:bCs/>
                <w:iCs/>
                <w:sz w:val="22"/>
                <w:szCs w:val="22"/>
              </w:rPr>
              <w:t>b) proiect pentru autorizarea/desființarea executării lucrărilor și proiectul tehnic de execuție, inclusiv documentațiile tehnicoeconomice prevăzute la art. XV alin. (1) din Ordonanța de urgență a Guvernului nr. 83/2016 privind unele măsuri de eficientizare a implementării proiectelor de infrastructură de transport, unele măsuri în domeniul transporturilor, precum și pentru modificarea și completarea unor acte normative, aprobată cu modificări și completări prin Legea nr. 205/2019, pentru care se vor aplica în continuare reglementările specifice.</w:t>
            </w:r>
          </w:p>
          <w:p w14:paraId="3467988E" w14:textId="77777777" w:rsidR="00882390" w:rsidRPr="000A1FFF" w:rsidRDefault="00882390" w:rsidP="000A1FFF">
            <w:pPr>
              <w:jc w:val="both"/>
              <w:rPr>
                <w:bCs/>
                <w:iCs/>
                <w:sz w:val="22"/>
                <w:szCs w:val="22"/>
              </w:rPr>
            </w:pPr>
          </w:p>
          <w:p w14:paraId="055457A1" w14:textId="77777777" w:rsidR="00882390" w:rsidRPr="000A1FFF" w:rsidRDefault="00882390" w:rsidP="000A1FFF">
            <w:pPr>
              <w:jc w:val="both"/>
              <w:rPr>
                <w:bCs/>
                <w:iCs/>
                <w:sz w:val="22"/>
                <w:szCs w:val="22"/>
              </w:rPr>
            </w:pPr>
            <w:r w:rsidRPr="000A1FFF">
              <w:rPr>
                <w:bCs/>
                <w:iCs/>
                <w:sz w:val="22"/>
                <w:szCs w:val="22"/>
              </w:rPr>
              <w:t>(2) În funcție de tipul proiectelor, se va acorda sprijin financiar și pentru documentații de tipul:</w:t>
            </w:r>
          </w:p>
          <w:p w14:paraId="0FB27F60" w14:textId="77777777" w:rsidR="00882390" w:rsidRPr="000A1FFF" w:rsidRDefault="00882390" w:rsidP="000A1FFF">
            <w:pPr>
              <w:jc w:val="both"/>
              <w:rPr>
                <w:bCs/>
                <w:iCs/>
                <w:sz w:val="22"/>
                <w:szCs w:val="22"/>
              </w:rPr>
            </w:pPr>
          </w:p>
          <w:p w14:paraId="585F9DDD" w14:textId="383D0E1C" w:rsidR="00882390" w:rsidRPr="000A1FFF" w:rsidRDefault="00882390" w:rsidP="00503861">
            <w:pPr>
              <w:jc w:val="both"/>
              <w:rPr>
                <w:bCs/>
                <w:iCs/>
                <w:sz w:val="22"/>
                <w:szCs w:val="22"/>
              </w:rPr>
            </w:pPr>
            <w:r w:rsidRPr="000A1FFF">
              <w:rPr>
                <w:bCs/>
                <w:iCs/>
                <w:sz w:val="22"/>
                <w:szCs w:val="22"/>
              </w:rPr>
              <w:t>a) plan de afaceri;</w:t>
            </w:r>
          </w:p>
          <w:p w14:paraId="699E8528" w14:textId="05EEE111" w:rsidR="00882390" w:rsidRPr="000A1FFF" w:rsidRDefault="00882390" w:rsidP="00503861">
            <w:pPr>
              <w:jc w:val="both"/>
              <w:rPr>
                <w:bCs/>
                <w:iCs/>
                <w:sz w:val="22"/>
                <w:szCs w:val="22"/>
              </w:rPr>
            </w:pPr>
            <w:r w:rsidRPr="000A1FFF">
              <w:rPr>
                <w:bCs/>
                <w:iCs/>
                <w:sz w:val="22"/>
                <w:szCs w:val="22"/>
              </w:rPr>
              <w:t>b) studiu de marketing;</w:t>
            </w:r>
          </w:p>
          <w:p w14:paraId="737BF031" w14:textId="38ADFDD0" w:rsidR="00882390" w:rsidRPr="000A1FFF" w:rsidRDefault="00882390" w:rsidP="00503861">
            <w:pPr>
              <w:jc w:val="both"/>
              <w:rPr>
                <w:bCs/>
                <w:iCs/>
                <w:sz w:val="22"/>
                <w:szCs w:val="22"/>
              </w:rPr>
            </w:pPr>
            <w:r w:rsidRPr="000A1FFF">
              <w:rPr>
                <w:bCs/>
                <w:iCs/>
                <w:sz w:val="22"/>
                <w:szCs w:val="22"/>
              </w:rPr>
              <w:t>c) studiu de oportunitate;</w:t>
            </w:r>
          </w:p>
          <w:p w14:paraId="2F3A96F4" w14:textId="55D071E3" w:rsidR="00882390" w:rsidRPr="000A1FFF" w:rsidRDefault="00882390" w:rsidP="00503861">
            <w:pPr>
              <w:jc w:val="both"/>
              <w:rPr>
                <w:bCs/>
                <w:iCs/>
                <w:sz w:val="22"/>
                <w:szCs w:val="22"/>
              </w:rPr>
            </w:pPr>
            <w:r w:rsidRPr="000A1FFF">
              <w:rPr>
                <w:bCs/>
                <w:iCs/>
                <w:sz w:val="22"/>
                <w:szCs w:val="22"/>
              </w:rPr>
              <w:t>d) studii geotehnice;</w:t>
            </w:r>
          </w:p>
          <w:p w14:paraId="10D490A3" w14:textId="0451EBD1" w:rsidR="00882390" w:rsidRPr="000A1FFF" w:rsidRDefault="00882390" w:rsidP="00503861">
            <w:pPr>
              <w:jc w:val="both"/>
              <w:rPr>
                <w:bCs/>
                <w:iCs/>
                <w:sz w:val="22"/>
                <w:szCs w:val="22"/>
              </w:rPr>
            </w:pPr>
            <w:r w:rsidRPr="000A1FFF">
              <w:rPr>
                <w:bCs/>
                <w:iCs/>
                <w:sz w:val="22"/>
                <w:szCs w:val="22"/>
              </w:rPr>
              <w:t>e) studii pentru obținerea acordurilor/avizelor de mediu;</w:t>
            </w:r>
          </w:p>
          <w:p w14:paraId="0ECFD107" w14:textId="75A63526" w:rsidR="00882390" w:rsidRPr="000A1FFF" w:rsidRDefault="00882390" w:rsidP="00503861">
            <w:pPr>
              <w:jc w:val="both"/>
              <w:rPr>
                <w:bCs/>
                <w:iCs/>
                <w:sz w:val="22"/>
                <w:szCs w:val="22"/>
              </w:rPr>
            </w:pPr>
            <w:r w:rsidRPr="000A1FFF">
              <w:rPr>
                <w:bCs/>
                <w:iCs/>
                <w:sz w:val="22"/>
                <w:szCs w:val="22"/>
              </w:rPr>
              <w:t>f) studii arheologice;</w:t>
            </w:r>
          </w:p>
          <w:p w14:paraId="79EFC8DC" w14:textId="1309AFB4" w:rsidR="00882390" w:rsidRPr="000A1FFF" w:rsidRDefault="00882390" w:rsidP="00503861">
            <w:pPr>
              <w:jc w:val="both"/>
              <w:rPr>
                <w:bCs/>
                <w:iCs/>
                <w:sz w:val="22"/>
                <w:szCs w:val="22"/>
              </w:rPr>
            </w:pPr>
            <w:r w:rsidRPr="000A1FFF">
              <w:rPr>
                <w:bCs/>
                <w:iCs/>
                <w:sz w:val="22"/>
                <w:szCs w:val="22"/>
              </w:rPr>
              <w:t>g) studii hidrologice;</w:t>
            </w:r>
          </w:p>
          <w:p w14:paraId="2B6EE55C" w14:textId="58ADF447" w:rsidR="00882390" w:rsidRDefault="00882390" w:rsidP="000A1FFF">
            <w:pPr>
              <w:jc w:val="both"/>
              <w:rPr>
                <w:bCs/>
                <w:iCs/>
                <w:sz w:val="22"/>
                <w:szCs w:val="22"/>
              </w:rPr>
            </w:pPr>
            <w:r w:rsidRPr="000A1FFF">
              <w:rPr>
                <w:bCs/>
                <w:iCs/>
                <w:sz w:val="22"/>
                <w:szCs w:val="22"/>
              </w:rPr>
              <w:t>h) studii topografice;</w:t>
            </w:r>
          </w:p>
          <w:p w14:paraId="60853BEF" w14:textId="63067F1C" w:rsidR="00882390" w:rsidRPr="00A452FC" w:rsidRDefault="00882390" w:rsidP="000A1FFF">
            <w:pPr>
              <w:jc w:val="both"/>
              <w:rPr>
                <w:bCs/>
                <w:iCs/>
              </w:rPr>
            </w:pPr>
            <w:r>
              <w:rPr>
                <w:bCs/>
                <w:iCs/>
                <w:sz w:val="22"/>
                <w:szCs w:val="22"/>
              </w:rPr>
              <w:t>i)</w:t>
            </w:r>
            <w:r w:rsidRPr="000A1FFF">
              <w:rPr>
                <w:bCs/>
                <w:iCs/>
                <w:sz w:val="22"/>
                <w:szCs w:val="22"/>
              </w:rPr>
              <w:t xml:space="preserve"> documentații cadastrale;</w:t>
            </w:r>
          </w:p>
          <w:p w14:paraId="32208C9C" w14:textId="4E3C6FAD" w:rsidR="00882390" w:rsidRPr="000A1FFF" w:rsidRDefault="00882390" w:rsidP="000A1FFF">
            <w:pPr>
              <w:jc w:val="both"/>
              <w:rPr>
                <w:bCs/>
                <w:iCs/>
                <w:sz w:val="22"/>
                <w:szCs w:val="22"/>
              </w:rPr>
            </w:pPr>
            <w:r>
              <w:rPr>
                <w:bCs/>
                <w:iCs/>
                <w:sz w:val="22"/>
                <w:szCs w:val="22"/>
              </w:rPr>
              <w:t xml:space="preserve">j) </w:t>
            </w:r>
            <w:r w:rsidRPr="000A1FFF">
              <w:rPr>
                <w:bCs/>
                <w:iCs/>
                <w:sz w:val="22"/>
                <w:szCs w:val="22"/>
              </w:rPr>
              <w:t>orice alte categorii de studii și documentații pentru obținerea de avize/autorizații care sunt necesare pentru implementarea proiectelor din domeniile prevăzute la art. 2.</w:t>
            </w:r>
          </w:p>
          <w:p w14:paraId="4D4C7C78" w14:textId="0A4FD9A5" w:rsidR="00882390" w:rsidRPr="00290520" w:rsidRDefault="00882390" w:rsidP="00576609">
            <w:pPr>
              <w:jc w:val="both"/>
              <w:rPr>
                <w:iCs/>
                <w:color w:val="FF0000"/>
                <w:sz w:val="22"/>
                <w:szCs w:val="22"/>
              </w:rPr>
            </w:pPr>
          </w:p>
          <w:p w14:paraId="164739C4" w14:textId="7121B3E8" w:rsidR="00882390" w:rsidRPr="00290520" w:rsidRDefault="00882390" w:rsidP="00576609">
            <w:pPr>
              <w:jc w:val="both"/>
              <w:rPr>
                <w:bCs/>
                <w:iCs/>
                <w:sz w:val="22"/>
                <w:szCs w:val="22"/>
              </w:rPr>
            </w:pPr>
            <w:r w:rsidRPr="00290520">
              <w:rPr>
                <w:iCs/>
                <w:color w:val="FF0000"/>
                <w:sz w:val="22"/>
                <w:szCs w:val="22"/>
              </w:rPr>
              <w:t>Atenție: Documentația elaborată trebuie să respecte conținutul cadru impus de HG907/2016.</w:t>
            </w:r>
          </w:p>
        </w:tc>
      </w:tr>
      <w:tr w:rsidR="00882390" w:rsidRPr="00290520" w14:paraId="489CAC8F" w14:textId="77777777" w:rsidTr="002936BC">
        <w:trPr>
          <w:trHeight w:val="197"/>
        </w:trPr>
        <w:tc>
          <w:tcPr>
            <w:tcW w:w="367" w:type="dxa"/>
            <w:vAlign w:val="center"/>
          </w:tcPr>
          <w:p w14:paraId="6683F5A6" w14:textId="4C00E9B9" w:rsidR="00882390" w:rsidRPr="00290520" w:rsidRDefault="00882390" w:rsidP="00951D5B">
            <w:pPr>
              <w:pStyle w:val="ListParagraph"/>
              <w:numPr>
                <w:ilvl w:val="0"/>
                <w:numId w:val="30"/>
              </w:numPr>
              <w:jc w:val="both"/>
              <w:rPr>
                <w:rFonts w:ascii="Times New Roman" w:hAnsi="Times New Roman"/>
                <w:bCs/>
              </w:rPr>
            </w:pPr>
          </w:p>
        </w:tc>
        <w:tc>
          <w:tcPr>
            <w:tcW w:w="9784" w:type="dxa"/>
            <w:shd w:val="clear" w:color="auto" w:fill="auto"/>
          </w:tcPr>
          <w:p w14:paraId="59FC0ADF" w14:textId="40CD7F45" w:rsidR="00882390" w:rsidRPr="00290520" w:rsidRDefault="00882390" w:rsidP="0048656B">
            <w:pPr>
              <w:jc w:val="both"/>
              <w:rPr>
                <w:bCs/>
                <w:iCs/>
                <w:sz w:val="22"/>
                <w:szCs w:val="22"/>
              </w:rPr>
            </w:pPr>
            <w:r w:rsidRPr="00290520">
              <w:rPr>
                <w:b/>
                <w:bCs/>
                <w:iCs/>
                <w:sz w:val="22"/>
                <w:szCs w:val="22"/>
              </w:rPr>
              <w:t>Bugetul estimat solicitat din POAT pentru elaborarea documentațiilor tehnico-economice sau alte documentații</w:t>
            </w:r>
            <w:r w:rsidRPr="00290520">
              <w:rPr>
                <w:bCs/>
                <w:iCs/>
                <w:sz w:val="22"/>
                <w:szCs w:val="22"/>
              </w:rPr>
              <w:t xml:space="preserve"> (valoare totală, inclusiv TVA, </w:t>
            </w:r>
            <w:r w:rsidRPr="00290520">
              <w:rPr>
                <w:bCs/>
                <w:iCs/>
                <w:sz w:val="22"/>
                <w:szCs w:val="22"/>
                <w:highlight w:val="yellow"/>
              </w:rPr>
              <w:t>în lei</w:t>
            </w:r>
            <w:r>
              <w:rPr>
                <w:bCs/>
                <w:iCs/>
                <w:sz w:val="22"/>
                <w:szCs w:val="22"/>
              </w:rPr>
              <w:t xml:space="preserve"> si euro</w:t>
            </w:r>
            <w:r w:rsidRPr="00290520">
              <w:rPr>
                <w:bCs/>
                <w:iCs/>
                <w:sz w:val="22"/>
                <w:szCs w:val="22"/>
              </w:rPr>
              <w:t>)</w:t>
            </w:r>
            <w:r>
              <w:rPr>
                <w:bCs/>
                <w:iCs/>
                <w:sz w:val="22"/>
                <w:szCs w:val="22"/>
              </w:rPr>
              <w:t xml:space="preserve"> curs de schimb cf pct 10</w:t>
            </w:r>
          </w:p>
          <w:p w14:paraId="6F73CD6C" w14:textId="2AE0187C" w:rsidR="00882390" w:rsidRPr="00290520" w:rsidRDefault="00882390" w:rsidP="008D3097">
            <w:pPr>
              <w:pStyle w:val="Default"/>
              <w:spacing w:before="120" w:after="120" w:line="259" w:lineRule="auto"/>
              <w:jc w:val="both"/>
              <w:rPr>
                <w:rFonts w:ascii="Times New Roman" w:hAnsi="Times New Roman" w:cs="Times New Roman"/>
                <w:iCs/>
                <w:color w:val="FF0000"/>
                <w:sz w:val="22"/>
                <w:szCs w:val="22"/>
              </w:rPr>
            </w:pPr>
            <w:r w:rsidRPr="00290520">
              <w:rPr>
                <w:rFonts w:ascii="Times New Roman" w:hAnsi="Times New Roman" w:cs="Times New Roman"/>
                <w:iCs/>
                <w:color w:val="FF0000"/>
                <w:sz w:val="22"/>
                <w:szCs w:val="22"/>
              </w:rPr>
              <w:t>…..</w:t>
            </w:r>
          </w:p>
        </w:tc>
      </w:tr>
      <w:tr w:rsidR="00882390" w:rsidRPr="00290520" w14:paraId="1320F819" w14:textId="77777777" w:rsidTr="002936BC">
        <w:trPr>
          <w:trHeight w:val="197"/>
        </w:trPr>
        <w:tc>
          <w:tcPr>
            <w:tcW w:w="367" w:type="dxa"/>
            <w:vMerge w:val="restart"/>
            <w:vAlign w:val="center"/>
          </w:tcPr>
          <w:p w14:paraId="5E5EF4F4" w14:textId="06AE939C"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F2F2F2"/>
          </w:tcPr>
          <w:p w14:paraId="7BE82002" w14:textId="4792DB3D" w:rsidR="00882390" w:rsidRPr="00290520" w:rsidRDefault="00882390" w:rsidP="0048656B">
            <w:pPr>
              <w:jc w:val="both"/>
              <w:rPr>
                <w:b/>
                <w:sz w:val="22"/>
                <w:szCs w:val="22"/>
              </w:rPr>
            </w:pPr>
            <w:r w:rsidRPr="00290520">
              <w:rPr>
                <w:b/>
                <w:sz w:val="22"/>
                <w:szCs w:val="22"/>
              </w:rPr>
              <w:t>Perioada de implementare pentru realizarea documentațiilor în cadrul proiectului finanțat din POAT</w:t>
            </w:r>
          </w:p>
        </w:tc>
      </w:tr>
      <w:tr w:rsidR="00882390" w:rsidRPr="00290520" w14:paraId="3DEC98BA" w14:textId="77777777" w:rsidTr="002936BC">
        <w:trPr>
          <w:trHeight w:val="197"/>
        </w:trPr>
        <w:tc>
          <w:tcPr>
            <w:tcW w:w="367" w:type="dxa"/>
            <w:vMerge/>
            <w:vAlign w:val="center"/>
          </w:tcPr>
          <w:p w14:paraId="72DA84DC"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auto"/>
          </w:tcPr>
          <w:p w14:paraId="4427EB73" w14:textId="406C35C2" w:rsidR="00882390" w:rsidRPr="00290520" w:rsidRDefault="00882390" w:rsidP="0048656B">
            <w:pPr>
              <w:jc w:val="both"/>
              <w:rPr>
                <w:bCs/>
                <w:sz w:val="22"/>
                <w:szCs w:val="22"/>
              </w:rPr>
            </w:pPr>
            <w:r w:rsidRPr="00290520">
              <w:rPr>
                <w:bCs/>
                <w:sz w:val="22"/>
                <w:szCs w:val="22"/>
              </w:rPr>
              <w:t>........</w:t>
            </w:r>
          </w:p>
          <w:p w14:paraId="5BC47C66" w14:textId="1BE549DF" w:rsidR="00882390" w:rsidRPr="00290520" w:rsidRDefault="00882390" w:rsidP="0048656B">
            <w:pPr>
              <w:jc w:val="both"/>
              <w:rPr>
                <w:bCs/>
                <w:sz w:val="22"/>
                <w:szCs w:val="22"/>
              </w:rPr>
            </w:pPr>
          </w:p>
          <w:p w14:paraId="4A807A9C" w14:textId="4F0AA2E2" w:rsidR="00882390" w:rsidRPr="00290520" w:rsidRDefault="00882390" w:rsidP="00A22577">
            <w:pPr>
              <w:jc w:val="both"/>
              <w:rPr>
                <w:bCs/>
                <w:sz w:val="22"/>
                <w:szCs w:val="22"/>
              </w:rPr>
            </w:pPr>
            <w:r w:rsidRPr="00290520">
              <w:rPr>
                <w:bCs/>
                <w:color w:val="FF0000"/>
                <w:sz w:val="22"/>
                <w:szCs w:val="22"/>
              </w:rPr>
              <w:t xml:space="preserve">Nota: Perioada de implementare poate fi cuprinsă între iunie 2020 și decembrie 2021 (include și perioada necesară efectuării plăților către contractor). </w:t>
            </w:r>
          </w:p>
        </w:tc>
      </w:tr>
      <w:tr w:rsidR="00882390" w:rsidRPr="00290520" w14:paraId="251BDFFA" w14:textId="77777777" w:rsidTr="002936BC">
        <w:trPr>
          <w:trHeight w:val="215"/>
        </w:trPr>
        <w:tc>
          <w:tcPr>
            <w:tcW w:w="367" w:type="dxa"/>
            <w:vMerge w:val="restart"/>
            <w:vAlign w:val="center"/>
          </w:tcPr>
          <w:p w14:paraId="5EA169B2" w14:textId="72616C16"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F2F2F2"/>
          </w:tcPr>
          <w:p w14:paraId="7160AEB9" w14:textId="08CC94D3" w:rsidR="00882390" w:rsidRPr="00290520" w:rsidRDefault="00882390" w:rsidP="00FA5903">
            <w:pPr>
              <w:jc w:val="both"/>
              <w:rPr>
                <w:b/>
                <w:sz w:val="22"/>
                <w:szCs w:val="22"/>
              </w:rPr>
            </w:pPr>
            <w:r w:rsidRPr="00290520">
              <w:rPr>
                <w:b/>
                <w:sz w:val="22"/>
                <w:szCs w:val="22"/>
              </w:rPr>
              <w:t>Axa prioritară/Obiectiv specific POAT</w:t>
            </w:r>
          </w:p>
        </w:tc>
      </w:tr>
      <w:tr w:rsidR="00882390" w:rsidRPr="00290520" w14:paraId="49535C96" w14:textId="77777777" w:rsidTr="002936BC">
        <w:trPr>
          <w:trHeight w:val="215"/>
        </w:trPr>
        <w:tc>
          <w:tcPr>
            <w:tcW w:w="367" w:type="dxa"/>
            <w:vMerge/>
            <w:vAlign w:val="center"/>
          </w:tcPr>
          <w:p w14:paraId="396C3B88" w14:textId="77777777" w:rsidR="00882390" w:rsidRPr="00290520" w:rsidRDefault="00882390" w:rsidP="00951D5B">
            <w:pPr>
              <w:pStyle w:val="ListParagraph"/>
              <w:numPr>
                <w:ilvl w:val="0"/>
                <w:numId w:val="30"/>
              </w:numPr>
              <w:jc w:val="center"/>
              <w:rPr>
                <w:rFonts w:ascii="Times New Roman" w:hAnsi="Times New Roman"/>
                <w:bCs/>
              </w:rPr>
            </w:pPr>
          </w:p>
        </w:tc>
        <w:tc>
          <w:tcPr>
            <w:tcW w:w="9784" w:type="dxa"/>
            <w:shd w:val="clear" w:color="auto" w:fill="auto"/>
          </w:tcPr>
          <w:p w14:paraId="0834B5B7" w14:textId="77777777" w:rsidR="00882390" w:rsidRPr="00290520" w:rsidRDefault="00882390" w:rsidP="00FA5903">
            <w:pPr>
              <w:jc w:val="both"/>
              <w:rPr>
                <w:bCs/>
                <w:sz w:val="22"/>
                <w:szCs w:val="22"/>
              </w:rPr>
            </w:pPr>
            <w:r w:rsidRPr="00290520">
              <w:rPr>
                <w:bCs/>
                <w:sz w:val="22"/>
                <w:szCs w:val="22"/>
              </w:rPr>
              <w:t>Acest document se aplică apelului de proiecte dedicat pregătirii de proiecte din Programul Operațional Asistență Tehnică (POAT) 2014-2020</w:t>
            </w:r>
          </w:p>
          <w:p w14:paraId="692BD0C5" w14:textId="77777777" w:rsidR="00882390" w:rsidRPr="00290520" w:rsidRDefault="00882390" w:rsidP="00FA5903">
            <w:pPr>
              <w:jc w:val="both"/>
              <w:rPr>
                <w:bCs/>
                <w:sz w:val="22"/>
                <w:szCs w:val="22"/>
              </w:rPr>
            </w:pPr>
            <w:r w:rsidRPr="00290520">
              <w:rPr>
                <w:bCs/>
                <w:sz w:val="22"/>
                <w:szCs w:val="22"/>
              </w:rPr>
              <w:t>Axa prioritară 1 Întărirea capacității beneficiarilor de a pregăti și implementa proiecte finanțate din FESI și diseminarea informațiilor privind aceste fonduri</w:t>
            </w:r>
          </w:p>
          <w:p w14:paraId="50F5049C" w14:textId="77777777" w:rsidR="00882390" w:rsidRPr="00290520" w:rsidRDefault="00882390" w:rsidP="00FA5903">
            <w:pPr>
              <w:jc w:val="both"/>
              <w:rPr>
                <w:bCs/>
                <w:sz w:val="22"/>
                <w:szCs w:val="22"/>
              </w:rPr>
            </w:pPr>
            <w:r w:rsidRPr="00290520">
              <w:rPr>
                <w:bCs/>
                <w:sz w:val="22"/>
                <w:szCs w:val="22"/>
              </w:rPr>
              <w:t>Obiectivul Specific 1.1 Întărirea capacității beneficiarilor de proiecte finanțate din FESI de a pregăti şi de a implementa proiecte mature</w:t>
            </w:r>
          </w:p>
          <w:p w14:paraId="62BEB5DA" w14:textId="77777777" w:rsidR="00882390" w:rsidRPr="00290520" w:rsidRDefault="00882390" w:rsidP="00FA5903">
            <w:pPr>
              <w:jc w:val="both"/>
              <w:rPr>
                <w:bCs/>
                <w:sz w:val="22"/>
                <w:szCs w:val="22"/>
              </w:rPr>
            </w:pPr>
            <w:r w:rsidRPr="00290520">
              <w:rPr>
                <w:bCs/>
                <w:sz w:val="22"/>
                <w:szCs w:val="22"/>
              </w:rPr>
              <w:lastRenderedPageBreak/>
              <w:t>Acțiunea 1.1.1 Asistență orizontală pentru beneficiarii FESI și specifică pentru beneficiarii POAT, POIM și POC, inclusiv instruire pentru aceștia și pentru potențialii beneficiari FESI.</w:t>
            </w:r>
          </w:p>
        </w:tc>
      </w:tr>
    </w:tbl>
    <w:p w14:paraId="36A066E0" w14:textId="77777777" w:rsidR="00FB2EBD" w:rsidRPr="00290520" w:rsidRDefault="00FB2EBD" w:rsidP="00FB2EBD">
      <w:pPr>
        <w:tabs>
          <w:tab w:val="left" w:pos="965"/>
        </w:tabs>
        <w:rPr>
          <w:b/>
          <w:sz w:val="22"/>
          <w:szCs w:val="22"/>
        </w:rPr>
      </w:pPr>
    </w:p>
    <w:p w14:paraId="0042F2E7" w14:textId="77777777" w:rsidR="00D5592B" w:rsidRPr="00B918FC" w:rsidRDefault="00D5592B" w:rsidP="00D5592B">
      <w:pPr>
        <w:tabs>
          <w:tab w:val="left" w:pos="965"/>
        </w:tabs>
        <w:spacing w:before="240" w:after="240"/>
        <w:rPr>
          <w:sz w:val="22"/>
          <w:szCs w:val="22"/>
        </w:rPr>
      </w:pPr>
      <w:r w:rsidRPr="00B918FC">
        <w:rPr>
          <w:sz w:val="22"/>
          <w:szCs w:val="22"/>
        </w:rPr>
        <w:t xml:space="preserve">ATENTIE: </w:t>
      </w:r>
    </w:p>
    <w:p w14:paraId="2FEB6A9C" w14:textId="3511DB41" w:rsidR="00D5592B" w:rsidRPr="008C286F" w:rsidRDefault="00D5592B" w:rsidP="008C286F">
      <w:pPr>
        <w:pStyle w:val="ListParagraph"/>
        <w:numPr>
          <w:ilvl w:val="0"/>
          <w:numId w:val="23"/>
        </w:numPr>
        <w:spacing w:before="120" w:after="120"/>
        <w:contextualSpacing w:val="0"/>
        <w:rPr>
          <w:rFonts w:ascii="Times New Roman" w:hAnsi="Times New Roman"/>
        </w:rPr>
      </w:pPr>
      <w:proofErr w:type="spellStart"/>
      <w:r w:rsidRPr="002319FC">
        <w:rPr>
          <w:rFonts w:ascii="Times New Roman" w:hAnsi="Times New Roman"/>
        </w:rPr>
        <w:t>Pentru</w:t>
      </w:r>
      <w:proofErr w:type="spellEnd"/>
      <w:r w:rsidRPr="002319FC">
        <w:rPr>
          <w:rFonts w:ascii="Times New Roman" w:hAnsi="Times New Roman"/>
        </w:rPr>
        <w:t xml:space="preserve"> </w:t>
      </w:r>
      <w:proofErr w:type="spellStart"/>
      <w:r w:rsidRPr="002319FC">
        <w:rPr>
          <w:rFonts w:ascii="Times New Roman" w:hAnsi="Times New Roman"/>
        </w:rPr>
        <w:t>criteriile</w:t>
      </w:r>
      <w:proofErr w:type="spellEnd"/>
      <w:r w:rsidRPr="002319FC">
        <w:rPr>
          <w:rFonts w:ascii="Times New Roman" w:hAnsi="Times New Roman"/>
        </w:rPr>
        <w:t xml:space="preserve"> </w:t>
      </w:r>
      <w:proofErr w:type="spellStart"/>
      <w:r w:rsidRPr="002319FC">
        <w:rPr>
          <w:rFonts w:ascii="Times New Roman" w:hAnsi="Times New Roman"/>
        </w:rPr>
        <w:t>suplimentare</w:t>
      </w:r>
      <w:proofErr w:type="spellEnd"/>
      <w:r w:rsidRPr="002319FC">
        <w:rPr>
          <w:rFonts w:ascii="Times New Roman" w:hAnsi="Times New Roman"/>
        </w:rPr>
        <w:t xml:space="preserve"> </w:t>
      </w:r>
      <w:proofErr w:type="spellStart"/>
      <w:r w:rsidRPr="002319FC">
        <w:rPr>
          <w:rFonts w:ascii="Times New Roman" w:hAnsi="Times New Roman"/>
        </w:rPr>
        <w:t>stabilite</w:t>
      </w:r>
      <w:proofErr w:type="spellEnd"/>
      <w:r w:rsidRPr="002319FC">
        <w:rPr>
          <w:rFonts w:ascii="Times New Roman" w:hAnsi="Times New Roman"/>
        </w:rPr>
        <w:t xml:space="preserve"> la </w:t>
      </w:r>
      <w:proofErr w:type="spellStart"/>
      <w:r w:rsidRPr="002319FC">
        <w:rPr>
          <w:rFonts w:ascii="Times New Roman" w:hAnsi="Times New Roman"/>
        </w:rPr>
        <w:t>nivelul</w:t>
      </w:r>
      <w:proofErr w:type="spellEnd"/>
      <w:r w:rsidRPr="002319FC">
        <w:rPr>
          <w:rFonts w:ascii="Times New Roman" w:hAnsi="Times New Roman"/>
        </w:rPr>
        <w:t xml:space="preserve"> </w:t>
      </w:r>
      <w:proofErr w:type="spellStart"/>
      <w:r w:rsidRPr="002319FC">
        <w:rPr>
          <w:rFonts w:ascii="Times New Roman" w:hAnsi="Times New Roman"/>
        </w:rPr>
        <w:t>regiunii</w:t>
      </w:r>
      <w:proofErr w:type="spellEnd"/>
      <w:r w:rsidRPr="002319FC">
        <w:rPr>
          <w:rFonts w:ascii="Times New Roman" w:hAnsi="Times New Roman"/>
        </w:rPr>
        <w:t xml:space="preserve">, ADR </w:t>
      </w:r>
      <w:proofErr w:type="spellStart"/>
      <w:proofErr w:type="gramStart"/>
      <w:r w:rsidRPr="002319FC">
        <w:rPr>
          <w:rFonts w:ascii="Times New Roman" w:hAnsi="Times New Roman"/>
        </w:rPr>
        <w:t>va</w:t>
      </w:r>
      <w:proofErr w:type="spellEnd"/>
      <w:proofErr w:type="gram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fișa</w:t>
      </w:r>
      <w:proofErr w:type="spellEnd"/>
      <w:r w:rsidRPr="002319FC">
        <w:rPr>
          <w:rFonts w:ascii="Times New Roman" w:hAnsi="Times New Roman"/>
        </w:rPr>
        <w:t xml:space="preserve"> cu </w:t>
      </w:r>
      <w:proofErr w:type="spellStart"/>
      <w:r w:rsidRPr="002319FC">
        <w:rPr>
          <w:rFonts w:ascii="Times New Roman" w:hAnsi="Times New Roman"/>
        </w:rPr>
        <w:t>secțiuni</w:t>
      </w:r>
      <w:proofErr w:type="spellEnd"/>
      <w:r w:rsidRPr="002319FC">
        <w:rPr>
          <w:rFonts w:ascii="Times New Roman" w:hAnsi="Times New Roman"/>
        </w:rPr>
        <w:t xml:space="preserve"> </w:t>
      </w:r>
      <w:proofErr w:type="spellStart"/>
      <w:r w:rsidRPr="002319FC">
        <w:rPr>
          <w:rFonts w:ascii="Times New Roman" w:hAnsi="Times New Roman"/>
        </w:rPr>
        <w:t>pe</w:t>
      </w:r>
      <w:proofErr w:type="spellEnd"/>
      <w:r w:rsidRPr="002319FC">
        <w:rPr>
          <w:rFonts w:ascii="Times New Roman" w:hAnsi="Times New Roman"/>
        </w:rPr>
        <w:t xml:space="preserve"> care </w:t>
      </w:r>
      <w:proofErr w:type="spellStart"/>
      <w:r w:rsidRPr="002319FC">
        <w:rPr>
          <w:rFonts w:ascii="Times New Roman" w:hAnsi="Times New Roman"/>
        </w:rPr>
        <w:t>beneficiarul</w:t>
      </w:r>
      <w:proofErr w:type="spellEnd"/>
      <w:r w:rsidRPr="002319FC">
        <w:rPr>
          <w:rFonts w:ascii="Times New Roman" w:hAnsi="Times New Roman"/>
        </w:rPr>
        <w:t xml:space="preserve"> le </w:t>
      </w:r>
      <w:proofErr w:type="spellStart"/>
      <w:r w:rsidRPr="002319FC">
        <w:rPr>
          <w:rFonts w:ascii="Times New Roman" w:hAnsi="Times New Roman"/>
        </w:rPr>
        <w:t>va</w:t>
      </w:r>
      <w:proofErr w:type="spell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astfel</w:t>
      </w:r>
      <w:proofErr w:type="spellEnd"/>
      <w:r w:rsidRPr="002319FC">
        <w:rPr>
          <w:rFonts w:ascii="Times New Roman" w:hAnsi="Times New Roman"/>
        </w:rPr>
        <w:t xml:space="preserve"> </w:t>
      </w:r>
      <w:proofErr w:type="spellStart"/>
      <w:r w:rsidRPr="002319FC">
        <w:rPr>
          <w:rFonts w:ascii="Times New Roman" w:hAnsi="Times New Roman"/>
        </w:rPr>
        <w:t>încât</w:t>
      </w:r>
      <w:proofErr w:type="spellEnd"/>
      <w:r w:rsidRPr="002319FC">
        <w:rPr>
          <w:rFonts w:ascii="Times New Roman" w:hAnsi="Times New Roman"/>
        </w:rPr>
        <w:t xml:space="preserve"> ADR </w:t>
      </w:r>
      <w:proofErr w:type="spellStart"/>
      <w:r w:rsidRPr="002319FC">
        <w:rPr>
          <w:rFonts w:ascii="Times New Roman" w:hAnsi="Times New Roman"/>
        </w:rPr>
        <w:t>să</w:t>
      </w:r>
      <w:proofErr w:type="spellEnd"/>
      <w:r w:rsidRPr="002319FC">
        <w:rPr>
          <w:rFonts w:ascii="Times New Roman" w:hAnsi="Times New Roman"/>
        </w:rPr>
        <w:t xml:space="preserve"> </w:t>
      </w:r>
      <w:proofErr w:type="spellStart"/>
      <w:r w:rsidRPr="002319FC">
        <w:rPr>
          <w:rFonts w:ascii="Times New Roman" w:hAnsi="Times New Roman"/>
        </w:rPr>
        <w:t>poată</w:t>
      </w:r>
      <w:proofErr w:type="spellEnd"/>
      <w:r w:rsidRPr="002319FC">
        <w:rPr>
          <w:rFonts w:ascii="Times New Roman" w:hAnsi="Times New Roman"/>
        </w:rPr>
        <w:t xml:space="preserve"> </w:t>
      </w:r>
      <w:proofErr w:type="spellStart"/>
      <w:r w:rsidRPr="002319FC">
        <w:rPr>
          <w:rFonts w:ascii="Times New Roman" w:hAnsi="Times New Roman"/>
        </w:rPr>
        <w:t>efectua</w:t>
      </w:r>
      <w:proofErr w:type="spellEnd"/>
      <w:r w:rsidRPr="002319FC">
        <w:rPr>
          <w:rFonts w:ascii="Times New Roman" w:hAnsi="Times New Roman"/>
        </w:rPr>
        <w:t xml:space="preserve"> </w:t>
      </w:r>
      <w:proofErr w:type="spellStart"/>
      <w:r w:rsidRPr="002319FC">
        <w:rPr>
          <w:rFonts w:ascii="Times New Roman" w:hAnsi="Times New Roman"/>
        </w:rPr>
        <w:t>prioritizarea</w:t>
      </w:r>
      <w:proofErr w:type="spellEnd"/>
      <w:r w:rsidRPr="002319FC">
        <w:rPr>
          <w:rFonts w:ascii="Times New Roman" w:hAnsi="Times New Roman"/>
        </w:rPr>
        <w:t xml:space="preserve"> </w:t>
      </w:r>
      <w:proofErr w:type="spellStart"/>
      <w:r w:rsidRPr="002319FC">
        <w:rPr>
          <w:rFonts w:ascii="Times New Roman" w:hAnsi="Times New Roman"/>
        </w:rPr>
        <w:t>și</w:t>
      </w:r>
      <w:proofErr w:type="spellEnd"/>
      <w:r w:rsidRPr="002319FC">
        <w:rPr>
          <w:rFonts w:ascii="Times New Roman" w:hAnsi="Times New Roman"/>
        </w:rPr>
        <w:t xml:space="preserve"> </w:t>
      </w:r>
      <w:proofErr w:type="spellStart"/>
      <w:r w:rsidRPr="002319FC">
        <w:rPr>
          <w:rFonts w:ascii="Times New Roman" w:hAnsi="Times New Roman"/>
        </w:rPr>
        <w:t>selecția</w:t>
      </w:r>
      <w:proofErr w:type="spellEnd"/>
      <w:r w:rsidRPr="002319FC">
        <w:rPr>
          <w:rFonts w:ascii="Times New Roman" w:hAnsi="Times New Roman"/>
        </w:rPr>
        <w:t xml:space="preserve"> </w:t>
      </w:r>
      <w:proofErr w:type="spellStart"/>
      <w:r w:rsidRPr="002319FC">
        <w:rPr>
          <w:rFonts w:ascii="Times New Roman" w:hAnsi="Times New Roman"/>
        </w:rPr>
        <w:t>fișelor</w:t>
      </w:r>
      <w:proofErr w:type="spellEnd"/>
      <w:r w:rsidRPr="002319FC">
        <w:rPr>
          <w:rFonts w:ascii="Times New Roman" w:hAnsi="Times New Roman"/>
        </w:rPr>
        <w:t xml:space="preserve">. </w:t>
      </w:r>
    </w:p>
    <w:p w14:paraId="576BA863" w14:textId="2099C45C" w:rsidR="00D5592B" w:rsidRPr="008C286F" w:rsidRDefault="00D5592B" w:rsidP="008C286F">
      <w:pPr>
        <w:pStyle w:val="ListParagraph"/>
        <w:numPr>
          <w:ilvl w:val="0"/>
          <w:numId w:val="23"/>
        </w:numPr>
        <w:tabs>
          <w:tab w:val="left" w:pos="965"/>
        </w:tabs>
        <w:spacing w:before="120" w:after="120"/>
        <w:contextualSpacing w:val="0"/>
        <w:jc w:val="both"/>
        <w:rPr>
          <w:rFonts w:ascii="Times New Roman" w:hAnsi="Times New Roman"/>
        </w:rPr>
      </w:pPr>
      <w:r w:rsidRPr="00B918FC">
        <w:rPr>
          <w:rFonts w:ascii="Times New Roman" w:hAnsi="Times New Roman"/>
        </w:rPr>
        <w:t xml:space="preserve">O </w:t>
      </w:r>
      <w:proofErr w:type="spellStart"/>
      <w:r w:rsidRPr="00B918FC">
        <w:rPr>
          <w:rFonts w:ascii="Times New Roman" w:hAnsi="Times New Roman"/>
        </w:rPr>
        <w:t>unitate</w:t>
      </w:r>
      <w:proofErr w:type="spellEnd"/>
      <w:r w:rsidRPr="00B918FC">
        <w:rPr>
          <w:rFonts w:ascii="Times New Roman" w:hAnsi="Times New Roman"/>
        </w:rPr>
        <w:t xml:space="preserve"> </w:t>
      </w:r>
      <w:proofErr w:type="spellStart"/>
      <w:r w:rsidRPr="00B918FC">
        <w:rPr>
          <w:rFonts w:ascii="Times New Roman" w:hAnsi="Times New Roman"/>
        </w:rPr>
        <w:t>administrativ</w:t>
      </w:r>
      <w:proofErr w:type="spellEnd"/>
      <w:r w:rsidRPr="00B918FC">
        <w:rPr>
          <w:rFonts w:ascii="Times New Roman" w:hAnsi="Times New Roman"/>
        </w:rPr>
        <w:t xml:space="preserve"> </w:t>
      </w:r>
      <w:proofErr w:type="spellStart"/>
      <w:r w:rsidRPr="00B918FC">
        <w:rPr>
          <w:rFonts w:ascii="Times New Roman" w:hAnsi="Times New Roman"/>
        </w:rPr>
        <w:t>teritorială</w:t>
      </w:r>
      <w:proofErr w:type="spellEnd"/>
      <w:r w:rsidRPr="00B918FC">
        <w:rPr>
          <w:rFonts w:ascii="Times New Roman" w:hAnsi="Times New Roman"/>
        </w:rPr>
        <w:t xml:space="preserve"> </w:t>
      </w:r>
      <w:proofErr w:type="spellStart"/>
      <w:r w:rsidRPr="00B918FC">
        <w:rPr>
          <w:rFonts w:ascii="Times New Roman" w:hAnsi="Times New Roman"/>
        </w:rPr>
        <w:t>poate</w:t>
      </w:r>
      <w:proofErr w:type="spellEnd"/>
      <w:r w:rsidRPr="00B918FC">
        <w:rPr>
          <w:rFonts w:ascii="Times New Roman" w:hAnsi="Times New Roman"/>
        </w:rPr>
        <w:t xml:space="preserve"> </w:t>
      </w:r>
      <w:proofErr w:type="spellStart"/>
      <w:r w:rsidRPr="00B918FC">
        <w:rPr>
          <w:rFonts w:ascii="Times New Roman" w:hAnsi="Times New Roman"/>
        </w:rPr>
        <w:t>obține</w:t>
      </w:r>
      <w:proofErr w:type="spellEnd"/>
      <w:r w:rsidRPr="00B918FC">
        <w:rPr>
          <w:rFonts w:ascii="Times New Roman" w:hAnsi="Times New Roman"/>
        </w:rPr>
        <w:t xml:space="preserve"> </w:t>
      </w:r>
      <w:proofErr w:type="spellStart"/>
      <w:r w:rsidRPr="00B918FC">
        <w:rPr>
          <w:rFonts w:ascii="Times New Roman" w:hAnsi="Times New Roman"/>
        </w:rPr>
        <w:t>sprijin</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documentația</w:t>
      </w:r>
      <w:proofErr w:type="spellEnd"/>
      <w:r w:rsidRPr="00B918FC">
        <w:rPr>
          <w:rFonts w:ascii="Times New Roman" w:hAnsi="Times New Roman"/>
        </w:rPr>
        <w:t xml:space="preserve"> </w:t>
      </w:r>
      <w:proofErr w:type="spellStart"/>
      <w:r w:rsidRPr="00B918FC">
        <w:rPr>
          <w:rFonts w:ascii="Times New Roman" w:hAnsi="Times New Roman"/>
        </w:rPr>
        <w:t>tehnico-economică</w:t>
      </w:r>
      <w:proofErr w:type="spellEnd"/>
      <w:r w:rsidRPr="00B918FC">
        <w:rPr>
          <w:rFonts w:ascii="Times New Roman" w:hAnsi="Times New Roman"/>
        </w:rPr>
        <w:t xml:space="preserve"> </w:t>
      </w:r>
      <w:proofErr w:type="spellStart"/>
      <w:r w:rsidRPr="00B918FC">
        <w:rPr>
          <w:rFonts w:ascii="Times New Roman" w:hAnsi="Times New Roman"/>
        </w:rPr>
        <w:t>aferentă</w:t>
      </w:r>
      <w:proofErr w:type="spellEnd"/>
      <w:r w:rsidRPr="00B918FC">
        <w:rPr>
          <w:rFonts w:ascii="Times New Roman" w:hAnsi="Times New Roman"/>
        </w:rPr>
        <w:t xml:space="preserve"> </w:t>
      </w:r>
      <w:proofErr w:type="spellStart"/>
      <w:r w:rsidRPr="00B918FC">
        <w:rPr>
          <w:rFonts w:ascii="Times New Roman" w:hAnsi="Times New Roman"/>
        </w:rPr>
        <w:t>unui</w:t>
      </w:r>
      <w:proofErr w:type="spellEnd"/>
      <w:r w:rsidRPr="00B918FC">
        <w:rPr>
          <w:rFonts w:ascii="Times New Roman" w:hAnsi="Times New Roman"/>
        </w:rPr>
        <w:t xml:space="preserve"> </w:t>
      </w:r>
      <w:proofErr w:type="spellStart"/>
      <w:r w:rsidRPr="00B918FC">
        <w:rPr>
          <w:rFonts w:ascii="Times New Roman" w:hAnsi="Times New Roman"/>
        </w:rPr>
        <w:t>singur</w:t>
      </w:r>
      <w:proofErr w:type="spellEnd"/>
      <w:r w:rsidRPr="00B918FC">
        <w:rPr>
          <w:rFonts w:ascii="Times New Roman" w:hAnsi="Times New Roman"/>
        </w:rPr>
        <w:t xml:space="preserve"> </w:t>
      </w:r>
      <w:proofErr w:type="spellStart"/>
      <w:r w:rsidRPr="00B918FC">
        <w:rPr>
          <w:rFonts w:ascii="Times New Roman" w:hAnsi="Times New Roman"/>
        </w:rPr>
        <w:t>proiect</w:t>
      </w:r>
      <w:proofErr w:type="spellEnd"/>
      <w:r w:rsidRPr="00B918FC">
        <w:rPr>
          <w:rFonts w:ascii="Times New Roman" w:hAnsi="Times New Roman"/>
        </w:rPr>
        <w:t xml:space="preserve"> </w:t>
      </w:r>
      <w:proofErr w:type="gramStart"/>
      <w:r w:rsidRPr="00B918FC">
        <w:rPr>
          <w:rFonts w:ascii="Times New Roman" w:hAnsi="Times New Roman"/>
        </w:rPr>
        <w:t xml:space="preserve">de </w:t>
      </w:r>
      <w:r w:rsidR="00C61F47" w:rsidRPr="00C61F47">
        <w:rPr>
          <w:rFonts w:ascii="Times New Roman" w:hAnsi="Times New Roman"/>
        </w:rPr>
        <w:t>:</w:t>
      </w:r>
      <w:proofErr w:type="gramEnd"/>
      <w:r w:rsidR="00C61F47" w:rsidRPr="00C61F47">
        <w:rPr>
          <w:rFonts w:ascii="Times New Roman" w:hAnsi="Times New Roman"/>
        </w:rPr>
        <w:t xml:space="preserve"> </w:t>
      </w:r>
      <w:proofErr w:type="spellStart"/>
      <w:r w:rsidR="00C61F47" w:rsidRPr="00C61F47">
        <w:rPr>
          <w:rFonts w:ascii="Times New Roman" w:hAnsi="Times New Roman"/>
        </w:rPr>
        <w:t>Infrastructura</w:t>
      </w:r>
      <w:proofErr w:type="spellEnd"/>
      <w:r w:rsidR="00C61F47" w:rsidRPr="00C61F47">
        <w:rPr>
          <w:rFonts w:ascii="Times New Roman" w:hAnsi="Times New Roman"/>
        </w:rPr>
        <w:t xml:space="preserve"> </w:t>
      </w:r>
      <w:proofErr w:type="spellStart"/>
      <w:r w:rsidR="00C61F47" w:rsidRPr="00C61F47">
        <w:rPr>
          <w:rFonts w:ascii="Times New Roman" w:hAnsi="Times New Roman"/>
        </w:rPr>
        <w:t>și</w:t>
      </w:r>
      <w:proofErr w:type="spellEnd"/>
      <w:r w:rsidR="00C61F47" w:rsidRPr="00C61F47">
        <w:rPr>
          <w:rFonts w:ascii="Times New Roman" w:hAnsi="Times New Roman"/>
        </w:rPr>
        <w:t xml:space="preserve"> </w:t>
      </w:r>
      <w:proofErr w:type="spellStart"/>
      <w:r w:rsidR="00C61F47" w:rsidRPr="00C61F47">
        <w:rPr>
          <w:rFonts w:ascii="Times New Roman" w:hAnsi="Times New Roman"/>
        </w:rPr>
        <w:t>servicii</w:t>
      </w:r>
      <w:proofErr w:type="spellEnd"/>
      <w:r w:rsidR="00C61F47" w:rsidRPr="00C61F47">
        <w:rPr>
          <w:rFonts w:ascii="Times New Roman" w:hAnsi="Times New Roman"/>
        </w:rPr>
        <w:t xml:space="preserve"> </w:t>
      </w:r>
      <w:proofErr w:type="spellStart"/>
      <w:r w:rsidR="00C61F47" w:rsidRPr="00C61F47">
        <w:rPr>
          <w:rFonts w:ascii="Times New Roman" w:hAnsi="Times New Roman"/>
        </w:rPr>
        <w:t>publice</w:t>
      </w:r>
      <w:proofErr w:type="spellEnd"/>
      <w:r w:rsidR="00C61F47" w:rsidRPr="00C61F47">
        <w:rPr>
          <w:rFonts w:ascii="Times New Roman" w:hAnsi="Times New Roman"/>
        </w:rPr>
        <w:t xml:space="preserve"> de </w:t>
      </w:r>
      <w:proofErr w:type="spellStart"/>
      <w:r w:rsidR="00C61F47" w:rsidRPr="00C61F47">
        <w:rPr>
          <w:rFonts w:ascii="Times New Roman" w:hAnsi="Times New Roman"/>
        </w:rPr>
        <w:t>turism</w:t>
      </w:r>
      <w:proofErr w:type="spellEnd"/>
      <w:r w:rsidR="00C61F47" w:rsidRPr="00C61F47">
        <w:rPr>
          <w:rFonts w:ascii="Times New Roman" w:hAnsi="Times New Roman"/>
        </w:rPr>
        <w:t xml:space="preserve">, </w:t>
      </w:r>
      <w:proofErr w:type="spellStart"/>
      <w:r w:rsidR="00C61F47" w:rsidRPr="00C61F47">
        <w:rPr>
          <w:rFonts w:ascii="Times New Roman" w:hAnsi="Times New Roman"/>
        </w:rPr>
        <w:t>inclusiv</w:t>
      </w:r>
      <w:proofErr w:type="spellEnd"/>
      <w:r w:rsidR="00C61F47" w:rsidRPr="00C61F47">
        <w:rPr>
          <w:rFonts w:ascii="Times New Roman" w:hAnsi="Times New Roman"/>
        </w:rPr>
        <w:t xml:space="preserve"> </w:t>
      </w:r>
      <w:proofErr w:type="spellStart"/>
      <w:r w:rsidR="00C61F47" w:rsidRPr="00C61F47">
        <w:rPr>
          <w:rFonts w:ascii="Times New Roman" w:hAnsi="Times New Roman"/>
        </w:rPr>
        <w:t>obiective</w:t>
      </w:r>
      <w:proofErr w:type="spellEnd"/>
      <w:r w:rsidR="00C61F47" w:rsidRPr="00C61F47">
        <w:rPr>
          <w:rFonts w:ascii="Times New Roman" w:hAnsi="Times New Roman"/>
        </w:rPr>
        <w:t xml:space="preserve"> de </w:t>
      </w:r>
      <w:proofErr w:type="spellStart"/>
      <w:r w:rsidR="00C61F47" w:rsidRPr="00C61F47">
        <w:rPr>
          <w:rFonts w:ascii="Times New Roman" w:hAnsi="Times New Roman"/>
        </w:rPr>
        <w:t>patrimoniu</w:t>
      </w:r>
      <w:proofErr w:type="spellEnd"/>
      <w:r w:rsidR="00C61F47" w:rsidRPr="00C61F47">
        <w:rPr>
          <w:rFonts w:ascii="Times New Roman" w:hAnsi="Times New Roman"/>
        </w:rPr>
        <w:t xml:space="preserve"> cu </w:t>
      </w:r>
      <w:proofErr w:type="spellStart"/>
      <w:r w:rsidR="00C61F47" w:rsidRPr="00C61F47">
        <w:rPr>
          <w:rFonts w:ascii="Times New Roman" w:hAnsi="Times New Roman"/>
        </w:rPr>
        <w:t>potențial</w:t>
      </w:r>
      <w:proofErr w:type="spellEnd"/>
      <w:r w:rsidR="00C61F47" w:rsidRPr="00C61F47">
        <w:rPr>
          <w:rFonts w:ascii="Times New Roman" w:hAnsi="Times New Roman"/>
        </w:rPr>
        <w:t xml:space="preserve"> </w:t>
      </w:r>
      <w:proofErr w:type="spellStart"/>
      <w:r w:rsidR="00C61F47" w:rsidRPr="00C61F47">
        <w:rPr>
          <w:rFonts w:ascii="Times New Roman" w:hAnsi="Times New Roman"/>
        </w:rPr>
        <w:t>turistic</w:t>
      </w:r>
      <w:proofErr w:type="spellEnd"/>
      <w:r w:rsidRPr="00B918FC">
        <w:rPr>
          <w:rFonts w:ascii="Times New Roman" w:hAnsi="Times New Roman"/>
        </w:rPr>
        <w:t xml:space="preserve">. </w:t>
      </w:r>
    </w:p>
    <w:p w14:paraId="5827BD7F" w14:textId="77777777" w:rsidR="00D5592B" w:rsidRDefault="00D5592B" w:rsidP="00D5592B">
      <w:pPr>
        <w:pStyle w:val="ListParagraph"/>
        <w:numPr>
          <w:ilvl w:val="0"/>
          <w:numId w:val="23"/>
        </w:numPr>
        <w:tabs>
          <w:tab w:val="left" w:pos="965"/>
        </w:tabs>
        <w:spacing w:before="120" w:after="120"/>
        <w:contextualSpacing w:val="0"/>
        <w:jc w:val="both"/>
        <w:rPr>
          <w:rFonts w:ascii="Times New Roman" w:hAnsi="Times New Roman"/>
        </w:rPr>
      </w:pPr>
      <w:proofErr w:type="spellStart"/>
      <w:proofErr w:type="gramStart"/>
      <w:r w:rsidRPr="00B918FC">
        <w:rPr>
          <w:rFonts w:ascii="Times New Roman" w:hAnsi="Times New Roman"/>
        </w:rPr>
        <w:t>Beneficiarii</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se </w:t>
      </w:r>
      <w:proofErr w:type="spellStart"/>
      <w:r w:rsidRPr="00B918FC">
        <w:rPr>
          <w:rFonts w:ascii="Times New Roman" w:hAnsi="Times New Roman"/>
        </w:rPr>
        <w:t>acordă</w:t>
      </w:r>
      <w:proofErr w:type="spellEnd"/>
      <w:r w:rsidRPr="00B918FC">
        <w:rPr>
          <w:rFonts w:ascii="Times New Roman" w:hAnsi="Times New Roman"/>
        </w:rPr>
        <w:t xml:space="preserve"> </w:t>
      </w:r>
      <w:proofErr w:type="spellStart"/>
      <w:r w:rsidRPr="00B918FC">
        <w:rPr>
          <w:rFonts w:ascii="Times New Roman" w:hAnsi="Times New Roman"/>
        </w:rPr>
        <w:t>sprijinul</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din POAT 2014-2020,  au </w:t>
      </w:r>
      <w:proofErr w:type="spellStart"/>
      <w:r w:rsidRPr="00B918FC">
        <w:rPr>
          <w:rFonts w:ascii="Times New Roman" w:hAnsi="Times New Roman"/>
        </w:rPr>
        <w:t>obligația</w:t>
      </w:r>
      <w:proofErr w:type="spellEnd"/>
      <w:r w:rsidRPr="00B918FC">
        <w:rPr>
          <w:rFonts w:ascii="Times New Roman" w:hAnsi="Times New Roman"/>
        </w:rPr>
        <w:t xml:space="preserve"> de a </w:t>
      </w:r>
      <w:proofErr w:type="spellStart"/>
      <w:r w:rsidRPr="00B918FC">
        <w:rPr>
          <w:rFonts w:ascii="Times New Roman" w:hAnsi="Times New Roman"/>
        </w:rPr>
        <w:t>depune</w:t>
      </w:r>
      <w:proofErr w:type="spellEnd"/>
      <w:r w:rsidRPr="00B918FC">
        <w:rPr>
          <w:rFonts w:ascii="Times New Roman" w:hAnsi="Times New Roman"/>
        </w:rPr>
        <w:t xml:space="preserve"> </w:t>
      </w:r>
      <w:proofErr w:type="spellStart"/>
      <w:r w:rsidRPr="00B918FC">
        <w:rPr>
          <w:rFonts w:ascii="Times New Roman" w:hAnsi="Times New Roman"/>
        </w:rPr>
        <w:t>cereri</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proiectele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au </w:t>
      </w:r>
      <w:proofErr w:type="spellStart"/>
      <w:r w:rsidRPr="00B918FC">
        <w:rPr>
          <w:rFonts w:ascii="Times New Roman" w:hAnsi="Times New Roman"/>
        </w:rPr>
        <w:t>fost</w:t>
      </w:r>
      <w:proofErr w:type="spellEnd"/>
      <w:r w:rsidRPr="00B918FC">
        <w:rPr>
          <w:rFonts w:ascii="Times New Roman" w:hAnsi="Times New Roman"/>
        </w:rPr>
        <w:t xml:space="preserve"> </w:t>
      </w:r>
      <w:proofErr w:type="spellStart"/>
      <w:r w:rsidRPr="00B918FC">
        <w:rPr>
          <w:rFonts w:ascii="Times New Roman" w:hAnsi="Times New Roman"/>
        </w:rPr>
        <w:t>pregătite</w:t>
      </w:r>
      <w:proofErr w:type="spellEnd"/>
      <w:r w:rsidRPr="00B918FC">
        <w:rPr>
          <w:rFonts w:ascii="Times New Roman" w:hAnsi="Times New Roman"/>
        </w:rPr>
        <w:t xml:space="preserve"> </w:t>
      </w:r>
      <w:proofErr w:type="spellStart"/>
      <w:r w:rsidRPr="00B918FC">
        <w:rPr>
          <w:rFonts w:ascii="Times New Roman" w:hAnsi="Times New Roman"/>
        </w:rPr>
        <w:t>documentațiile</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care </w:t>
      </w:r>
      <w:proofErr w:type="spellStart"/>
      <w:r w:rsidRPr="00B918FC">
        <w:rPr>
          <w:rFonts w:ascii="Times New Roman" w:hAnsi="Times New Roman"/>
        </w:rPr>
        <w:t>vor</w:t>
      </w:r>
      <w:proofErr w:type="spellEnd"/>
      <w:r w:rsidRPr="00B918FC">
        <w:rPr>
          <w:rFonts w:ascii="Times New Roman" w:hAnsi="Times New Roman"/>
        </w:rPr>
        <w:t xml:space="preserve"> fi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ghidurile</w:t>
      </w:r>
      <w:proofErr w:type="spellEnd"/>
      <w:r w:rsidRPr="00B918FC">
        <w:rPr>
          <w:rFonts w:ascii="Times New Roman" w:hAnsi="Times New Roman"/>
        </w:rPr>
        <w:t xml:space="preserve"> </w:t>
      </w:r>
      <w:proofErr w:type="spellStart"/>
      <w:r w:rsidRPr="00B918FC">
        <w:rPr>
          <w:rFonts w:ascii="Times New Roman" w:hAnsi="Times New Roman"/>
        </w:rPr>
        <w:t>solicitantului</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apelurile</w:t>
      </w:r>
      <w:proofErr w:type="spellEnd"/>
      <w:r w:rsidRPr="00B918FC">
        <w:rPr>
          <w:rFonts w:ascii="Times New Roman" w:hAnsi="Times New Roman"/>
        </w:rPr>
        <w:t xml:space="preserve"> de </w:t>
      </w:r>
      <w:proofErr w:type="spellStart"/>
      <w:r w:rsidRPr="00B918FC">
        <w:rPr>
          <w:rFonts w:ascii="Times New Roman" w:hAnsi="Times New Roman"/>
        </w:rPr>
        <w:t>proiecte</w:t>
      </w:r>
      <w:proofErr w:type="spellEnd"/>
      <w:r w:rsidRPr="00B918FC">
        <w:rPr>
          <w:rFonts w:ascii="Times New Roman" w:hAnsi="Times New Roman"/>
        </w:rPr>
        <w:t xml:space="preserve"> </w:t>
      </w:r>
      <w:proofErr w:type="spellStart"/>
      <w:r w:rsidRPr="00B918FC">
        <w:rPr>
          <w:rFonts w:ascii="Times New Roman" w:hAnsi="Times New Roman"/>
        </w:rPr>
        <w:t>lansate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perioada</w:t>
      </w:r>
      <w:proofErr w:type="spellEnd"/>
      <w:r w:rsidRPr="00B918FC">
        <w:rPr>
          <w:rFonts w:ascii="Times New Roman" w:hAnsi="Times New Roman"/>
        </w:rPr>
        <w:t xml:space="preserve"> de </w:t>
      </w:r>
      <w:proofErr w:type="spellStart"/>
      <w:r w:rsidRPr="00B918FC">
        <w:rPr>
          <w:rFonts w:ascii="Times New Roman" w:hAnsi="Times New Roman"/>
        </w:rPr>
        <w:t>programere</w:t>
      </w:r>
      <w:proofErr w:type="spellEnd"/>
      <w:r w:rsidRPr="00B918FC">
        <w:rPr>
          <w:rFonts w:ascii="Times New Roman" w:hAnsi="Times New Roman"/>
        </w:rPr>
        <w:t xml:space="preserve"> 2021-2027, sub </w:t>
      </w:r>
      <w:proofErr w:type="spellStart"/>
      <w:r w:rsidRPr="00B918FC">
        <w:rPr>
          <w:rFonts w:ascii="Times New Roman" w:hAnsi="Times New Roman"/>
        </w:rPr>
        <w:t>sancțiunea</w:t>
      </w:r>
      <w:proofErr w:type="spellEnd"/>
      <w:r w:rsidRPr="00B918FC">
        <w:rPr>
          <w:rFonts w:ascii="Times New Roman" w:hAnsi="Times New Roman"/>
        </w:rPr>
        <w:t xml:space="preserve"> </w:t>
      </w:r>
      <w:proofErr w:type="spellStart"/>
      <w:r w:rsidRPr="00B918FC">
        <w:rPr>
          <w:rFonts w:ascii="Times New Roman" w:hAnsi="Times New Roman"/>
        </w:rPr>
        <w:t>restituirii</w:t>
      </w:r>
      <w:proofErr w:type="spellEnd"/>
      <w:r w:rsidRPr="00B918FC">
        <w:rPr>
          <w:rFonts w:ascii="Times New Roman" w:hAnsi="Times New Roman"/>
        </w:rPr>
        <w:t xml:space="preserve"> </w:t>
      </w:r>
      <w:proofErr w:type="spellStart"/>
      <w:r w:rsidRPr="00B918FC">
        <w:rPr>
          <w:rFonts w:ascii="Times New Roman" w:hAnsi="Times New Roman"/>
        </w:rPr>
        <w:t>finanțării</w:t>
      </w:r>
      <w:proofErr w:type="spellEnd"/>
      <w:r w:rsidRPr="00B918FC">
        <w:rPr>
          <w:rFonts w:ascii="Times New Roman" w:hAnsi="Times New Roman"/>
        </w:rPr>
        <w:t xml:space="preserve"> </w:t>
      </w:r>
      <w:proofErr w:type="spellStart"/>
      <w:r w:rsidRPr="00B918FC">
        <w:rPr>
          <w:rFonts w:ascii="Times New Roman" w:hAnsi="Times New Roman"/>
        </w:rPr>
        <w:t>acordate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contractele</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pregatirea</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w:t>
      </w:r>
      <w:proofErr w:type="gramEnd"/>
    </w:p>
    <w:p w14:paraId="079DA1AF" w14:textId="77777777" w:rsidR="00D5592B" w:rsidRDefault="00D5592B" w:rsidP="00D5592B">
      <w:pPr>
        <w:pStyle w:val="ListParagraph"/>
        <w:tabs>
          <w:tab w:val="left" w:pos="965"/>
        </w:tabs>
        <w:spacing w:before="120" w:after="120"/>
        <w:contextualSpacing w:val="0"/>
        <w:jc w:val="both"/>
        <w:rPr>
          <w:rFonts w:ascii="Times New Roman" w:hAnsi="Times New Roman"/>
        </w:rPr>
      </w:pPr>
    </w:p>
    <w:p w14:paraId="37FE9209" w14:textId="644C4DB4" w:rsidR="00D5592B" w:rsidRPr="00BD1AA0" w:rsidRDefault="00D5592B" w:rsidP="00BD1AA0">
      <w:pPr>
        <w:tabs>
          <w:tab w:val="left" w:pos="965"/>
        </w:tabs>
        <w:spacing w:before="120" w:after="120"/>
        <w:ind w:left="360"/>
        <w:jc w:val="both"/>
        <w:rPr>
          <w:snapToGrid w:val="0"/>
          <w:color w:val="7030A0"/>
        </w:rPr>
      </w:pPr>
      <w:r w:rsidRPr="00174FDE">
        <w:rPr>
          <w:color w:val="7030A0"/>
        </w:rPr>
        <w:t xml:space="preserve">La depunerea Fisei de proiect, Solicitantul va depune si </w:t>
      </w:r>
      <w:r w:rsidRPr="00174FDE">
        <w:rPr>
          <w:b/>
          <w:bCs/>
          <w:color w:val="7030A0"/>
          <w:u w:val="single"/>
        </w:rPr>
        <w:t>o declaratie pe propria raspundere</w:t>
      </w:r>
      <w:r w:rsidRPr="00174FDE">
        <w:rPr>
          <w:color w:val="7030A0"/>
        </w:rPr>
        <w:t xml:space="preserve"> din care sa reiasa ca:</w:t>
      </w:r>
    </w:p>
    <w:p w14:paraId="34016822" w14:textId="77777777" w:rsidR="008C286F" w:rsidRPr="008C286F" w:rsidRDefault="00D5592B" w:rsidP="00D5592B">
      <w:pPr>
        <w:pStyle w:val="ListParagraph"/>
        <w:numPr>
          <w:ilvl w:val="0"/>
          <w:numId w:val="45"/>
        </w:numPr>
        <w:tabs>
          <w:tab w:val="left" w:pos="965"/>
        </w:tabs>
        <w:spacing w:before="120" w:after="120"/>
        <w:ind w:left="1498"/>
        <w:contextualSpacing w:val="0"/>
        <w:jc w:val="both"/>
        <w:rPr>
          <w:rFonts w:ascii="Times New Roman" w:hAnsi="Times New Roman"/>
          <w:snapToGrid w:val="0"/>
          <w:color w:val="7030A0"/>
          <w:lang w:eastAsia="en-US"/>
        </w:rPr>
      </w:pPr>
      <w:proofErr w:type="spellStart"/>
      <w:r>
        <w:rPr>
          <w:rFonts w:ascii="Times New Roman" w:hAnsi="Times New Roman"/>
          <w:color w:val="7030A0"/>
        </w:rPr>
        <w:t>Beneficiarul</w:t>
      </w:r>
      <w:proofErr w:type="spellEnd"/>
      <w:r>
        <w:rPr>
          <w:rFonts w:ascii="Times New Roman" w:hAnsi="Times New Roman"/>
          <w:color w:val="7030A0"/>
        </w:rPr>
        <w:t xml:space="preserve"> se </w:t>
      </w:r>
      <w:proofErr w:type="spellStart"/>
      <w:r>
        <w:rPr>
          <w:rFonts w:ascii="Times New Roman" w:hAnsi="Times New Roman"/>
          <w:color w:val="7030A0"/>
        </w:rPr>
        <w:t>obligă</w:t>
      </w:r>
      <w:proofErr w:type="spellEnd"/>
      <w:r>
        <w:rPr>
          <w:rFonts w:ascii="Times New Roman" w:hAnsi="Times New Roman"/>
          <w:color w:val="7030A0"/>
        </w:rPr>
        <w:t xml:space="preserve"> </w:t>
      </w:r>
      <w:proofErr w:type="spellStart"/>
      <w:r>
        <w:rPr>
          <w:rFonts w:ascii="Times New Roman" w:hAnsi="Times New Roman"/>
          <w:color w:val="7030A0"/>
        </w:rPr>
        <w:t>să</w:t>
      </w:r>
      <w:proofErr w:type="spellEnd"/>
      <w:r>
        <w:rPr>
          <w:rFonts w:ascii="Times New Roman" w:hAnsi="Times New Roman"/>
          <w:color w:val="7030A0"/>
        </w:rPr>
        <w:t xml:space="preserve"> </w:t>
      </w:r>
      <w:proofErr w:type="spellStart"/>
      <w:r>
        <w:rPr>
          <w:rFonts w:ascii="Times New Roman" w:hAnsi="Times New Roman"/>
          <w:color w:val="7030A0"/>
        </w:rPr>
        <w:t>depună</w:t>
      </w:r>
      <w:proofErr w:type="spellEnd"/>
      <w:r w:rsidRPr="002E2192">
        <w:rPr>
          <w:rFonts w:ascii="Times New Roman" w:hAnsi="Times New Roman"/>
          <w:color w:val="7030A0"/>
        </w:rPr>
        <w:t xml:space="preserve"> </w:t>
      </w:r>
      <w:proofErr w:type="spellStart"/>
      <w:r w:rsidRPr="002E2192">
        <w:rPr>
          <w:rFonts w:ascii="Times New Roman" w:hAnsi="Times New Roman"/>
          <w:color w:val="7030A0"/>
        </w:rPr>
        <w:t>proiectul</w:t>
      </w:r>
      <w:proofErr w:type="spellEnd"/>
      <w:r w:rsidRPr="002E2192">
        <w:rPr>
          <w:rFonts w:ascii="Times New Roman" w:hAnsi="Times New Roman"/>
          <w:color w:val="7030A0"/>
        </w:rPr>
        <w:t xml:space="preserve"> </w:t>
      </w:r>
      <w:proofErr w:type="spellStart"/>
      <w:r w:rsidRPr="002E2192">
        <w:rPr>
          <w:rFonts w:ascii="Times New Roman" w:hAnsi="Times New Roman"/>
          <w:color w:val="7030A0"/>
        </w:rPr>
        <w:t>pentru</w:t>
      </w:r>
      <w:proofErr w:type="spellEnd"/>
      <w:r w:rsidRPr="002E2192">
        <w:rPr>
          <w:rFonts w:ascii="Times New Roman" w:hAnsi="Times New Roman"/>
          <w:color w:val="7030A0"/>
        </w:rPr>
        <w:t xml:space="preserve"> </w:t>
      </w:r>
      <w:proofErr w:type="spellStart"/>
      <w:r>
        <w:rPr>
          <w:rFonts w:ascii="Times New Roman" w:hAnsi="Times New Roman"/>
          <w:color w:val="7030A0"/>
        </w:rPr>
        <w:t>finnaț</w:t>
      </w:r>
      <w:r w:rsidRPr="002E2192">
        <w:rPr>
          <w:rFonts w:ascii="Times New Roman" w:hAnsi="Times New Roman"/>
          <w:color w:val="7030A0"/>
        </w:rPr>
        <w:t>are</w:t>
      </w:r>
      <w:proofErr w:type="spellEnd"/>
      <w:r w:rsidRPr="002E2192">
        <w:rPr>
          <w:rFonts w:ascii="Times New Roman" w:hAnsi="Times New Roman"/>
          <w:color w:val="7030A0"/>
        </w:rPr>
        <w:t xml:space="preserve"> POR 2021-2027, </w:t>
      </w:r>
    </w:p>
    <w:p w14:paraId="3C352FEC" w14:textId="09D3A4FD" w:rsidR="00D5592B" w:rsidRPr="00EF32F0" w:rsidRDefault="006A4FE1" w:rsidP="00D5592B">
      <w:pPr>
        <w:pStyle w:val="ListParagraph"/>
        <w:numPr>
          <w:ilvl w:val="0"/>
          <w:numId w:val="45"/>
        </w:numPr>
        <w:tabs>
          <w:tab w:val="left" w:pos="965"/>
        </w:tabs>
        <w:spacing w:before="120" w:after="120"/>
        <w:ind w:left="1498"/>
        <w:contextualSpacing w:val="0"/>
        <w:jc w:val="both"/>
        <w:rPr>
          <w:rFonts w:ascii="Times New Roman" w:hAnsi="Times New Roman"/>
          <w:snapToGrid w:val="0"/>
          <w:color w:val="7030A0"/>
          <w:lang w:eastAsia="en-US"/>
        </w:rPr>
      </w:pPr>
      <w:proofErr w:type="spellStart"/>
      <w:r>
        <w:rPr>
          <w:rFonts w:ascii="Times New Roman" w:hAnsi="Times New Roman"/>
          <w:color w:val="7030A0"/>
        </w:rPr>
        <w:t>Beneficiarul</w:t>
      </w:r>
      <w:proofErr w:type="spellEnd"/>
      <w:r w:rsidR="008C286F">
        <w:rPr>
          <w:rFonts w:ascii="Times New Roman" w:hAnsi="Times New Roman"/>
          <w:color w:val="7030A0"/>
        </w:rPr>
        <w:t xml:space="preserve"> </w:t>
      </w:r>
      <w:proofErr w:type="spellStart"/>
      <w:r w:rsidR="00D5592B">
        <w:rPr>
          <w:rFonts w:ascii="Times New Roman" w:hAnsi="Times New Roman"/>
          <w:color w:val="7030A0"/>
        </w:rPr>
        <w:t>va</w:t>
      </w:r>
      <w:proofErr w:type="spellEnd"/>
      <w:r w:rsidR="00D5592B">
        <w:rPr>
          <w:rFonts w:ascii="Times New Roman" w:hAnsi="Times New Roman"/>
          <w:color w:val="7030A0"/>
        </w:rPr>
        <w:t xml:space="preserve"> </w:t>
      </w:r>
      <w:proofErr w:type="spellStart"/>
      <w:r w:rsidR="00D5592B">
        <w:rPr>
          <w:rFonts w:ascii="Times New Roman" w:hAnsi="Times New Roman"/>
          <w:color w:val="7030A0"/>
        </w:rPr>
        <w:t>asigura</w:t>
      </w:r>
      <w:proofErr w:type="spellEnd"/>
      <w:r w:rsidR="00D5592B">
        <w:rPr>
          <w:rFonts w:ascii="Times New Roman" w:hAnsi="Times New Roman"/>
          <w:color w:val="7030A0"/>
        </w:rPr>
        <w:t xml:space="preserve"> </w:t>
      </w:r>
      <w:proofErr w:type="spellStart"/>
      <w:r w:rsidR="00D5592B">
        <w:rPr>
          <w:rFonts w:ascii="Times New Roman" w:hAnsi="Times New Roman"/>
          <w:color w:val="7030A0"/>
        </w:rPr>
        <w:t>cofinan</w:t>
      </w:r>
      <w:proofErr w:type="spellEnd"/>
      <w:r w:rsidR="00D5592B">
        <w:rPr>
          <w:rFonts w:ascii="Times New Roman" w:hAnsi="Times New Roman"/>
          <w:color w:val="7030A0"/>
          <w:lang w:val="ro-RO"/>
        </w:rPr>
        <w:t>ț</w:t>
      </w:r>
      <w:r w:rsidR="00D5592B">
        <w:rPr>
          <w:rFonts w:ascii="Times New Roman" w:hAnsi="Times New Roman"/>
          <w:color w:val="7030A0"/>
        </w:rPr>
        <w:t xml:space="preserve">area </w:t>
      </w:r>
      <w:proofErr w:type="spellStart"/>
      <w:r w:rsidR="00D5592B">
        <w:rPr>
          <w:rFonts w:ascii="Times New Roman" w:hAnsi="Times New Roman"/>
          <w:color w:val="7030A0"/>
        </w:rPr>
        <w:t>locală</w:t>
      </w:r>
      <w:proofErr w:type="spellEnd"/>
      <w:r w:rsidR="00D5592B">
        <w:rPr>
          <w:rFonts w:ascii="Times New Roman" w:hAnsi="Times New Roman"/>
          <w:color w:val="7030A0"/>
        </w:rPr>
        <w:t xml:space="preserve">  </w:t>
      </w:r>
      <w:proofErr w:type="spellStart"/>
      <w:r w:rsidR="00D5592B">
        <w:rPr>
          <w:rFonts w:ascii="Times New Roman" w:hAnsi="Times New Roman"/>
          <w:color w:val="7030A0"/>
        </w:rPr>
        <w:t>impusa</w:t>
      </w:r>
      <w:proofErr w:type="spellEnd"/>
      <w:r w:rsidR="00D5592B">
        <w:rPr>
          <w:rFonts w:ascii="Times New Roman" w:hAnsi="Times New Roman"/>
          <w:color w:val="7030A0"/>
        </w:rPr>
        <w:t xml:space="preserve"> </w:t>
      </w:r>
      <w:proofErr w:type="spellStart"/>
      <w:r w:rsidR="00D5592B">
        <w:rPr>
          <w:rFonts w:ascii="Times New Roman" w:hAnsi="Times New Roman"/>
          <w:color w:val="7030A0"/>
        </w:rPr>
        <w:t>prin</w:t>
      </w:r>
      <w:proofErr w:type="spellEnd"/>
      <w:r w:rsidR="00D5592B">
        <w:rPr>
          <w:rFonts w:ascii="Times New Roman" w:hAnsi="Times New Roman"/>
          <w:color w:val="7030A0"/>
        </w:rPr>
        <w:t xml:space="preserve"> POR </w:t>
      </w:r>
      <w:proofErr w:type="spellStart"/>
      <w:r w:rsidR="00D5592B">
        <w:rPr>
          <w:rFonts w:ascii="Times New Roman" w:hAnsi="Times New Roman"/>
          <w:color w:val="7030A0"/>
        </w:rPr>
        <w:t>ș</w:t>
      </w:r>
      <w:r w:rsidR="00D5592B" w:rsidRPr="002E2192">
        <w:rPr>
          <w:rFonts w:ascii="Times New Roman" w:hAnsi="Times New Roman"/>
          <w:color w:val="7030A0"/>
        </w:rPr>
        <w:t>i</w:t>
      </w:r>
      <w:proofErr w:type="spellEnd"/>
      <w:r w:rsidR="00D5592B" w:rsidRPr="002E2192">
        <w:rPr>
          <w:rFonts w:ascii="Times New Roman" w:hAnsi="Times New Roman"/>
          <w:color w:val="7030A0"/>
        </w:rPr>
        <w:t xml:space="preserve"> </w:t>
      </w:r>
      <w:proofErr w:type="spellStart"/>
      <w:r w:rsidR="00D5592B" w:rsidRPr="002E2192">
        <w:rPr>
          <w:rFonts w:ascii="Times New Roman" w:hAnsi="Times New Roman"/>
          <w:color w:val="7030A0"/>
        </w:rPr>
        <w:t>Ghidul</w:t>
      </w:r>
      <w:proofErr w:type="spellEnd"/>
      <w:r w:rsidR="00D5592B" w:rsidRPr="002E2192">
        <w:rPr>
          <w:rFonts w:ascii="Times New Roman" w:hAnsi="Times New Roman"/>
          <w:color w:val="7030A0"/>
        </w:rPr>
        <w:t xml:space="preserve"> </w:t>
      </w:r>
      <w:proofErr w:type="spellStart"/>
      <w:r w:rsidR="00D5592B" w:rsidRPr="002E2192">
        <w:rPr>
          <w:rFonts w:ascii="Times New Roman" w:hAnsi="Times New Roman"/>
          <w:color w:val="7030A0"/>
        </w:rPr>
        <w:t>Solicitantului</w:t>
      </w:r>
      <w:proofErr w:type="spellEnd"/>
      <w:r w:rsidR="00D5592B" w:rsidRPr="002E2192">
        <w:rPr>
          <w:rFonts w:ascii="Times New Roman" w:hAnsi="Times New Roman"/>
          <w:color w:val="7030A0"/>
        </w:rPr>
        <w:t>,</w:t>
      </w:r>
    </w:p>
    <w:p w14:paraId="3D3A671A" w14:textId="0C0CF96F" w:rsidR="00D5592B" w:rsidRPr="008C286F" w:rsidRDefault="00D5592B" w:rsidP="008C286F">
      <w:pPr>
        <w:pStyle w:val="ListParagraph"/>
        <w:numPr>
          <w:ilvl w:val="0"/>
          <w:numId w:val="45"/>
        </w:numPr>
        <w:spacing w:before="120" w:after="120"/>
        <w:contextualSpacing w:val="0"/>
        <w:rPr>
          <w:rFonts w:ascii="Times New Roman" w:hAnsi="Times New Roman"/>
          <w:snapToGrid w:val="0"/>
          <w:color w:val="7030A0"/>
          <w:lang w:eastAsia="en-US"/>
        </w:rPr>
      </w:pPr>
      <w:r w:rsidRPr="00EF32F0">
        <w:rPr>
          <w:rFonts w:ascii="Times New Roman" w:hAnsi="Times New Roman"/>
          <w:snapToGrid w:val="0"/>
          <w:color w:val="7030A0"/>
          <w:lang w:eastAsia="en-US"/>
        </w:rPr>
        <w:t>UAT-</w:t>
      </w:r>
      <w:proofErr w:type="spellStart"/>
      <w:r w:rsidRPr="00EF32F0">
        <w:rPr>
          <w:rFonts w:ascii="Times New Roman" w:hAnsi="Times New Roman"/>
          <w:snapToGrid w:val="0"/>
          <w:color w:val="7030A0"/>
          <w:lang w:eastAsia="en-US"/>
        </w:rPr>
        <w:t>urile</w:t>
      </w:r>
      <w:proofErr w:type="spellEnd"/>
      <w:r w:rsidRPr="00EF32F0">
        <w:rPr>
          <w:rFonts w:ascii="Times New Roman" w:hAnsi="Times New Roman"/>
          <w:snapToGrid w:val="0"/>
          <w:color w:val="7030A0"/>
          <w:lang w:eastAsia="en-US"/>
        </w:rPr>
        <w:t xml:space="preserve"> nu au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solicitat</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beneficiat</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asistență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financiară</w:t>
      </w:r>
      <w:proofErr w:type="spellEnd"/>
      <w:r w:rsidRPr="00EF32F0">
        <w:rPr>
          <w:rFonts w:ascii="Times New Roman" w:hAnsi="Times New Roman"/>
          <w:snapToGrid w:val="0"/>
          <w:color w:val="7030A0"/>
          <w:lang w:eastAsia="en-US"/>
        </w:rPr>
        <w:t xml:space="preserve"> din </w:t>
      </w:r>
      <w:proofErr w:type="spellStart"/>
      <w:r w:rsidRPr="00EF32F0">
        <w:rPr>
          <w:rFonts w:ascii="Times New Roman" w:hAnsi="Times New Roman"/>
          <w:snapToGrid w:val="0"/>
          <w:color w:val="7030A0"/>
          <w:lang w:eastAsia="en-US"/>
        </w:rPr>
        <w:t>fonduri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europene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nerambursabile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idei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totodată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care se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angaja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că</w:t>
      </w:r>
      <w:proofErr w:type="spellEnd"/>
      <w:r w:rsidRPr="00EF32F0">
        <w:rPr>
          <w:rFonts w:ascii="Times New Roman" w:hAnsi="Times New Roman"/>
          <w:snapToGrid w:val="0"/>
          <w:color w:val="7030A0"/>
          <w:lang w:eastAsia="en-US"/>
        </w:rPr>
        <w:t xml:space="preserve"> nu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în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perioada</w:t>
      </w:r>
      <w:proofErr w:type="spellEnd"/>
      <w:r w:rsidRPr="00EF32F0">
        <w:rPr>
          <w:rFonts w:ascii="Times New Roman" w:hAnsi="Times New Roman"/>
          <w:snapToGrid w:val="0"/>
          <w:color w:val="7030A0"/>
          <w:lang w:eastAsia="en-US"/>
        </w:rPr>
        <w:t xml:space="preserve"> 2021-2027 </w:t>
      </w:r>
      <w:proofErr w:type="spellStart"/>
      <w:r w:rsidRPr="00EF32F0">
        <w:rPr>
          <w:rFonts w:ascii="Times New Roman" w:hAnsi="Times New Roman"/>
          <w:snapToGrid w:val="0"/>
          <w:color w:val="7030A0"/>
          <w:lang w:eastAsia="en-US"/>
        </w:rPr>
        <w:t>sprijin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elaborarea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acelorași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tipuri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documente</w:t>
      </w:r>
      <w:proofErr w:type="spellEnd"/>
      <w:r w:rsidRPr="00EF32F0">
        <w:rPr>
          <w:rFonts w:ascii="Times New Roman" w:hAnsi="Times New Roman"/>
          <w:snapToGrid w:val="0"/>
          <w:color w:val="7030A0"/>
          <w:lang w:eastAsia="en-US"/>
        </w:rPr>
        <w:t xml:space="preserve"> ca </w:t>
      </w:r>
      <w:proofErr w:type="spellStart"/>
      <w:r w:rsidRPr="00EF32F0">
        <w:rPr>
          <w:rFonts w:ascii="Times New Roman" w:hAnsi="Times New Roman"/>
          <w:snapToGrid w:val="0"/>
          <w:color w:val="7030A0"/>
          <w:lang w:eastAsia="en-US"/>
        </w:rPr>
        <w:t>cele</w:t>
      </w:r>
      <w:proofErr w:type="spellEnd"/>
      <w:r w:rsidRPr="00EF32F0">
        <w:rPr>
          <w:rFonts w:ascii="Times New Roman" w:hAnsi="Times New Roman"/>
          <w:snapToGrid w:val="0"/>
          <w:color w:val="7030A0"/>
          <w:lang w:eastAsia="en-US"/>
        </w:rPr>
        <w:t xml:space="preserve"> elaborate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w:t>
      </w:r>
      <w:proofErr w:type="spellEnd"/>
      <w:r w:rsidRPr="00EF32F0">
        <w:rPr>
          <w:rFonts w:ascii="Times New Roman" w:hAnsi="Times New Roman"/>
          <w:snapToGrid w:val="0"/>
          <w:color w:val="7030A0"/>
          <w:lang w:eastAsia="en-US"/>
        </w:rPr>
        <w:t>.</w:t>
      </w:r>
    </w:p>
    <w:p w14:paraId="04922977" w14:textId="596D580D" w:rsidR="00D5592B" w:rsidRPr="002E2192" w:rsidRDefault="00D5592B" w:rsidP="00D5592B">
      <w:pPr>
        <w:pStyle w:val="ListParagraph"/>
        <w:numPr>
          <w:ilvl w:val="0"/>
          <w:numId w:val="45"/>
        </w:numPr>
        <w:tabs>
          <w:tab w:val="left" w:pos="965"/>
        </w:tabs>
        <w:spacing w:before="120" w:after="120"/>
        <w:contextualSpacing w:val="0"/>
        <w:jc w:val="both"/>
        <w:rPr>
          <w:rFonts w:ascii="Times New Roman" w:hAnsi="Times New Roman"/>
          <w:snapToGrid w:val="0"/>
          <w:color w:val="7030A0"/>
          <w:lang w:eastAsia="en-US"/>
        </w:rPr>
      </w:pPr>
      <w:r w:rsidRPr="008C286F">
        <w:rPr>
          <w:rFonts w:ascii="Times New Roman" w:hAnsi="Times New Roman"/>
          <w:b/>
          <w:snapToGrid w:val="0"/>
          <w:color w:val="7030A0"/>
          <w:lang w:eastAsia="en-US"/>
        </w:rPr>
        <w:t xml:space="preserve"> </w:t>
      </w:r>
      <w:proofErr w:type="spellStart"/>
      <w:r w:rsidR="008C286F" w:rsidRPr="008C286F">
        <w:rPr>
          <w:rFonts w:ascii="Times New Roman" w:hAnsi="Times New Roman"/>
          <w:b/>
          <w:color w:val="7030A0"/>
        </w:rPr>
        <w:t>Beneficiarul</w:t>
      </w:r>
      <w:proofErr w:type="spellEnd"/>
      <w:r w:rsidRPr="002E2192">
        <w:rPr>
          <w:rFonts w:ascii="Times New Roman" w:hAnsi="Times New Roman"/>
          <w:b/>
          <w:bCs/>
          <w:color w:val="7030A0"/>
        </w:rPr>
        <w:t xml:space="preserve"> </w:t>
      </w:r>
      <w:proofErr w:type="spellStart"/>
      <w:r w:rsidRPr="002E2192">
        <w:rPr>
          <w:rFonts w:ascii="Times New Roman" w:hAnsi="Times New Roman"/>
          <w:b/>
          <w:bCs/>
          <w:color w:val="7030A0"/>
        </w:rPr>
        <w:t>detine</w:t>
      </w:r>
      <w:proofErr w:type="spellEnd"/>
      <w:r w:rsidRPr="002E2192">
        <w:rPr>
          <w:rFonts w:ascii="Times New Roman" w:hAnsi="Times New Roman"/>
          <w:b/>
          <w:bCs/>
          <w:color w:val="7030A0"/>
        </w:rPr>
        <w:t xml:space="preserve"> </w:t>
      </w:r>
      <w:proofErr w:type="spellStart"/>
      <w:r w:rsidRPr="002E2192">
        <w:rPr>
          <w:rFonts w:ascii="Times New Roman" w:hAnsi="Times New Roman"/>
          <w:b/>
          <w:bCs/>
          <w:color w:val="7030A0"/>
        </w:rPr>
        <w:t>dreptul</w:t>
      </w:r>
      <w:proofErr w:type="spellEnd"/>
      <w:r w:rsidRPr="002E2192">
        <w:rPr>
          <w:rFonts w:ascii="Times New Roman" w:hAnsi="Times New Roman"/>
          <w:b/>
          <w:bCs/>
          <w:color w:val="7030A0"/>
        </w:rPr>
        <w:t xml:space="preserve"> de </w:t>
      </w:r>
      <w:proofErr w:type="spellStart"/>
      <w:r w:rsidRPr="002E2192">
        <w:rPr>
          <w:rFonts w:ascii="Times New Roman" w:hAnsi="Times New Roman"/>
          <w:b/>
          <w:bCs/>
          <w:color w:val="7030A0"/>
        </w:rPr>
        <w:t>proprietate</w:t>
      </w:r>
      <w:proofErr w:type="spellEnd"/>
      <w:r w:rsidRPr="002E2192">
        <w:rPr>
          <w:rFonts w:ascii="Times New Roman" w:hAnsi="Times New Roman"/>
          <w:b/>
          <w:bCs/>
          <w:color w:val="7030A0"/>
        </w:rPr>
        <w:t xml:space="preserve"> </w:t>
      </w:r>
      <w:proofErr w:type="spellStart"/>
      <w:r w:rsidRPr="002E2192">
        <w:rPr>
          <w:rFonts w:ascii="Times New Roman" w:hAnsi="Times New Roman"/>
          <w:b/>
          <w:bCs/>
          <w:color w:val="7030A0"/>
        </w:rPr>
        <w:t>asupra</w:t>
      </w:r>
      <w:proofErr w:type="spellEnd"/>
      <w:r w:rsidRPr="002E2192">
        <w:rPr>
          <w:rFonts w:ascii="Times New Roman" w:hAnsi="Times New Roman"/>
          <w:b/>
          <w:bCs/>
          <w:color w:val="7030A0"/>
        </w:rPr>
        <w:t xml:space="preserve"> </w:t>
      </w:r>
      <w:proofErr w:type="spellStart"/>
      <w:r w:rsidRPr="002E2192">
        <w:rPr>
          <w:rFonts w:ascii="Times New Roman" w:hAnsi="Times New Roman"/>
          <w:b/>
          <w:bCs/>
          <w:color w:val="7030A0"/>
          <w:lang w:eastAsia="en-US"/>
        </w:rPr>
        <w:t>terenulului</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b/>
          <w:bCs/>
          <w:color w:val="7030A0"/>
          <w:lang w:eastAsia="en-US"/>
        </w:rPr>
        <w:t>și</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b/>
          <w:bCs/>
          <w:color w:val="7030A0"/>
          <w:lang w:eastAsia="en-US"/>
        </w:rPr>
        <w:t>infrastructurii</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b/>
          <w:bCs/>
          <w:color w:val="7030A0"/>
          <w:lang w:eastAsia="en-US"/>
        </w:rPr>
        <w:t>pe</w:t>
      </w:r>
      <w:proofErr w:type="spellEnd"/>
      <w:r w:rsidRPr="002E2192">
        <w:rPr>
          <w:rFonts w:ascii="Times New Roman" w:hAnsi="Times New Roman"/>
          <w:b/>
          <w:bCs/>
          <w:color w:val="7030A0"/>
          <w:lang w:eastAsia="en-US"/>
        </w:rPr>
        <w:t xml:space="preserve"> care se </w:t>
      </w:r>
      <w:proofErr w:type="spellStart"/>
      <w:r w:rsidRPr="002E2192">
        <w:rPr>
          <w:rFonts w:ascii="Times New Roman" w:hAnsi="Times New Roman"/>
          <w:b/>
          <w:bCs/>
          <w:color w:val="7030A0"/>
          <w:lang w:eastAsia="en-US"/>
        </w:rPr>
        <w:t>realizează</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b/>
          <w:bCs/>
          <w:color w:val="7030A0"/>
          <w:lang w:eastAsia="en-US"/>
        </w:rPr>
        <w:t>proiectul</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color w:val="7030A0"/>
          <w:lang w:eastAsia="en-US"/>
        </w:rPr>
        <w:t>respectiv</w:t>
      </w:r>
      <w:proofErr w:type="spellEnd"/>
      <w:r w:rsidRPr="002E2192">
        <w:rPr>
          <w:rFonts w:ascii="Times New Roman" w:hAnsi="Times New Roman"/>
          <w:color w:val="7030A0"/>
          <w:lang w:eastAsia="en-US"/>
        </w:rPr>
        <w:t xml:space="preserve"> ca </w:t>
      </w:r>
      <w:proofErr w:type="spellStart"/>
      <w:r w:rsidRPr="002E2192">
        <w:rPr>
          <w:rFonts w:ascii="Times New Roman" w:hAnsi="Times New Roman"/>
          <w:color w:val="7030A0"/>
          <w:lang w:eastAsia="en-US"/>
        </w:rPr>
        <w:t>acestea</w:t>
      </w:r>
      <w:proofErr w:type="spellEnd"/>
      <w:r w:rsidRPr="002E2192">
        <w:rPr>
          <w:rFonts w:ascii="Times New Roman" w:hAnsi="Times New Roman"/>
          <w:color w:val="7030A0"/>
          <w:lang w:eastAsia="en-US"/>
        </w:rPr>
        <w:t xml:space="preserve"> n</w:t>
      </w:r>
      <w:r w:rsidRPr="002E2192">
        <w:rPr>
          <w:rFonts w:ascii="Times New Roman" w:hAnsi="Times New Roman"/>
          <w:snapToGrid w:val="0"/>
          <w:color w:val="7030A0"/>
          <w:lang w:eastAsia="en-US"/>
        </w:rPr>
        <w:t xml:space="preserve">u </w:t>
      </w:r>
      <w:proofErr w:type="spellStart"/>
      <w:r w:rsidRPr="002E2192">
        <w:rPr>
          <w:rFonts w:ascii="Times New Roman" w:hAnsi="Times New Roman"/>
          <w:snapToGrid w:val="0"/>
          <w:color w:val="7030A0"/>
          <w:lang w:eastAsia="en-US"/>
        </w:rPr>
        <w:t>sunt</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afectate</w:t>
      </w:r>
      <w:proofErr w:type="spellEnd"/>
      <w:r w:rsidRPr="002E2192">
        <w:rPr>
          <w:rFonts w:ascii="Times New Roman" w:hAnsi="Times New Roman"/>
          <w:snapToGrid w:val="0"/>
          <w:color w:val="7030A0"/>
          <w:lang w:eastAsia="en-US"/>
        </w:rPr>
        <w:t xml:space="preserve"> de </w:t>
      </w:r>
      <w:proofErr w:type="spellStart"/>
      <w:r w:rsidRPr="002E2192">
        <w:rPr>
          <w:rFonts w:ascii="Times New Roman" w:hAnsi="Times New Roman"/>
          <w:snapToGrid w:val="0"/>
          <w:color w:val="7030A0"/>
          <w:lang w:eastAsia="en-US"/>
        </w:rPr>
        <w:t>limitări</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legale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convenționale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judiciare</w:t>
      </w:r>
      <w:proofErr w:type="spellEnd"/>
      <w:r w:rsidRPr="002E2192">
        <w:rPr>
          <w:rFonts w:ascii="Times New Roman" w:hAnsi="Times New Roman"/>
          <w:snapToGrid w:val="0"/>
          <w:color w:val="7030A0"/>
          <w:lang w:eastAsia="en-US"/>
        </w:rPr>
        <w:t xml:space="preserve"> ale </w:t>
      </w:r>
      <w:proofErr w:type="spellStart"/>
      <w:r w:rsidRPr="002E2192">
        <w:rPr>
          <w:rFonts w:ascii="Times New Roman" w:hAnsi="Times New Roman"/>
          <w:snapToGrid w:val="0"/>
          <w:color w:val="7030A0"/>
          <w:lang w:eastAsia="en-US"/>
        </w:rPr>
        <w:t>dreptului</w:t>
      </w:r>
      <w:proofErr w:type="spellEnd"/>
      <w:r w:rsidRPr="002E2192">
        <w:rPr>
          <w:rFonts w:ascii="Times New Roman" w:hAnsi="Times New Roman"/>
          <w:snapToGrid w:val="0"/>
          <w:color w:val="7030A0"/>
          <w:lang w:eastAsia="en-US"/>
        </w:rPr>
        <w:t xml:space="preserve"> real </w:t>
      </w:r>
      <w:proofErr w:type="spellStart"/>
      <w:r w:rsidRPr="002E2192">
        <w:rPr>
          <w:rFonts w:ascii="Times New Roman" w:hAnsi="Times New Roman"/>
          <w:snapToGrid w:val="0"/>
          <w:color w:val="7030A0"/>
          <w:lang w:eastAsia="en-US"/>
        </w:rPr>
        <w:t>invocat</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incompatibile</w:t>
      </w:r>
      <w:proofErr w:type="spellEnd"/>
      <w:r w:rsidRPr="002E2192">
        <w:rPr>
          <w:rFonts w:ascii="Times New Roman" w:hAnsi="Times New Roman"/>
          <w:snapToGrid w:val="0"/>
          <w:color w:val="7030A0"/>
          <w:lang w:eastAsia="en-US"/>
        </w:rPr>
        <w:t xml:space="preserve"> cu </w:t>
      </w:r>
      <w:proofErr w:type="spellStart"/>
      <w:r w:rsidRPr="002E2192">
        <w:rPr>
          <w:rFonts w:ascii="Times New Roman" w:hAnsi="Times New Roman"/>
          <w:snapToGrid w:val="0"/>
          <w:color w:val="7030A0"/>
          <w:lang w:eastAsia="en-US"/>
        </w:rPr>
        <w:t>realizarea</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activităților</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proiectului</w:t>
      </w:r>
      <w:proofErr w:type="spellEnd"/>
      <w:r w:rsidRPr="002E2192">
        <w:rPr>
          <w:rFonts w:ascii="Times New Roman" w:hAnsi="Times New Roman"/>
          <w:snapToGrid w:val="0"/>
          <w:color w:val="7030A0"/>
          <w:lang w:eastAsia="en-US"/>
        </w:rPr>
        <w:t xml:space="preserve"> (de ex. </w:t>
      </w:r>
      <w:proofErr w:type="spellStart"/>
      <w:r w:rsidRPr="002E2192">
        <w:rPr>
          <w:rFonts w:ascii="Times New Roman" w:hAnsi="Times New Roman"/>
          <w:snapToGrid w:val="0"/>
          <w:color w:val="7030A0"/>
          <w:lang w:eastAsia="en-US"/>
        </w:rPr>
        <w:t>limite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legale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convenționale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etc</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respectiv</w:t>
      </w:r>
      <w:proofErr w:type="spellEnd"/>
      <w:r w:rsidRPr="002E2192">
        <w:rPr>
          <w:rFonts w:ascii="Times New Roman" w:hAnsi="Times New Roman"/>
          <w:snapToGrid w:val="0"/>
          <w:color w:val="7030A0"/>
          <w:lang w:eastAsia="en-US"/>
        </w:rPr>
        <w:t>:</w:t>
      </w:r>
    </w:p>
    <w:p w14:paraId="764D659C" w14:textId="77777777" w:rsidR="00D5592B" w:rsidRPr="00620438" w:rsidRDefault="00D5592B" w:rsidP="00D5592B">
      <w:pPr>
        <w:pStyle w:val="TOC8"/>
        <w:tabs>
          <w:tab w:val="clear" w:pos="1276"/>
        </w:tabs>
        <w:ind w:left="1530" w:firstLine="270"/>
        <w:contextualSpacing w:val="0"/>
        <w:rPr>
          <w:rFonts w:ascii="Times New Roman" w:hAnsi="Times New Roman"/>
          <w:snapToGrid w:val="0"/>
          <w:color w:val="0070C0"/>
          <w:sz w:val="22"/>
          <w:szCs w:val="22"/>
        </w:rPr>
      </w:pPr>
      <w:r w:rsidRPr="00620438">
        <w:rPr>
          <w:rFonts w:ascii="Times New Roman" w:hAnsi="Times New Roman"/>
          <w:snapToGrid w:val="0"/>
          <w:color w:val="0070C0"/>
          <w:sz w:val="22"/>
          <w:szCs w:val="22"/>
        </w:rPr>
        <w:t>Nu sunt afectate de limite ale dreptului de proprietatea care sunt incompatibile cu realizarea activităților proiectului.</w:t>
      </w:r>
    </w:p>
    <w:p w14:paraId="12401865" w14:textId="77777777" w:rsidR="00D5592B" w:rsidRPr="00620438" w:rsidRDefault="00D5592B" w:rsidP="00D5592B">
      <w:pPr>
        <w:pStyle w:val="TOC8"/>
        <w:tabs>
          <w:tab w:val="clear" w:pos="1276"/>
        </w:tabs>
        <w:ind w:left="1530" w:firstLine="270"/>
        <w:contextualSpacing w:val="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unor litigii în curs de soluţionare la instanţele judecătoreşti cu privire la situaţia juridică a terenului si infrastructurii imobilului, având ca obiect contestarea dreptului invocat de solicitant pentru realizarea proiectului în conformitate  cu criteriul de eligibilitate aferent.</w:t>
      </w:r>
    </w:p>
    <w:p w14:paraId="3FF4A4F2" w14:textId="77777777" w:rsidR="00D5592B" w:rsidRPr="00620438" w:rsidRDefault="00D5592B" w:rsidP="00D5592B">
      <w:pPr>
        <w:pStyle w:val="TOC8"/>
        <w:tabs>
          <w:tab w:val="clear" w:pos="1276"/>
        </w:tabs>
        <w:ind w:left="1530" w:firstLine="270"/>
        <w:contextualSpacing w:val="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revendicărilor potrivit unor legi speciale în materie sau dreptului comun.</w:t>
      </w:r>
    </w:p>
    <w:p w14:paraId="2768B1FB" w14:textId="77777777" w:rsidR="00D5592B" w:rsidRPr="00620438" w:rsidRDefault="00D5592B" w:rsidP="00D5592B">
      <w:pPr>
        <w:pStyle w:val="TOC8"/>
        <w:tabs>
          <w:tab w:val="clear" w:pos="1276"/>
        </w:tabs>
        <w:ind w:left="1530" w:firstLine="270"/>
        <w:contextualSpacing w:val="0"/>
        <w:rPr>
          <w:rFonts w:ascii="Times New Roman" w:hAnsi="Times New Roman"/>
          <w:snapToGrid w:val="0"/>
          <w:color w:val="0070C0"/>
          <w:sz w:val="22"/>
          <w:szCs w:val="22"/>
        </w:rPr>
      </w:pPr>
      <w:r w:rsidRPr="00620438">
        <w:rPr>
          <w:rFonts w:ascii="Times New Roman" w:hAnsi="Times New Roman"/>
          <w:snapToGrid w:val="0"/>
          <w:color w:val="0070C0"/>
          <w:sz w:val="22"/>
          <w:szCs w:val="22"/>
        </w:rPr>
        <w:t>(După caz) -  Sunt libere de  sarcini în sensul în care nu există niciun act sau fapt juridic care împiedică sau limitează, total sau parţial, exercitarea unuia sau mai multor atribute ale dreptului de proprietate, astfel încât proprietarul să poată exercita cele trei atribute aferente dreptului său de proprietate în mod absolut, exclusiv şi perpetuu.</w:t>
      </w:r>
    </w:p>
    <w:p w14:paraId="7680AA65" w14:textId="77777777" w:rsidR="00D5592B" w:rsidRPr="00620438" w:rsidRDefault="00D5592B" w:rsidP="00D5592B">
      <w:pPr>
        <w:pStyle w:val="TOC8"/>
        <w:tabs>
          <w:tab w:val="clear" w:pos="1276"/>
        </w:tabs>
        <w:ind w:left="1530" w:firstLine="270"/>
        <w:contextualSpacing w:val="0"/>
        <w:rPr>
          <w:rFonts w:ascii="Times New Roman" w:hAnsi="Times New Roman"/>
          <w:color w:val="0070C0"/>
          <w:sz w:val="22"/>
          <w:szCs w:val="22"/>
        </w:rPr>
      </w:pPr>
      <w:r w:rsidRPr="00620438">
        <w:rPr>
          <w:rFonts w:ascii="Times New Roman" w:hAnsi="Times New Roman"/>
          <w:color w:val="0070C0"/>
          <w:sz w:val="22"/>
          <w:szCs w:val="22"/>
        </w:rPr>
        <w:lastRenderedPageBreak/>
        <w:t>Sunt disponibile pentru investiții/fac obiectul initierii unor demersuri pentru obtinerea dreptului de proprietate/administrare (proiect de Hotarărâre de guvern de expropriere/ de administrare).</w:t>
      </w:r>
    </w:p>
    <w:p w14:paraId="4115D815" w14:textId="77777777" w:rsidR="00D5592B" w:rsidRPr="005B0638" w:rsidRDefault="00D5592B" w:rsidP="00D5592B">
      <w:pPr>
        <w:pStyle w:val="TOC8"/>
        <w:tabs>
          <w:tab w:val="clear" w:pos="1276"/>
        </w:tabs>
        <w:ind w:left="1530" w:firstLine="270"/>
        <w:contextualSpacing w:val="0"/>
        <w:rPr>
          <w:rFonts w:ascii="Times New Roman" w:hAnsi="Times New Roman"/>
          <w:snapToGrid w:val="0"/>
          <w:color w:val="0070C0"/>
          <w:sz w:val="22"/>
          <w:szCs w:val="22"/>
        </w:rPr>
      </w:pPr>
      <w:r w:rsidRPr="005B0638">
        <w:rPr>
          <w:rFonts w:ascii="Times New Roman" w:hAnsi="Times New Roman"/>
          <w:snapToGrid w:val="0"/>
          <w:color w:val="0070C0"/>
          <w:sz w:val="22"/>
          <w:szCs w:val="22"/>
        </w:rPr>
        <w:t>Pentru cazurile în care a fost depusă Autorizația de construire, Solicitantul va declara că deține/este titularul drepturilor care au fost avute în vedere la emiterea AC.</w:t>
      </w:r>
    </w:p>
    <w:p w14:paraId="6733098C" w14:textId="73994419" w:rsidR="00D5592B" w:rsidRPr="00620438" w:rsidRDefault="00D5592B" w:rsidP="008C286F">
      <w:pPr>
        <w:pStyle w:val="TOC8"/>
        <w:numPr>
          <w:ilvl w:val="0"/>
          <w:numId w:val="0"/>
        </w:numPr>
        <w:rPr>
          <w:rFonts w:ascii="Times New Roman" w:hAnsi="Times New Roman"/>
          <w:color w:val="0070C0"/>
          <w:sz w:val="22"/>
          <w:szCs w:val="22"/>
        </w:rPr>
      </w:pPr>
    </w:p>
    <w:p w14:paraId="2C02344D" w14:textId="57473909" w:rsidR="00D5592B" w:rsidRPr="00620438" w:rsidRDefault="008C286F" w:rsidP="00D5592B">
      <w:pPr>
        <w:pStyle w:val="ListParagraph"/>
        <w:tabs>
          <w:tab w:val="left" w:pos="965"/>
        </w:tabs>
        <w:spacing w:before="120" w:after="120"/>
        <w:contextualSpacing w:val="0"/>
        <w:jc w:val="both"/>
        <w:rPr>
          <w:rFonts w:ascii="Times New Roman" w:hAnsi="Times New Roman"/>
          <w:snapToGrid w:val="0"/>
          <w:color w:val="0070C0"/>
        </w:rPr>
      </w:pPr>
      <w:r>
        <w:rPr>
          <w:rFonts w:ascii="Times New Roman" w:hAnsi="Times New Roman"/>
          <w:color w:val="0070C0"/>
        </w:rPr>
        <w:t>4</w:t>
      </w:r>
      <w:r w:rsidR="00D5592B" w:rsidRPr="00620438">
        <w:rPr>
          <w:rFonts w:ascii="Times New Roman" w:hAnsi="Times New Roman"/>
          <w:color w:val="0070C0"/>
        </w:rPr>
        <w:t xml:space="preserve">. </w:t>
      </w:r>
      <w:proofErr w:type="gramStart"/>
      <w:r w:rsidR="00D5592B" w:rsidRPr="00620438">
        <w:rPr>
          <w:rFonts w:ascii="Times New Roman" w:hAnsi="Times New Roman"/>
          <w:snapToGrid w:val="0"/>
          <w:color w:val="0070C0"/>
        </w:rPr>
        <w:t>In</w:t>
      </w:r>
      <w:proofErr w:type="gramEnd"/>
      <w:r w:rsidR="00D5592B" w:rsidRPr="00620438">
        <w:rPr>
          <w:rFonts w:ascii="Times New Roman" w:hAnsi="Times New Roman"/>
          <w:snapToGrid w:val="0"/>
          <w:color w:val="0070C0"/>
        </w:rPr>
        <w:t xml:space="preserve"> </w:t>
      </w:r>
      <w:proofErr w:type="spellStart"/>
      <w:r w:rsidR="00D5592B" w:rsidRPr="00620438">
        <w:rPr>
          <w:rFonts w:ascii="Times New Roman" w:hAnsi="Times New Roman"/>
          <w:snapToGrid w:val="0"/>
          <w:color w:val="0070C0"/>
        </w:rPr>
        <w:t>cazul</w:t>
      </w:r>
      <w:proofErr w:type="spellEnd"/>
      <w:r w:rsidR="00D5592B" w:rsidRPr="00620438">
        <w:rPr>
          <w:rFonts w:ascii="Times New Roman" w:hAnsi="Times New Roman"/>
          <w:snapToGrid w:val="0"/>
          <w:color w:val="0070C0"/>
        </w:rPr>
        <w:t xml:space="preserve"> in care</w:t>
      </w:r>
      <w:r w:rsidR="00D5592B">
        <w:rPr>
          <w:rFonts w:ascii="Times New Roman" w:hAnsi="Times New Roman"/>
          <w:snapToGrid w:val="0"/>
          <w:color w:val="0070C0"/>
        </w:rPr>
        <w:t xml:space="preserve">, </w:t>
      </w:r>
      <w:proofErr w:type="spellStart"/>
      <w:r w:rsidR="00D5592B">
        <w:rPr>
          <w:rFonts w:ascii="Times New Roman" w:hAnsi="Times New Roman"/>
          <w:snapToGrid w:val="0"/>
          <w:color w:val="0070C0"/>
        </w:rPr>
        <w:t>pentru</w:t>
      </w:r>
      <w:proofErr w:type="spellEnd"/>
      <w:r w:rsidR="00D5592B">
        <w:rPr>
          <w:rFonts w:ascii="Times New Roman" w:hAnsi="Times New Roman"/>
          <w:snapToGrid w:val="0"/>
          <w:color w:val="0070C0"/>
        </w:rPr>
        <w:t xml:space="preserve"> </w:t>
      </w:r>
      <w:proofErr w:type="spellStart"/>
      <w:r w:rsidR="00D5592B">
        <w:rPr>
          <w:rFonts w:ascii="Times New Roman" w:hAnsi="Times New Roman"/>
          <w:snapToGrid w:val="0"/>
          <w:color w:val="0070C0"/>
        </w:rPr>
        <w:t>împlementarea</w:t>
      </w:r>
      <w:proofErr w:type="spellEnd"/>
      <w:r w:rsidR="00D5592B">
        <w:rPr>
          <w:rFonts w:ascii="Times New Roman" w:hAnsi="Times New Roman"/>
          <w:snapToGrid w:val="0"/>
          <w:color w:val="0070C0"/>
        </w:rPr>
        <w:t xml:space="preserve"> </w:t>
      </w:r>
      <w:proofErr w:type="spellStart"/>
      <w:r w:rsidR="00D5592B">
        <w:rPr>
          <w:rFonts w:ascii="Times New Roman" w:hAnsi="Times New Roman"/>
          <w:snapToGrid w:val="0"/>
          <w:color w:val="0070C0"/>
        </w:rPr>
        <w:t>proiectului</w:t>
      </w:r>
      <w:proofErr w:type="spellEnd"/>
      <w:r w:rsidR="00D5592B">
        <w:rPr>
          <w:rFonts w:ascii="Times New Roman" w:hAnsi="Times New Roman"/>
          <w:snapToGrid w:val="0"/>
          <w:color w:val="0070C0"/>
        </w:rPr>
        <w:t xml:space="preserve"> </w:t>
      </w:r>
      <w:proofErr w:type="spellStart"/>
      <w:r w:rsidR="00D5592B">
        <w:rPr>
          <w:rFonts w:ascii="Times New Roman" w:hAnsi="Times New Roman"/>
          <w:snapToGrid w:val="0"/>
          <w:color w:val="0070C0"/>
        </w:rPr>
        <w:t>vor</w:t>
      </w:r>
      <w:proofErr w:type="spellEnd"/>
      <w:r w:rsidR="00D5592B">
        <w:rPr>
          <w:rFonts w:ascii="Times New Roman" w:hAnsi="Times New Roman"/>
          <w:snapToGrid w:val="0"/>
          <w:color w:val="0070C0"/>
        </w:rPr>
        <w:t xml:space="preserve"> fi </w:t>
      </w:r>
      <w:proofErr w:type="spellStart"/>
      <w:r w:rsidR="00D5592B">
        <w:rPr>
          <w:rFonts w:ascii="Times New Roman" w:hAnsi="Times New Roman"/>
          <w:snapToGrid w:val="0"/>
          <w:color w:val="0070C0"/>
        </w:rPr>
        <w:t>necesare</w:t>
      </w:r>
      <w:proofErr w:type="spellEnd"/>
      <w:r w:rsidR="00D5592B">
        <w:rPr>
          <w:rFonts w:ascii="Times New Roman" w:hAnsi="Times New Roman"/>
          <w:snapToGrid w:val="0"/>
          <w:color w:val="0070C0"/>
        </w:rPr>
        <w:t xml:space="preserve"> </w:t>
      </w:r>
      <w:proofErr w:type="spellStart"/>
      <w:r w:rsidR="00D5592B" w:rsidRPr="00620438">
        <w:rPr>
          <w:rFonts w:ascii="Times New Roman" w:hAnsi="Times New Roman"/>
          <w:snapToGrid w:val="0"/>
          <w:color w:val="0070C0"/>
        </w:rPr>
        <w:t>exproprieri</w:t>
      </w:r>
      <w:proofErr w:type="spellEnd"/>
      <w:r w:rsidR="00D5592B" w:rsidRPr="00620438">
        <w:rPr>
          <w:rFonts w:ascii="Times New Roman" w:hAnsi="Times New Roman"/>
          <w:snapToGrid w:val="0"/>
          <w:color w:val="0070C0"/>
        </w:rPr>
        <w:t xml:space="preserve">, se </w:t>
      </w:r>
      <w:proofErr w:type="spellStart"/>
      <w:r w:rsidR="00D5592B" w:rsidRPr="00620438">
        <w:rPr>
          <w:rFonts w:ascii="Times New Roman" w:hAnsi="Times New Roman"/>
          <w:snapToGrid w:val="0"/>
          <w:color w:val="0070C0"/>
        </w:rPr>
        <w:t>va</w:t>
      </w:r>
      <w:proofErr w:type="spellEnd"/>
      <w:r w:rsidR="00D5592B" w:rsidRPr="00620438">
        <w:rPr>
          <w:rFonts w:ascii="Times New Roman" w:hAnsi="Times New Roman"/>
          <w:snapToGrid w:val="0"/>
          <w:color w:val="0070C0"/>
        </w:rPr>
        <w:t xml:space="preserve"> </w:t>
      </w:r>
      <w:proofErr w:type="spellStart"/>
      <w:r w:rsidR="00D5592B" w:rsidRPr="00620438">
        <w:rPr>
          <w:rFonts w:ascii="Times New Roman" w:hAnsi="Times New Roman"/>
          <w:snapToGrid w:val="0"/>
          <w:color w:val="0070C0"/>
        </w:rPr>
        <w:t>preciza</w:t>
      </w:r>
      <w:proofErr w:type="spellEnd"/>
      <w:r w:rsidR="00D5592B" w:rsidRPr="00620438">
        <w:rPr>
          <w:rFonts w:ascii="Times New Roman" w:hAnsi="Times New Roman"/>
          <w:snapToGrid w:val="0"/>
          <w:color w:val="0070C0"/>
        </w:rPr>
        <w:t xml:space="preserve"> </w:t>
      </w:r>
      <w:proofErr w:type="spellStart"/>
      <w:r w:rsidR="00D5592B" w:rsidRPr="00620438">
        <w:rPr>
          <w:rFonts w:ascii="Times New Roman" w:hAnsi="Times New Roman"/>
          <w:snapToGrid w:val="0"/>
          <w:color w:val="0070C0"/>
        </w:rPr>
        <w:t>calendarul</w:t>
      </w:r>
      <w:proofErr w:type="spellEnd"/>
      <w:r w:rsidR="00D5592B" w:rsidRPr="00620438">
        <w:rPr>
          <w:rFonts w:ascii="Times New Roman" w:hAnsi="Times New Roman"/>
          <w:snapToGrid w:val="0"/>
          <w:color w:val="0070C0"/>
        </w:rPr>
        <w:t xml:space="preserve"> </w:t>
      </w:r>
      <w:proofErr w:type="spellStart"/>
      <w:r w:rsidR="00D5592B" w:rsidRPr="00620438">
        <w:rPr>
          <w:rFonts w:ascii="Times New Roman" w:hAnsi="Times New Roman"/>
          <w:snapToGrid w:val="0"/>
          <w:color w:val="0070C0"/>
        </w:rPr>
        <w:t>estimativ</w:t>
      </w:r>
      <w:proofErr w:type="spellEnd"/>
      <w:r w:rsidR="00D5592B" w:rsidRPr="00620438">
        <w:rPr>
          <w:rFonts w:ascii="Times New Roman" w:hAnsi="Times New Roman"/>
          <w:snapToGrid w:val="0"/>
          <w:color w:val="0070C0"/>
        </w:rPr>
        <w:t xml:space="preserve"> al </w:t>
      </w:r>
      <w:proofErr w:type="spellStart"/>
      <w:r w:rsidR="00D5592B" w:rsidRPr="00620438">
        <w:rPr>
          <w:rFonts w:ascii="Times New Roman" w:hAnsi="Times New Roman"/>
          <w:snapToGrid w:val="0"/>
          <w:color w:val="0070C0"/>
        </w:rPr>
        <w:t>exproprierilor</w:t>
      </w:r>
      <w:proofErr w:type="spellEnd"/>
      <w:r w:rsidR="00D5592B" w:rsidRPr="00620438">
        <w:rPr>
          <w:rFonts w:ascii="Times New Roman" w:hAnsi="Times New Roman"/>
          <w:snapToGrid w:val="0"/>
          <w:color w:val="0070C0"/>
        </w:rPr>
        <w:t>.</w:t>
      </w:r>
    </w:p>
    <w:p w14:paraId="53EEFFD4" w14:textId="10F31399" w:rsidR="006622A3" w:rsidRPr="00290520" w:rsidRDefault="006622A3" w:rsidP="00FB2EBD">
      <w:pPr>
        <w:tabs>
          <w:tab w:val="left" w:pos="965"/>
        </w:tabs>
        <w:rPr>
          <w:b/>
          <w:sz w:val="22"/>
          <w:szCs w:val="22"/>
        </w:rPr>
      </w:pPr>
    </w:p>
    <w:sectPr w:rsidR="006622A3" w:rsidRPr="00290520" w:rsidSect="00F14922">
      <w:headerReference w:type="default" r:id="rId8"/>
      <w:footerReference w:type="default" r:id="rId9"/>
      <w:pgSz w:w="11907" w:h="16839" w:code="9"/>
      <w:pgMar w:top="1134" w:right="851" w:bottom="851" w:left="99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CDE1A8" w16cid:durableId="2280C0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C95D" w14:textId="77777777" w:rsidR="00FB2D2D" w:rsidRDefault="00FB2D2D">
      <w:r>
        <w:separator/>
      </w:r>
    </w:p>
  </w:endnote>
  <w:endnote w:type="continuationSeparator" w:id="0">
    <w:p w14:paraId="65E7D26C" w14:textId="77777777" w:rsidR="00FB2D2D" w:rsidRDefault="00FB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903915"/>
      <w:docPartObj>
        <w:docPartGallery w:val="Page Numbers (Bottom of Page)"/>
        <w:docPartUnique/>
      </w:docPartObj>
    </w:sdtPr>
    <w:sdtEndPr>
      <w:rPr>
        <w:noProof/>
      </w:rPr>
    </w:sdtEndPr>
    <w:sdtContent>
      <w:p w14:paraId="2ECBCD8C" w14:textId="3DB5749F" w:rsidR="00FA5903" w:rsidRDefault="00FA5903">
        <w:pPr>
          <w:pStyle w:val="Footer"/>
          <w:jc w:val="right"/>
        </w:pPr>
        <w:r>
          <w:fldChar w:fldCharType="begin"/>
        </w:r>
        <w:r>
          <w:instrText xml:space="preserve"> PAGE   \* MERGEFORMAT </w:instrText>
        </w:r>
        <w:r>
          <w:fldChar w:fldCharType="separate"/>
        </w:r>
        <w:r w:rsidR="002936BC">
          <w:rPr>
            <w:noProof/>
          </w:rPr>
          <w:t>5</w:t>
        </w:r>
        <w:r>
          <w:rPr>
            <w:noProof/>
          </w:rPr>
          <w:fldChar w:fldCharType="end"/>
        </w:r>
      </w:p>
    </w:sdtContent>
  </w:sdt>
  <w:p w14:paraId="330FA8A4" w14:textId="77777777" w:rsidR="00FA5903" w:rsidRDefault="00FA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FA4A" w14:textId="77777777" w:rsidR="00FB2D2D" w:rsidRDefault="00FB2D2D">
      <w:r>
        <w:separator/>
      </w:r>
    </w:p>
  </w:footnote>
  <w:footnote w:type="continuationSeparator" w:id="0">
    <w:p w14:paraId="6454B402" w14:textId="77777777" w:rsidR="00FB2D2D" w:rsidRDefault="00FB2D2D">
      <w:r>
        <w:continuationSeparator/>
      </w:r>
    </w:p>
  </w:footnote>
  <w:footnote w:id="1">
    <w:p w14:paraId="4FDD9E92" w14:textId="5A11E2A0" w:rsidR="00FA5903" w:rsidRDefault="00FA5903" w:rsidP="0020504D">
      <w:pPr>
        <w:pStyle w:val="FootnoteText"/>
        <w:jc w:val="both"/>
      </w:pPr>
      <w:r>
        <w:rPr>
          <w:rStyle w:val="FootnoteReference"/>
        </w:rPr>
        <w:footnoteRef/>
      </w:r>
      <w:r>
        <w:t xml:space="preserve"> </w:t>
      </w:r>
      <w:r w:rsidR="0047473F">
        <w:rPr>
          <w:rFonts w:ascii="Trebuchet MS" w:hAnsi="Trebuchet MS"/>
          <w:color w:val="000000" w:themeColor="text1"/>
        </w:rPr>
        <w:t>O regiune</w:t>
      </w:r>
      <w:r w:rsidRPr="0020504D">
        <w:rPr>
          <w:rFonts w:ascii="Trebuchet MS" w:hAnsi="Trebuchet MS"/>
          <w:color w:val="000000" w:themeColor="text1"/>
        </w:rPr>
        <w:t xml:space="preserve"> poate obține sprijin financiar în condițiile prezentei ordonanțe de urgență pentru documentația tehnico-economică aferente </w:t>
      </w:r>
      <w:r w:rsidR="0047473F">
        <w:rPr>
          <w:rFonts w:ascii="Trebuchet MS" w:hAnsi="Trebuchet MS"/>
          <w:color w:val="000000" w:themeColor="text1"/>
        </w:rPr>
        <w:t>a câte un</w:t>
      </w:r>
      <w:r w:rsidRPr="0020504D">
        <w:rPr>
          <w:rFonts w:ascii="Trebuchet MS" w:hAnsi="Trebuchet MS"/>
          <w:color w:val="000000" w:themeColor="text1"/>
        </w:rPr>
        <w:t xml:space="preserve"> proiect de </w:t>
      </w:r>
      <w:r w:rsidR="0047473F" w:rsidRPr="0047473F">
        <w:rPr>
          <w:rFonts w:ascii="Trebuchet MS" w:hAnsi="Trebuchet MS"/>
          <w:strike/>
          <w:color w:val="000000" w:themeColor="text1"/>
        </w:rPr>
        <w:t>INVESTIȚIE TURISM, INCLUSIV OBIECTIVE DE PATRIMONIU</w:t>
      </w:r>
      <w:r w:rsidR="0047473F">
        <w:rPr>
          <w:rFonts w:ascii="Trebuchet MS" w:hAnsi="Trebuchet MS"/>
          <w:color w:val="000000" w:themeColor="text1"/>
        </w:rPr>
        <w:t xml:space="preserve"> pe județ.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2FD8" w14:textId="6BA11966" w:rsidR="00554D66" w:rsidRDefault="00554D66">
    <w:pPr>
      <w:pStyle w:val="Header"/>
    </w:pPr>
  </w:p>
  <w:tbl>
    <w:tblPr>
      <w:tblW w:w="10440" w:type="dxa"/>
      <w:tblInd w:w="108" w:type="dxa"/>
      <w:tblBorders>
        <w:insideH w:val="single" w:sz="4" w:space="0" w:color="808080"/>
      </w:tblBorders>
      <w:tblLook w:val="0000" w:firstRow="0" w:lastRow="0" w:firstColumn="0" w:lastColumn="0" w:noHBand="0" w:noVBand="0"/>
    </w:tblPr>
    <w:tblGrid>
      <w:gridCol w:w="7560"/>
      <w:gridCol w:w="2880"/>
    </w:tblGrid>
    <w:tr w:rsidR="00554D66" w:rsidRPr="00535CC3" w14:paraId="5D617D4E" w14:textId="77777777" w:rsidTr="00EA36E5">
      <w:tc>
        <w:tcPr>
          <w:tcW w:w="7560" w:type="dxa"/>
        </w:tcPr>
        <w:p w14:paraId="39ED6A8E" w14:textId="77777777" w:rsidR="00554D66" w:rsidRPr="00A8617D" w:rsidRDefault="00554D66" w:rsidP="00EA36E5">
          <w:pPr>
            <w:rPr>
              <w:rFonts w:ascii="Trebuchet MS" w:hAnsi="Trebuchet MS"/>
              <w:b/>
              <w:color w:val="2F5496"/>
              <w:sz w:val="16"/>
              <w:szCs w:val="16"/>
            </w:rPr>
          </w:pPr>
          <w:r w:rsidRPr="00A8617D">
            <w:rPr>
              <w:rFonts w:ascii="Trebuchet MS" w:hAnsi="Trebuchet MS"/>
              <w:b/>
              <w:color w:val="2F5496"/>
              <w:sz w:val="16"/>
              <w:szCs w:val="16"/>
            </w:rPr>
            <w:t>PROGRAMUL OPERAȚIONAL ASISTENȚĂ TEHNICĂ 2014 – 2020</w:t>
          </w:r>
        </w:p>
      </w:tc>
      <w:tc>
        <w:tcPr>
          <w:tcW w:w="2880" w:type="dxa"/>
        </w:tcPr>
        <w:p w14:paraId="641D9171" w14:textId="77777777" w:rsidR="00554D66" w:rsidRPr="00535CC3" w:rsidRDefault="00554D66" w:rsidP="00EA36E5">
          <w:pPr>
            <w:jc w:val="right"/>
            <w:rPr>
              <w:rFonts w:ascii="Trebuchet MS" w:hAnsi="Trebuchet MS"/>
              <w:b/>
              <w:color w:val="C00000"/>
              <w:sz w:val="14"/>
            </w:rPr>
          </w:pPr>
        </w:p>
      </w:tc>
    </w:tr>
    <w:tr w:rsidR="00554D66" w:rsidRPr="00B671EF" w14:paraId="29BA6411" w14:textId="77777777" w:rsidTr="00EA36E5">
      <w:trPr>
        <w:cantSplit/>
      </w:trPr>
      <w:tc>
        <w:tcPr>
          <w:tcW w:w="10440" w:type="dxa"/>
          <w:gridSpan w:val="2"/>
        </w:tcPr>
        <w:p w14:paraId="001110B3" w14:textId="77777777" w:rsidR="00554D66" w:rsidRPr="00B671EF" w:rsidRDefault="00554D66" w:rsidP="00EA36E5">
          <w:pPr>
            <w:rPr>
              <w:rFonts w:ascii="Trebuchet MS" w:hAnsi="Trebuchet MS"/>
              <w:b/>
              <w:color w:val="2F5496"/>
              <w:sz w:val="16"/>
              <w:szCs w:val="16"/>
            </w:rPr>
          </w:pPr>
        </w:p>
      </w:tc>
    </w:tr>
  </w:tbl>
  <w:p w14:paraId="2228CEBA" w14:textId="51801912" w:rsidR="00554D66" w:rsidRDefault="00554D66" w:rsidP="00554D66">
    <w:pPr>
      <w:pStyle w:val="Header"/>
      <w:jc w:val="right"/>
    </w:pPr>
    <w:r>
      <w:t>Anexa 1.4</w:t>
    </w:r>
  </w:p>
  <w:p w14:paraId="56575E4C" w14:textId="77777777" w:rsidR="00FA5903" w:rsidRPr="00535CC3" w:rsidRDefault="00FA5903" w:rsidP="00554D66">
    <w:pPr>
      <w:pStyle w:val="Header"/>
      <w:jc w:val="right"/>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A15"/>
    <w:multiLevelType w:val="hybridMultilevel"/>
    <w:tmpl w:val="27D0D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0DE"/>
    <w:multiLevelType w:val="hybridMultilevel"/>
    <w:tmpl w:val="67A45FB2"/>
    <w:lvl w:ilvl="0" w:tplc="8EC48D84">
      <w:start w:val="1"/>
      <w:numFmt w:val="bullet"/>
      <w:pStyle w:val="TOC8"/>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 w15:restartNumberingAfterBreak="0">
    <w:nsid w:val="06B753F2"/>
    <w:multiLevelType w:val="hybridMultilevel"/>
    <w:tmpl w:val="451C9DDC"/>
    <w:lvl w:ilvl="0" w:tplc="F0687422">
      <w:start w:val="7"/>
      <w:numFmt w:val="bullet"/>
      <w:lvlText w:val="-"/>
      <w:lvlJc w:val="left"/>
      <w:pPr>
        <w:ind w:left="1452" w:hanging="732"/>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FE2590"/>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4E02AB"/>
    <w:multiLevelType w:val="hybridMultilevel"/>
    <w:tmpl w:val="1266550C"/>
    <w:lvl w:ilvl="0" w:tplc="4072E84C">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F1E3E"/>
    <w:multiLevelType w:val="hybridMultilevel"/>
    <w:tmpl w:val="4D529752"/>
    <w:lvl w:ilvl="0" w:tplc="4072E84C">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B17D84"/>
    <w:multiLevelType w:val="hybridMultilevel"/>
    <w:tmpl w:val="064CD1DE"/>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D86A52"/>
    <w:multiLevelType w:val="hybridMultilevel"/>
    <w:tmpl w:val="990E45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B3279D"/>
    <w:multiLevelType w:val="hybridMultilevel"/>
    <w:tmpl w:val="D704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554F0"/>
    <w:multiLevelType w:val="hybridMultilevel"/>
    <w:tmpl w:val="6058A764"/>
    <w:lvl w:ilvl="0" w:tplc="04180001">
      <w:start w:val="1"/>
      <w:numFmt w:val="bullet"/>
      <w:lvlText w:val=""/>
      <w:lvlJc w:val="left"/>
      <w:pPr>
        <w:ind w:left="1710" w:hanging="360"/>
      </w:pPr>
      <w:rPr>
        <w:rFonts w:ascii="Symbol" w:hAnsi="Symbol"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0" w15:restartNumberingAfterBreak="0">
    <w:nsid w:val="1FCE4814"/>
    <w:multiLevelType w:val="hybridMultilevel"/>
    <w:tmpl w:val="BC26B184"/>
    <w:lvl w:ilvl="0" w:tplc="E92CD3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10E0"/>
    <w:multiLevelType w:val="hybridMultilevel"/>
    <w:tmpl w:val="09E026A0"/>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6122F9D"/>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596BB3"/>
    <w:multiLevelType w:val="hybridMultilevel"/>
    <w:tmpl w:val="F864B9BE"/>
    <w:lvl w:ilvl="0" w:tplc="A1000AD2">
      <w:start w:val="1"/>
      <w:numFmt w:val="lowerLetter"/>
      <w:lvlText w:val="%1)"/>
      <w:lvlJc w:val="left"/>
      <w:pPr>
        <w:ind w:left="360" w:hanging="360"/>
      </w:pPr>
      <w:rPr>
        <w:rFonts w:hint="default"/>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2B8307DD"/>
    <w:multiLevelType w:val="hybridMultilevel"/>
    <w:tmpl w:val="D5B28C5A"/>
    <w:lvl w:ilvl="0" w:tplc="5AB2D4FE">
      <w:start w:val="1"/>
      <w:numFmt w:val="decimal"/>
      <w:lvlText w:val="%1."/>
      <w:lvlJc w:val="left"/>
      <w:pPr>
        <w:ind w:left="720" w:hanging="360"/>
      </w:pPr>
      <w:rPr>
        <w:rFonts w:ascii="Times New Roman" w:hAnsi="Times New Roman"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617D3"/>
    <w:multiLevelType w:val="hybridMultilevel"/>
    <w:tmpl w:val="4470F4E6"/>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C8271C"/>
    <w:multiLevelType w:val="hybridMultilevel"/>
    <w:tmpl w:val="AEEE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57435"/>
    <w:multiLevelType w:val="hybridMultilevel"/>
    <w:tmpl w:val="CC96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63C67"/>
    <w:multiLevelType w:val="hybridMultilevel"/>
    <w:tmpl w:val="99E8C524"/>
    <w:lvl w:ilvl="0" w:tplc="6854C6EC">
      <w:start w:val="1"/>
      <w:numFmt w:val="decimal"/>
      <w:lvlText w:val="%1."/>
      <w:lvlJc w:val="left"/>
      <w:pPr>
        <w:tabs>
          <w:tab w:val="num" w:pos="720"/>
        </w:tabs>
        <w:ind w:left="720" w:hanging="360"/>
      </w:pPr>
      <w:rPr>
        <w:rFonts w:cs="Aria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B82FCB"/>
    <w:multiLevelType w:val="hybridMultilevel"/>
    <w:tmpl w:val="B5A03A50"/>
    <w:lvl w:ilvl="0" w:tplc="0418000F">
      <w:start w:val="1"/>
      <w:numFmt w:val="decimal"/>
      <w:lvlText w:val="%1."/>
      <w:lvlJc w:val="left"/>
      <w:pPr>
        <w:ind w:left="360" w:hanging="360"/>
      </w:pPr>
      <w:rPr>
        <w:rFonts w:hint="default"/>
        <w:vertAlign w:val="baseline"/>
      </w:rPr>
    </w:lvl>
    <w:lvl w:ilvl="1" w:tplc="04090001">
      <w:start w:val="1"/>
      <w:numFmt w:val="bullet"/>
      <w:lvlText w:val=""/>
      <w:lvlJc w:val="left"/>
      <w:pPr>
        <w:ind w:left="1440" w:hanging="72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6DC5C5D"/>
    <w:multiLevelType w:val="hybridMultilevel"/>
    <w:tmpl w:val="5AA6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55062"/>
    <w:multiLevelType w:val="hybridMultilevel"/>
    <w:tmpl w:val="136A2776"/>
    <w:lvl w:ilvl="0" w:tplc="2B4456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33EC1"/>
    <w:multiLevelType w:val="hybridMultilevel"/>
    <w:tmpl w:val="2F62484C"/>
    <w:lvl w:ilvl="0" w:tplc="170EF9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5027B"/>
    <w:multiLevelType w:val="multilevel"/>
    <w:tmpl w:val="A5B0F64A"/>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914B3F"/>
    <w:multiLevelType w:val="hybridMultilevel"/>
    <w:tmpl w:val="C6C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410FB"/>
    <w:multiLevelType w:val="hybridMultilevel"/>
    <w:tmpl w:val="5858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F480B"/>
    <w:multiLevelType w:val="hybridMultilevel"/>
    <w:tmpl w:val="847C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C7BC3"/>
    <w:multiLevelType w:val="hybridMultilevel"/>
    <w:tmpl w:val="70C25B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D0BCE"/>
    <w:multiLevelType w:val="hybridMultilevel"/>
    <w:tmpl w:val="FE802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F42060"/>
    <w:multiLevelType w:val="multilevel"/>
    <w:tmpl w:val="76307DB8"/>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D64BC8"/>
    <w:multiLevelType w:val="hybridMultilevel"/>
    <w:tmpl w:val="96D4C7BE"/>
    <w:lvl w:ilvl="0" w:tplc="F0687422">
      <w:start w:val="7"/>
      <w:numFmt w:val="bullet"/>
      <w:lvlText w:val="-"/>
      <w:lvlJc w:val="left"/>
      <w:pPr>
        <w:ind w:left="1092" w:hanging="732"/>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9218F"/>
    <w:multiLevelType w:val="hybridMultilevel"/>
    <w:tmpl w:val="F68CF42A"/>
    <w:lvl w:ilvl="0" w:tplc="0418000D">
      <w:start w:val="1"/>
      <w:numFmt w:val="bullet"/>
      <w:lvlText w:val=""/>
      <w:lvlJc w:val="left"/>
      <w:pPr>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92F1DD7"/>
    <w:multiLevelType w:val="hybridMultilevel"/>
    <w:tmpl w:val="FEDE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95F4C"/>
    <w:multiLevelType w:val="hybridMultilevel"/>
    <w:tmpl w:val="601EC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10A17"/>
    <w:multiLevelType w:val="hybridMultilevel"/>
    <w:tmpl w:val="819CC9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F0B634A"/>
    <w:multiLevelType w:val="hybridMultilevel"/>
    <w:tmpl w:val="EF7A9EC4"/>
    <w:lvl w:ilvl="0" w:tplc="5E8454A6">
      <w:start w:val="8"/>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B68D9"/>
    <w:multiLevelType w:val="hybridMultilevel"/>
    <w:tmpl w:val="4CDE4864"/>
    <w:lvl w:ilvl="0" w:tplc="6024D028">
      <w:start w:val="1"/>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0FE3B27"/>
    <w:multiLevelType w:val="hybridMultilevel"/>
    <w:tmpl w:val="D5162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962A7"/>
    <w:multiLevelType w:val="hybridMultilevel"/>
    <w:tmpl w:val="BFF0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742C0"/>
    <w:multiLevelType w:val="hybridMultilevel"/>
    <w:tmpl w:val="18F2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6000A"/>
    <w:multiLevelType w:val="hybridMultilevel"/>
    <w:tmpl w:val="781067FE"/>
    <w:lvl w:ilvl="0" w:tplc="04090001">
      <w:start w:val="1"/>
      <w:numFmt w:val="bullet"/>
      <w:lvlText w:val=""/>
      <w:lvlJc w:val="left"/>
      <w:pPr>
        <w:ind w:left="1452" w:hanging="7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CB93F07"/>
    <w:multiLevelType w:val="hybridMultilevel"/>
    <w:tmpl w:val="7C0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CE3B02"/>
    <w:multiLevelType w:val="hybridMultilevel"/>
    <w:tmpl w:val="D57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037FB6"/>
    <w:multiLevelType w:val="hybridMultilevel"/>
    <w:tmpl w:val="664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6A1C16"/>
    <w:multiLevelType w:val="hybridMultilevel"/>
    <w:tmpl w:val="74347BDE"/>
    <w:lvl w:ilvl="0" w:tplc="0B8418AA">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3B592F"/>
    <w:multiLevelType w:val="hybridMultilevel"/>
    <w:tmpl w:val="398AEDEE"/>
    <w:lvl w:ilvl="0" w:tplc="F0687422">
      <w:start w:val="7"/>
      <w:numFmt w:val="bullet"/>
      <w:lvlText w:val="-"/>
      <w:lvlJc w:val="left"/>
      <w:pPr>
        <w:ind w:left="1092" w:hanging="732"/>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04EAC"/>
    <w:multiLevelType w:val="hybridMultilevel"/>
    <w:tmpl w:val="B754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6D4F2D"/>
    <w:multiLevelType w:val="hybridMultilevel"/>
    <w:tmpl w:val="14A2C8D4"/>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36"/>
  </w:num>
  <w:num w:numId="2">
    <w:abstractNumId w:val="32"/>
  </w:num>
  <w:num w:numId="3">
    <w:abstractNumId w:val="27"/>
  </w:num>
  <w:num w:numId="4">
    <w:abstractNumId w:val="30"/>
  </w:num>
  <w:num w:numId="5">
    <w:abstractNumId w:val="23"/>
  </w:num>
  <w:num w:numId="6">
    <w:abstractNumId w:val="18"/>
  </w:num>
  <w:num w:numId="7">
    <w:abstractNumId w:val="37"/>
  </w:num>
  <w:num w:numId="8">
    <w:abstractNumId w:val="45"/>
  </w:num>
  <w:num w:numId="9">
    <w:abstractNumId w:val="25"/>
  </w:num>
  <w:num w:numId="10">
    <w:abstractNumId w:val="22"/>
  </w:num>
  <w:num w:numId="11">
    <w:abstractNumId w:val="35"/>
  </w:num>
  <w:num w:numId="12">
    <w:abstractNumId w:val="24"/>
  </w:num>
  <w:num w:numId="13">
    <w:abstractNumId w:val="17"/>
  </w:num>
  <w:num w:numId="14">
    <w:abstractNumId w:val="42"/>
  </w:num>
  <w:num w:numId="15">
    <w:abstractNumId w:val="20"/>
  </w:num>
  <w:num w:numId="16">
    <w:abstractNumId w:val="39"/>
  </w:num>
  <w:num w:numId="17">
    <w:abstractNumId w:val="9"/>
  </w:num>
  <w:num w:numId="18">
    <w:abstractNumId w:val="43"/>
  </w:num>
  <w:num w:numId="19">
    <w:abstractNumId w:val="14"/>
  </w:num>
  <w:num w:numId="20">
    <w:abstractNumId w:val="7"/>
  </w:num>
  <w:num w:numId="21">
    <w:abstractNumId w:val="11"/>
  </w:num>
  <w:num w:numId="22">
    <w:abstractNumId w:val="47"/>
  </w:num>
  <w:num w:numId="23">
    <w:abstractNumId w:val="29"/>
  </w:num>
  <w:num w:numId="24">
    <w:abstractNumId w:val="3"/>
  </w:num>
  <w:num w:numId="25">
    <w:abstractNumId w:val="12"/>
  </w:num>
  <w:num w:numId="26">
    <w:abstractNumId w:val="5"/>
  </w:num>
  <w:num w:numId="27">
    <w:abstractNumId w:val="6"/>
  </w:num>
  <w:num w:numId="28">
    <w:abstractNumId w:val="15"/>
  </w:num>
  <w:num w:numId="29">
    <w:abstractNumId w:val="13"/>
  </w:num>
  <w:num w:numId="30">
    <w:abstractNumId w:val="19"/>
  </w:num>
  <w:num w:numId="31">
    <w:abstractNumId w:val="20"/>
  </w:num>
  <w:num w:numId="32">
    <w:abstractNumId w:val="8"/>
  </w:num>
  <w:num w:numId="33">
    <w:abstractNumId w:val="28"/>
  </w:num>
  <w:num w:numId="34">
    <w:abstractNumId w:val="1"/>
  </w:num>
  <w:num w:numId="35">
    <w:abstractNumId w:val="33"/>
  </w:num>
  <w:num w:numId="36">
    <w:abstractNumId w:val="10"/>
  </w:num>
  <w:num w:numId="37">
    <w:abstractNumId w:val="21"/>
  </w:num>
  <w:num w:numId="38">
    <w:abstractNumId w:val="40"/>
  </w:num>
  <w:num w:numId="39">
    <w:abstractNumId w:val="16"/>
  </w:num>
  <w:num w:numId="40">
    <w:abstractNumId w:val="44"/>
  </w:num>
  <w:num w:numId="41">
    <w:abstractNumId w:val="31"/>
  </w:num>
  <w:num w:numId="42">
    <w:abstractNumId w:val="46"/>
  </w:num>
  <w:num w:numId="43">
    <w:abstractNumId w:val="2"/>
  </w:num>
  <w:num w:numId="44">
    <w:abstractNumId w:val="41"/>
  </w:num>
  <w:num w:numId="45">
    <w:abstractNumId w:val="48"/>
  </w:num>
  <w:num w:numId="46">
    <w:abstractNumId w:val="38"/>
  </w:num>
  <w:num w:numId="47">
    <w:abstractNumId w:val="0"/>
  </w:num>
  <w:num w:numId="48">
    <w:abstractNumId w:val="26"/>
  </w:num>
  <w:num w:numId="49">
    <w:abstractNumId w:val="34"/>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DF"/>
    <w:rsid w:val="00004E77"/>
    <w:rsid w:val="00013757"/>
    <w:rsid w:val="0002115C"/>
    <w:rsid w:val="00030749"/>
    <w:rsid w:val="00033E39"/>
    <w:rsid w:val="00040167"/>
    <w:rsid w:val="00045074"/>
    <w:rsid w:val="000507A1"/>
    <w:rsid w:val="00050FA6"/>
    <w:rsid w:val="00051E8A"/>
    <w:rsid w:val="00053723"/>
    <w:rsid w:val="000565B4"/>
    <w:rsid w:val="00061F7C"/>
    <w:rsid w:val="000625DD"/>
    <w:rsid w:val="00062C4F"/>
    <w:rsid w:val="00066CC1"/>
    <w:rsid w:val="00072DDF"/>
    <w:rsid w:val="0008489D"/>
    <w:rsid w:val="00084F52"/>
    <w:rsid w:val="00086921"/>
    <w:rsid w:val="00086AF8"/>
    <w:rsid w:val="00090829"/>
    <w:rsid w:val="00092BBF"/>
    <w:rsid w:val="00094C92"/>
    <w:rsid w:val="000A1FFF"/>
    <w:rsid w:val="000B591F"/>
    <w:rsid w:val="000B70D8"/>
    <w:rsid w:val="000C2FF3"/>
    <w:rsid w:val="000C53BB"/>
    <w:rsid w:val="000C5D8D"/>
    <w:rsid w:val="000C6986"/>
    <w:rsid w:val="000C7311"/>
    <w:rsid w:val="000D63A7"/>
    <w:rsid w:val="000E2867"/>
    <w:rsid w:val="000E4918"/>
    <w:rsid w:val="000E4C49"/>
    <w:rsid w:val="000E67F0"/>
    <w:rsid w:val="000E6F7B"/>
    <w:rsid w:val="000F4A99"/>
    <w:rsid w:val="0010019E"/>
    <w:rsid w:val="00113104"/>
    <w:rsid w:val="0011481B"/>
    <w:rsid w:val="001154DD"/>
    <w:rsid w:val="00115BF6"/>
    <w:rsid w:val="00135129"/>
    <w:rsid w:val="00137B10"/>
    <w:rsid w:val="00140F39"/>
    <w:rsid w:val="0014276A"/>
    <w:rsid w:val="00152B34"/>
    <w:rsid w:val="00153168"/>
    <w:rsid w:val="0016248D"/>
    <w:rsid w:val="0017291B"/>
    <w:rsid w:val="00176490"/>
    <w:rsid w:val="00176F75"/>
    <w:rsid w:val="0018149C"/>
    <w:rsid w:val="00192892"/>
    <w:rsid w:val="001A05FB"/>
    <w:rsid w:val="001B7085"/>
    <w:rsid w:val="001C6044"/>
    <w:rsid w:val="001D49ED"/>
    <w:rsid w:val="001E03D2"/>
    <w:rsid w:val="001F01D8"/>
    <w:rsid w:val="001F2DDA"/>
    <w:rsid w:val="001F7F78"/>
    <w:rsid w:val="0020504D"/>
    <w:rsid w:val="002145F9"/>
    <w:rsid w:val="00227357"/>
    <w:rsid w:val="002335C1"/>
    <w:rsid w:val="00236941"/>
    <w:rsid w:val="002465EC"/>
    <w:rsid w:val="00251ACD"/>
    <w:rsid w:val="00253411"/>
    <w:rsid w:val="00275C41"/>
    <w:rsid w:val="002775B6"/>
    <w:rsid w:val="00280688"/>
    <w:rsid w:val="00290520"/>
    <w:rsid w:val="002936BC"/>
    <w:rsid w:val="00294157"/>
    <w:rsid w:val="00295167"/>
    <w:rsid w:val="002954BC"/>
    <w:rsid w:val="002A071F"/>
    <w:rsid w:val="002B14F0"/>
    <w:rsid w:val="002C124C"/>
    <w:rsid w:val="002C5EB1"/>
    <w:rsid w:val="002E2192"/>
    <w:rsid w:val="002E57FD"/>
    <w:rsid w:val="002E7D2C"/>
    <w:rsid w:val="002F0AE3"/>
    <w:rsid w:val="002F33B0"/>
    <w:rsid w:val="0030247B"/>
    <w:rsid w:val="003057FD"/>
    <w:rsid w:val="00310E26"/>
    <w:rsid w:val="00311851"/>
    <w:rsid w:val="003241D3"/>
    <w:rsid w:val="00335EAA"/>
    <w:rsid w:val="003377F2"/>
    <w:rsid w:val="0034189D"/>
    <w:rsid w:val="00344482"/>
    <w:rsid w:val="003451B2"/>
    <w:rsid w:val="0034717B"/>
    <w:rsid w:val="003552CC"/>
    <w:rsid w:val="00356B51"/>
    <w:rsid w:val="003600B6"/>
    <w:rsid w:val="003679D9"/>
    <w:rsid w:val="00377A51"/>
    <w:rsid w:val="0038031A"/>
    <w:rsid w:val="00383E87"/>
    <w:rsid w:val="00386D1A"/>
    <w:rsid w:val="00395697"/>
    <w:rsid w:val="003A3170"/>
    <w:rsid w:val="003B769F"/>
    <w:rsid w:val="003C46B0"/>
    <w:rsid w:val="003C6072"/>
    <w:rsid w:val="003C6D98"/>
    <w:rsid w:val="003C76D5"/>
    <w:rsid w:val="003D2E02"/>
    <w:rsid w:val="003D3106"/>
    <w:rsid w:val="003D552E"/>
    <w:rsid w:val="003E4F63"/>
    <w:rsid w:val="003F55F6"/>
    <w:rsid w:val="004011AF"/>
    <w:rsid w:val="00407DDC"/>
    <w:rsid w:val="00412364"/>
    <w:rsid w:val="00422034"/>
    <w:rsid w:val="0042442A"/>
    <w:rsid w:val="0042748B"/>
    <w:rsid w:val="00433DFD"/>
    <w:rsid w:val="00442072"/>
    <w:rsid w:val="00443EBE"/>
    <w:rsid w:val="0044623B"/>
    <w:rsid w:val="00455199"/>
    <w:rsid w:val="0045795E"/>
    <w:rsid w:val="00470BA8"/>
    <w:rsid w:val="0047473F"/>
    <w:rsid w:val="00476341"/>
    <w:rsid w:val="0048165C"/>
    <w:rsid w:val="0048656B"/>
    <w:rsid w:val="004A1319"/>
    <w:rsid w:val="004A58A6"/>
    <w:rsid w:val="004A7A4B"/>
    <w:rsid w:val="004B23C7"/>
    <w:rsid w:val="004B2AD2"/>
    <w:rsid w:val="004B2DD3"/>
    <w:rsid w:val="004B32DB"/>
    <w:rsid w:val="004B42B1"/>
    <w:rsid w:val="004B6937"/>
    <w:rsid w:val="004B72EC"/>
    <w:rsid w:val="004C60C0"/>
    <w:rsid w:val="004D147A"/>
    <w:rsid w:val="004D5903"/>
    <w:rsid w:val="004D6FB9"/>
    <w:rsid w:val="00501192"/>
    <w:rsid w:val="00503861"/>
    <w:rsid w:val="00505488"/>
    <w:rsid w:val="00506326"/>
    <w:rsid w:val="00511EB4"/>
    <w:rsid w:val="00514AB3"/>
    <w:rsid w:val="0051637C"/>
    <w:rsid w:val="005265DB"/>
    <w:rsid w:val="00527EF1"/>
    <w:rsid w:val="005343A7"/>
    <w:rsid w:val="0053562C"/>
    <w:rsid w:val="00535CC3"/>
    <w:rsid w:val="0054103E"/>
    <w:rsid w:val="00541422"/>
    <w:rsid w:val="00541463"/>
    <w:rsid w:val="005437C0"/>
    <w:rsid w:val="00551988"/>
    <w:rsid w:val="00554D66"/>
    <w:rsid w:val="00565685"/>
    <w:rsid w:val="00576609"/>
    <w:rsid w:val="005770ED"/>
    <w:rsid w:val="00577319"/>
    <w:rsid w:val="0058274F"/>
    <w:rsid w:val="005849F2"/>
    <w:rsid w:val="00594D27"/>
    <w:rsid w:val="005A696C"/>
    <w:rsid w:val="005B5F2F"/>
    <w:rsid w:val="005C4D70"/>
    <w:rsid w:val="005D4112"/>
    <w:rsid w:val="005E1AF9"/>
    <w:rsid w:val="005E5F68"/>
    <w:rsid w:val="005E6B6B"/>
    <w:rsid w:val="005F300D"/>
    <w:rsid w:val="0060073C"/>
    <w:rsid w:val="00601164"/>
    <w:rsid w:val="006062A9"/>
    <w:rsid w:val="006077A6"/>
    <w:rsid w:val="00607A0C"/>
    <w:rsid w:val="00611527"/>
    <w:rsid w:val="00613145"/>
    <w:rsid w:val="00614CE1"/>
    <w:rsid w:val="00621374"/>
    <w:rsid w:val="006218F7"/>
    <w:rsid w:val="006273B6"/>
    <w:rsid w:val="00636378"/>
    <w:rsid w:val="00637D35"/>
    <w:rsid w:val="0065158C"/>
    <w:rsid w:val="00656EC7"/>
    <w:rsid w:val="006615A6"/>
    <w:rsid w:val="006622A3"/>
    <w:rsid w:val="0066297D"/>
    <w:rsid w:val="0066342A"/>
    <w:rsid w:val="006652AE"/>
    <w:rsid w:val="00671A4D"/>
    <w:rsid w:val="00677EAF"/>
    <w:rsid w:val="00690AFC"/>
    <w:rsid w:val="006961FA"/>
    <w:rsid w:val="00697FB8"/>
    <w:rsid w:val="006A4FE1"/>
    <w:rsid w:val="006A601B"/>
    <w:rsid w:val="006A67C0"/>
    <w:rsid w:val="006A6F27"/>
    <w:rsid w:val="006B3F11"/>
    <w:rsid w:val="006C65AB"/>
    <w:rsid w:val="006D6554"/>
    <w:rsid w:val="006F0BF0"/>
    <w:rsid w:val="006F79B1"/>
    <w:rsid w:val="007107FB"/>
    <w:rsid w:val="00721436"/>
    <w:rsid w:val="00727449"/>
    <w:rsid w:val="00732965"/>
    <w:rsid w:val="0074092C"/>
    <w:rsid w:val="007421BD"/>
    <w:rsid w:val="007449BB"/>
    <w:rsid w:val="007569AE"/>
    <w:rsid w:val="007569BE"/>
    <w:rsid w:val="0077236E"/>
    <w:rsid w:val="00781A03"/>
    <w:rsid w:val="00784315"/>
    <w:rsid w:val="0078723A"/>
    <w:rsid w:val="00794A00"/>
    <w:rsid w:val="007A02F2"/>
    <w:rsid w:val="007A3BBF"/>
    <w:rsid w:val="007A4EE6"/>
    <w:rsid w:val="007B206A"/>
    <w:rsid w:val="007B3264"/>
    <w:rsid w:val="007B6DB4"/>
    <w:rsid w:val="007C0613"/>
    <w:rsid w:val="007C0DE7"/>
    <w:rsid w:val="007C530C"/>
    <w:rsid w:val="007C53A9"/>
    <w:rsid w:val="007D1E39"/>
    <w:rsid w:val="007D7498"/>
    <w:rsid w:val="007E004E"/>
    <w:rsid w:val="007F00E5"/>
    <w:rsid w:val="007F13BE"/>
    <w:rsid w:val="007F7CED"/>
    <w:rsid w:val="008127B5"/>
    <w:rsid w:val="008136AA"/>
    <w:rsid w:val="00815391"/>
    <w:rsid w:val="008223CB"/>
    <w:rsid w:val="0083732D"/>
    <w:rsid w:val="00840344"/>
    <w:rsid w:val="008534CF"/>
    <w:rsid w:val="00855CBD"/>
    <w:rsid w:val="0085663D"/>
    <w:rsid w:val="0086190F"/>
    <w:rsid w:val="00866642"/>
    <w:rsid w:val="00876DA7"/>
    <w:rsid w:val="008773B9"/>
    <w:rsid w:val="00882390"/>
    <w:rsid w:val="008837C2"/>
    <w:rsid w:val="0088686C"/>
    <w:rsid w:val="008A7E1C"/>
    <w:rsid w:val="008B3DBB"/>
    <w:rsid w:val="008C205F"/>
    <w:rsid w:val="008C286F"/>
    <w:rsid w:val="008C49CF"/>
    <w:rsid w:val="008C4E52"/>
    <w:rsid w:val="008C5020"/>
    <w:rsid w:val="008D3097"/>
    <w:rsid w:val="008E0370"/>
    <w:rsid w:val="008E0F77"/>
    <w:rsid w:val="008E4795"/>
    <w:rsid w:val="008F7999"/>
    <w:rsid w:val="00905C7A"/>
    <w:rsid w:val="0092198D"/>
    <w:rsid w:val="009221F0"/>
    <w:rsid w:val="00924A98"/>
    <w:rsid w:val="00937170"/>
    <w:rsid w:val="00941EE5"/>
    <w:rsid w:val="00943284"/>
    <w:rsid w:val="00944A78"/>
    <w:rsid w:val="00944C0E"/>
    <w:rsid w:val="009507DB"/>
    <w:rsid w:val="00951D5B"/>
    <w:rsid w:val="00953C1F"/>
    <w:rsid w:val="0095421D"/>
    <w:rsid w:val="0095447A"/>
    <w:rsid w:val="00954C4B"/>
    <w:rsid w:val="00957BC9"/>
    <w:rsid w:val="00961A9C"/>
    <w:rsid w:val="00963267"/>
    <w:rsid w:val="00963BBD"/>
    <w:rsid w:val="00970ED5"/>
    <w:rsid w:val="009818B8"/>
    <w:rsid w:val="009A1615"/>
    <w:rsid w:val="009A31D4"/>
    <w:rsid w:val="009A5E0C"/>
    <w:rsid w:val="009B1DBA"/>
    <w:rsid w:val="009C5018"/>
    <w:rsid w:val="009D346B"/>
    <w:rsid w:val="009E01E6"/>
    <w:rsid w:val="009E1DB8"/>
    <w:rsid w:val="009F3A69"/>
    <w:rsid w:val="009F4E2D"/>
    <w:rsid w:val="009F5BA8"/>
    <w:rsid w:val="00A01D91"/>
    <w:rsid w:val="00A040AA"/>
    <w:rsid w:val="00A17C70"/>
    <w:rsid w:val="00A22407"/>
    <w:rsid w:val="00A22577"/>
    <w:rsid w:val="00A31144"/>
    <w:rsid w:val="00A343D5"/>
    <w:rsid w:val="00A452FC"/>
    <w:rsid w:val="00A51410"/>
    <w:rsid w:val="00A60A7F"/>
    <w:rsid w:val="00A64592"/>
    <w:rsid w:val="00A67A21"/>
    <w:rsid w:val="00A703F3"/>
    <w:rsid w:val="00A859EE"/>
    <w:rsid w:val="00A8617D"/>
    <w:rsid w:val="00A9730A"/>
    <w:rsid w:val="00AB1D00"/>
    <w:rsid w:val="00AB6C10"/>
    <w:rsid w:val="00AC367E"/>
    <w:rsid w:val="00AC68DF"/>
    <w:rsid w:val="00AE1096"/>
    <w:rsid w:val="00AE4A18"/>
    <w:rsid w:val="00AF34F8"/>
    <w:rsid w:val="00AF3D68"/>
    <w:rsid w:val="00AF707F"/>
    <w:rsid w:val="00B15DE7"/>
    <w:rsid w:val="00B16881"/>
    <w:rsid w:val="00B21ABD"/>
    <w:rsid w:val="00B27384"/>
    <w:rsid w:val="00B32B44"/>
    <w:rsid w:val="00B32F56"/>
    <w:rsid w:val="00B44961"/>
    <w:rsid w:val="00B5408F"/>
    <w:rsid w:val="00B552BF"/>
    <w:rsid w:val="00B604DC"/>
    <w:rsid w:val="00B6611E"/>
    <w:rsid w:val="00B671EF"/>
    <w:rsid w:val="00B7101A"/>
    <w:rsid w:val="00B8130A"/>
    <w:rsid w:val="00B9014B"/>
    <w:rsid w:val="00B9074D"/>
    <w:rsid w:val="00B95664"/>
    <w:rsid w:val="00BA3636"/>
    <w:rsid w:val="00BC1535"/>
    <w:rsid w:val="00BC60EA"/>
    <w:rsid w:val="00BD1AA0"/>
    <w:rsid w:val="00BE1C55"/>
    <w:rsid w:val="00BE58D3"/>
    <w:rsid w:val="00C012DC"/>
    <w:rsid w:val="00C0485C"/>
    <w:rsid w:val="00C07520"/>
    <w:rsid w:val="00C076AC"/>
    <w:rsid w:val="00C10328"/>
    <w:rsid w:val="00C1177B"/>
    <w:rsid w:val="00C13284"/>
    <w:rsid w:val="00C2261E"/>
    <w:rsid w:val="00C2430C"/>
    <w:rsid w:val="00C24B05"/>
    <w:rsid w:val="00C3384B"/>
    <w:rsid w:val="00C40654"/>
    <w:rsid w:val="00C42093"/>
    <w:rsid w:val="00C42241"/>
    <w:rsid w:val="00C43186"/>
    <w:rsid w:val="00C46510"/>
    <w:rsid w:val="00C5304D"/>
    <w:rsid w:val="00C57340"/>
    <w:rsid w:val="00C61F47"/>
    <w:rsid w:val="00C63345"/>
    <w:rsid w:val="00C6402F"/>
    <w:rsid w:val="00C66939"/>
    <w:rsid w:val="00C672F7"/>
    <w:rsid w:val="00C8262D"/>
    <w:rsid w:val="00C85207"/>
    <w:rsid w:val="00CA0D23"/>
    <w:rsid w:val="00CB078E"/>
    <w:rsid w:val="00CB0A39"/>
    <w:rsid w:val="00CB48A8"/>
    <w:rsid w:val="00CB7AD3"/>
    <w:rsid w:val="00CC4DD0"/>
    <w:rsid w:val="00CC560C"/>
    <w:rsid w:val="00CD020A"/>
    <w:rsid w:val="00CD4A31"/>
    <w:rsid w:val="00CE3A2C"/>
    <w:rsid w:val="00CF1856"/>
    <w:rsid w:val="00CF4F21"/>
    <w:rsid w:val="00CF50B5"/>
    <w:rsid w:val="00CF55A5"/>
    <w:rsid w:val="00CF6091"/>
    <w:rsid w:val="00D06977"/>
    <w:rsid w:val="00D07F67"/>
    <w:rsid w:val="00D12103"/>
    <w:rsid w:val="00D1771A"/>
    <w:rsid w:val="00D20061"/>
    <w:rsid w:val="00D20078"/>
    <w:rsid w:val="00D20BF6"/>
    <w:rsid w:val="00D22A10"/>
    <w:rsid w:val="00D24A7E"/>
    <w:rsid w:val="00D250B0"/>
    <w:rsid w:val="00D26511"/>
    <w:rsid w:val="00D34196"/>
    <w:rsid w:val="00D415BA"/>
    <w:rsid w:val="00D42A9B"/>
    <w:rsid w:val="00D525DE"/>
    <w:rsid w:val="00D52ACE"/>
    <w:rsid w:val="00D530F6"/>
    <w:rsid w:val="00D55123"/>
    <w:rsid w:val="00D5592B"/>
    <w:rsid w:val="00D6483D"/>
    <w:rsid w:val="00D6678F"/>
    <w:rsid w:val="00D70AE2"/>
    <w:rsid w:val="00D718D0"/>
    <w:rsid w:val="00D81364"/>
    <w:rsid w:val="00D81EDA"/>
    <w:rsid w:val="00D94D85"/>
    <w:rsid w:val="00DA4E11"/>
    <w:rsid w:val="00DB2DF3"/>
    <w:rsid w:val="00DC2C36"/>
    <w:rsid w:val="00DD2621"/>
    <w:rsid w:val="00DE3F94"/>
    <w:rsid w:val="00DF285A"/>
    <w:rsid w:val="00DF37A9"/>
    <w:rsid w:val="00E0342A"/>
    <w:rsid w:val="00E10C4B"/>
    <w:rsid w:val="00E11042"/>
    <w:rsid w:val="00E12B46"/>
    <w:rsid w:val="00E1644C"/>
    <w:rsid w:val="00E26850"/>
    <w:rsid w:val="00E31827"/>
    <w:rsid w:val="00E3369D"/>
    <w:rsid w:val="00E40E00"/>
    <w:rsid w:val="00E61545"/>
    <w:rsid w:val="00E6404D"/>
    <w:rsid w:val="00E670F6"/>
    <w:rsid w:val="00E67E4E"/>
    <w:rsid w:val="00E71754"/>
    <w:rsid w:val="00E72DED"/>
    <w:rsid w:val="00E807CC"/>
    <w:rsid w:val="00E840D4"/>
    <w:rsid w:val="00E86D2C"/>
    <w:rsid w:val="00E965AD"/>
    <w:rsid w:val="00EA6546"/>
    <w:rsid w:val="00EB0CAF"/>
    <w:rsid w:val="00EC292C"/>
    <w:rsid w:val="00ED5161"/>
    <w:rsid w:val="00ED541C"/>
    <w:rsid w:val="00ED5483"/>
    <w:rsid w:val="00EE54F4"/>
    <w:rsid w:val="00EE616F"/>
    <w:rsid w:val="00EF6707"/>
    <w:rsid w:val="00EF77C5"/>
    <w:rsid w:val="00F01F99"/>
    <w:rsid w:val="00F07600"/>
    <w:rsid w:val="00F110C8"/>
    <w:rsid w:val="00F14922"/>
    <w:rsid w:val="00F2349F"/>
    <w:rsid w:val="00F25123"/>
    <w:rsid w:val="00F262A9"/>
    <w:rsid w:val="00F35085"/>
    <w:rsid w:val="00F35470"/>
    <w:rsid w:val="00F43228"/>
    <w:rsid w:val="00F52E17"/>
    <w:rsid w:val="00F55A19"/>
    <w:rsid w:val="00F56FD2"/>
    <w:rsid w:val="00F77C89"/>
    <w:rsid w:val="00F947DC"/>
    <w:rsid w:val="00FA02ED"/>
    <w:rsid w:val="00FA5903"/>
    <w:rsid w:val="00FB2D2D"/>
    <w:rsid w:val="00FB2EBD"/>
    <w:rsid w:val="00FB3B48"/>
    <w:rsid w:val="00FB671E"/>
    <w:rsid w:val="00FB7CEB"/>
    <w:rsid w:val="00FD3DF3"/>
    <w:rsid w:val="00FD3E91"/>
    <w:rsid w:val="00FD470D"/>
    <w:rsid w:val="00FD6D81"/>
    <w:rsid w:val="00FE3AB5"/>
    <w:rsid w:val="00FF0A09"/>
    <w:rsid w:val="00FF4440"/>
    <w:rsid w:val="00FF75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B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DF"/>
    <w:rPr>
      <w:rFonts w:eastAsia="Calibri"/>
      <w:sz w:val="24"/>
      <w:szCs w:val="24"/>
      <w:lang w:val="ro-RO"/>
    </w:rPr>
  </w:style>
  <w:style w:type="paragraph" w:styleId="Heading1">
    <w:name w:val="heading 1"/>
    <w:basedOn w:val="Normal"/>
    <w:next w:val="Normal"/>
    <w:link w:val="Heading1Char"/>
    <w:uiPriority w:val="9"/>
    <w:qFormat/>
    <w:rsid w:val="00CE3A2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ft"/>
    <w:basedOn w:val="Normal"/>
    <w:link w:val="FootnoteTextChar"/>
    <w:rsid w:val="00AC68DF"/>
    <w:rPr>
      <w:sz w:val="20"/>
      <w:szCs w:val="20"/>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ft Char"/>
    <w:link w:val="FootnoteText"/>
    <w:locked/>
    <w:rsid w:val="00AC68DF"/>
    <w:rPr>
      <w:rFonts w:eastAsia="Calibri"/>
      <w:lang w:val="ro-RO" w:eastAsia="en-US" w:bidi="ar-SA"/>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
    <w:link w:val="BVIfnrChar1Char"/>
    <w:rsid w:val="00AC68DF"/>
    <w:rPr>
      <w:vertAlign w:val="superscript"/>
      <w:lang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AC68DF"/>
    <w:pPr>
      <w:spacing w:after="160" w:line="240" w:lineRule="exact"/>
    </w:pPr>
    <w:rPr>
      <w:rFonts w:eastAsia="Times New Roman"/>
      <w:sz w:val="20"/>
      <w:szCs w:val="20"/>
      <w:vertAlign w:val="superscript"/>
    </w:rPr>
  </w:style>
  <w:style w:type="paragraph" w:customStyle="1" w:styleId="Default">
    <w:name w:val="Default"/>
    <w:rsid w:val="0066297D"/>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rsid w:val="00FB2EBD"/>
    <w:pPr>
      <w:tabs>
        <w:tab w:val="center" w:pos="4320"/>
        <w:tab w:val="right" w:pos="8640"/>
      </w:tabs>
    </w:pPr>
  </w:style>
  <w:style w:type="paragraph" w:styleId="Footer">
    <w:name w:val="footer"/>
    <w:basedOn w:val="Normal"/>
    <w:link w:val="FooterChar"/>
    <w:uiPriority w:val="99"/>
    <w:rsid w:val="00FB2EBD"/>
    <w:pPr>
      <w:tabs>
        <w:tab w:val="center" w:pos="4320"/>
        <w:tab w:val="right" w:pos="8640"/>
      </w:tabs>
    </w:pPr>
  </w:style>
  <w:style w:type="paragraph" w:styleId="BalloonText">
    <w:name w:val="Balloon Text"/>
    <w:basedOn w:val="Normal"/>
    <w:link w:val="BalloonTextChar"/>
    <w:rsid w:val="00535CC3"/>
    <w:rPr>
      <w:rFonts w:ascii="Segoe UI" w:hAnsi="Segoe UI"/>
      <w:sz w:val="18"/>
      <w:szCs w:val="18"/>
    </w:rPr>
  </w:style>
  <w:style w:type="character" w:customStyle="1" w:styleId="BalloonTextChar">
    <w:name w:val="Balloon Text Char"/>
    <w:link w:val="BalloonText"/>
    <w:rsid w:val="00535CC3"/>
    <w:rPr>
      <w:rFonts w:ascii="Segoe UI" w:eastAsia="Calibri" w:hAnsi="Segoe UI" w:cs="Segoe UI"/>
      <w:sz w:val="18"/>
      <w:szCs w:val="18"/>
      <w:lang w:val="ro-RO"/>
    </w:rPr>
  </w:style>
  <w:style w:type="character" w:styleId="Hyperlink">
    <w:name w:val="Hyperlink"/>
    <w:rsid w:val="00030749"/>
    <w:rPr>
      <w:color w:val="0563C1"/>
      <w:u w:val="single"/>
    </w:rPr>
  </w:style>
  <w:style w:type="character" w:customStyle="1" w:styleId="UnresolvedMention1">
    <w:name w:val="Unresolved Mention1"/>
    <w:uiPriority w:val="99"/>
    <w:semiHidden/>
    <w:unhideWhenUsed/>
    <w:rsid w:val="00030749"/>
    <w:rPr>
      <w:color w:val="605E5C"/>
      <w:shd w:val="clear" w:color="auto" w:fill="E1DFDD"/>
    </w:rPr>
  </w:style>
  <w:style w:type="character" w:styleId="CommentReference">
    <w:name w:val="annotation reference"/>
    <w:basedOn w:val="DefaultParagraphFont"/>
    <w:uiPriority w:val="99"/>
    <w:unhideWhenUsed/>
    <w:rsid w:val="001A05FB"/>
    <w:rPr>
      <w:sz w:val="16"/>
      <w:szCs w:val="16"/>
    </w:rPr>
  </w:style>
  <w:style w:type="paragraph" w:styleId="CommentText">
    <w:name w:val="annotation text"/>
    <w:basedOn w:val="Normal"/>
    <w:link w:val="CommentTextChar"/>
    <w:uiPriority w:val="99"/>
    <w:unhideWhenUsed/>
    <w:rsid w:val="001A05FB"/>
    <w:pPr>
      <w:spacing w:after="160"/>
    </w:pPr>
    <w:rPr>
      <w:rFonts w:ascii="Calibri" w:hAnsi="Calibri"/>
      <w:sz w:val="20"/>
      <w:szCs w:val="20"/>
      <w:lang w:val="en-US"/>
    </w:rPr>
  </w:style>
  <w:style w:type="character" w:customStyle="1" w:styleId="CommentTextChar">
    <w:name w:val="Comment Text Char"/>
    <w:basedOn w:val="DefaultParagraphFont"/>
    <w:link w:val="CommentText"/>
    <w:uiPriority w:val="99"/>
    <w:rsid w:val="001A05FB"/>
    <w:rPr>
      <w:rFonts w:ascii="Calibri" w:eastAsia="Calibri" w:hAnsi="Calibri" w:cs="Times New Roman"/>
      <w:lang w:val="en-US" w:eastAsia="en-US"/>
    </w:rPr>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Reference list"/>
    <w:basedOn w:val="Normal"/>
    <w:link w:val="ListParagraphChar"/>
    <w:uiPriority w:val="34"/>
    <w:qFormat/>
    <w:rsid w:val="00905C7A"/>
    <w:pPr>
      <w:spacing w:after="200" w:line="276" w:lineRule="auto"/>
      <w:ind w:left="720"/>
      <w:contextualSpacing/>
    </w:pPr>
    <w:rPr>
      <w:rFonts w:ascii="Calibri" w:eastAsia="Times New Roman" w:hAnsi="Calibri"/>
      <w:sz w:val="22"/>
      <w:szCs w:val="22"/>
      <w:lang w:val="en-SG" w:eastAsia="en-SG"/>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905C7A"/>
    <w:rPr>
      <w:rFonts w:ascii="Calibri" w:eastAsia="Times New Roman" w:hAnsi="Calibri" w:cs="Times New Roman"/>
      <w:sz w:val="22"/>
      <w:szCs w:val="22"/>
      <w:lang w:val="en-SG" w:eastAsia="en-SG"/>
    </w:rPr>
  </w:style>
  <w:style w:type="paragraph" w:styleId="CommentSubject">
    <w:name w:val="annotation subject"/>
    <w:basedOn w:val="CommentText"/>
    <w:next w:val="CommentText"/>
    <w:link w:val="CommentSubjectChar"/>
    <w:rsid w:val="00F947DC"/>
    <w:pPr>
      <w:spacing w:after="0"/>
    </w:pPr>
    <w:rPr>
      <w:rFonts w:ascii="Times New Roman" w:hAnsi="Times New Roman"/>
      <w:b/>
      <w:bCs/>
      <w:lang w:val="ro-RO"/>
    </w:rPr>
  </w:style>
  <w:style w:type="character" w:customStyle="1" w:styleId="CommentSubjectChar">
    <w:name w:val="Comment Subject Char"/>
    <w:basedOn w:val="CommentTextChar"/>
    <w:link w:val="CommentSubject"/>
    <w:rsid w:val="00F947DC"/>
    <w:rPr>
      <w:rFonts w:ascii="Calibri" w:eastAsia="Calibri" w:hAnsi="Calibri" w:cs="Times New Roman"/>
      <w:b/>
      <w:bCs/>
      <w:lang w:val="en-US" w:eastAsia="en-US"/>
    </w:rPr>
  </w:style>
  <w:style w:type="character" w:styleId="Strong">
    <w:name w:val="Strong"/>
    <w:basedOn w:val="DefaultParagraphFont"/>
    <w:uiPriority w:val="22"/>
    <w:qFormat/>
    <w:rsid w:val="00B95664"/>
    <w:rPr>
      <w:b/>
      <w:bCs/>
    </w:rPr>
  </w:style>
  <w:style w:type="character" w:customStyle="1" w:styleId="HeaderChar">
    <w:name w:val="Header Char"/>
    <w:basedOn w:val="DefaultParagraphFont"/>
    <w:link w:val="Header"/>
    <w:uiPriority w:val="99"/>
    <w:rsid w:val="008223CB"/>
    <w:rPr>
      <w:rFonts w:eastAsia="Calibri"/>
      <w:sz w:val="24"/>
      <w:szCs w:val="24"/>
      <w:lang w:val="ro-RO"/>
    </w:rPr>
  </w:style>
  <w:style w:type="paragraph" w:customStyle="1" w:styleId="bullet">
    <w:name w:val="bullet"/>
    <w:basedOn w:val="Normal"/>
    <w:rsid w:val="00CF1856"/>
    <w:pPr>
      <w:numPr>
        <w:numId w:val="33"/>
      </w:numPr>
      <w:spacing w:before="120" w:after="120"/>
      <w:jc w:val="both"/>
    </w:pPr>
    <w:rPr>
      <w:rFonts w:ascii="Trebuchet MS" w:eastAsia="Times New Roman" w:hAnsi="Trebuchet MS" w:cs="Arial"/>
      <w:sz w:val="20"/>
    </w:rPr>
  </w:style>
  <w:style w:type="paragraph" w:styleId="TOC8">
    <w:name w:val="toc 8"/>
    <w:basedOn w:val="Normal"/>
    <w:next w:val="Normal"/>
    <w:autoRedefine/>
    <w:uiPriority w:val="39"/>
    <w:rsid w:val="002E2192"/>
    <w:pPr>
      <w:numPr>
        <w:numId w:val="34"/>
      </w:numPr>
      <w:tabs>
        <w:tab w:val="left" w:pos="1276"/>
      </w:tabs>
      <w:spacing w:before="120" w:after="120"/>
      <w:ind w:left="1080"/>
      <w:contextualSpacing/>
      <w:jc w:val="both"/>
    </w:pPr>
    <w:rPr>
      <w:rFonts w:ascii="Trebuchet MS" w:eastAsia="Times New Roman" w:hAnsi="Trebuchet MS"/>
      <w:sz w:val="20"/>
    </w:rPr>
  </w:style>
  <w:style w:type="paragraph" w:styleId="Revision">
    <w:name w:val="Revision"/>
    <w:hidden/>
    <w:uiPriority w:val="99"/>
    <w:semiHidden/>
    <w:rsid w:val="00CE3A2C"/>
    <w:rPr>
      <w:rFonts w:eastAsia="Calibri"/>
      <w:sz w:val="24"/>
      <w:szCs w:val="24"/>
      <w:lang w:val="ro-RO"/>
    </w:rPr>
  </w:style>
  <w:style w:type="character" w:customStyle="1" w:styleId="Heading1Char">
    <w:name w:val="Heading 1 Char"/>
    <w:basedOn w:val="DefaultParagraphFont"/>
    <w:link w:val="Heading1"/>
    <w:uiPriority w:val="9"/>
    <w:rsid w:val="00CE3A2C"/>
    <w:rPr>
      <w:rFonts w:asciiTheme="majorHAnsi" w:eastAsiaTheme="majorEastAsia" w:hAnsiTheme="majorHAnsi" w:cstheme="majorBidi"/>
      <w:color w:val="365F91" w:themeColor="accent1" w:themeShade="BF"/>
      <w:sz w:val="32"/>
      <w:szCs w:val="32"/>
    </w:rPr>
  </w:style>
  <w:style w:type="character" w:customStyle="1" w:styleId="FooterChar">
    <w:name w:val="Footer Char"/>
    <w:basedOn w:val="DefaultParagraphFont"/>
    <w:link w:val="Footer"/>
    <w:uiPriority w:val="99"/>
    <w:rsid w:val="00637D35"/>
    <w:rPr>
      <w:rFonts w:eastAsia="Calibri"/>
      <w:sz w:val="24"/>
      <w:szCs w:val="24"/>
      <w:lang w:val="ro-RO"/>
    </w:rPr>
  </w:style>
  <w:style w:type="table" w:styleId="TableGrid">
    <w:name w:val="Table Grid"/>
    <w:basedOn w:val="TableNormal"/>
    <w:rsid w:val="0088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1353">
      <w:bodyDiv w:val="1"/>
      <w:marLeft w:val="0"/>
      <w:marRight w:val="0"/>
      <w:marTop w:val="0"/>
      <w:marBottom w:val="0"/>
      <w:divBdr>
        <w:top w:val="none" w:sz="0" w:space="0" w:color="auto"/>
        <w:left w:val="none" w:sz="0" w:space="0" w:color="auto"/>
        <w:bottom w:val="none" w:sz="0" w:space="0" w:color="auto"/>
        <w:right w:val="none" w:sz="0" w:space="0" w:color="auto"/>
      </w:divBdr>
    </w:div>
    <w:div w:id="1551454909">
      <w:bodyDiv w:val="1"/>
      <w:marLeft w:val="0"/>
      <w:marRight w:val="0"/>
      <w:marTop w:val="0"/>
      <w:marBottom w:val="0"/>
      <w:divBdr>
        <w:top w:val="none" w:sz="0" w:space="0" w:color="auto"/>
        <w:left w:val="none" w:sz="0" w:space="0" w:color="auto"/>
        <w:bottom w:val="none" w:sz="0" w:space="0" w:color="auto"/>
        <w:right w:val="none" w:sz="0" w:space="0" w:color="auto"/>
      </w:divBdr>
    </w:div>
    <w:div w:id="19336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3434D-F090-4A8E-B140-AB7E9BB8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8363</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2020-08-06T08:29:00Z</dcterms:created>
  <dcterms:modified xsi:type="dcterms:W3CDTF">2020-08-06T10:45:00Z</dcterms:modified>
</cp:coreProperties>
</file>