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8A9F6" w14:textId="58A6C902" w:rsidR="00511537" w:rsidRDefault="00511537" w:rsidP="00511537">
      <w:pPr>
        <w:rPr>
          <w:i/>
          <w:iCs/>
          <w:strike/>
        </w:rPr>
      </w:pPr>
      <w:r w:rsidRPr="00F72FD2">
        <w:rPr>
          <w:i/>
          <w:iCs/>
          <w:strike/>
        </w:rPr>
        <w:t>For ease of reference and information purposes only, changes are shown in comparison with the original Commission proposals, taking account of changes introduced by the Council in the name and placing of specific objectives. This is without prejudice to the Commission’s position on those changes.</w:t>
      </w:r>
    </w:p>
    <w:p w14:paraId="7C3055DB" w14:textId="4B11ED3A" w:rsidR="00511537" w:rsidRPr="00EC342F" w:rsidRDefault="00511537" w:rsidP="00262D4A">
      <w:pPr>
        <w:spacing w:after="0"/>
        <w:ind w:right="-309"/>
        <w:jc w:val="center"/>
        <w:rPr>
          <w:b/>
          <w:bCs/>
          <w:szCs w:val="24"/>
        </w:rPr>
      </w:pPr>
    </w:p>
    <w:p w14:paraId="09C6996C" w14:textId="77777777" w:rsidR="0020639E" w:rsidRDefault="0020639E" w:rsidP="00262D4A">
      <w:pPr>
        <w:spacing w:after="0"/>
        <w:ind w:right="-309"/>
        <w:jc w:val="center"/>
        <w:rPr>
          <w:b/>
          <w:bCs/>
          <w:szCs w:val="24"/>
        </w:rPr>
      </w:pPr>
    </w:p>
    <w:p w14:paraId="6FD90529" w14:textId="383C4BAF" w:rsidR="00304EFC" w:rsidRPr="002F67D9" w:rsidRDefault="00A60645" w:rsidP="00262D4A">
      <w:pPr>
        <w:spacing w:after="0"/>
        <w:ind w:right="-309"/>
        <w:jc w:val="center"/>
        <w:rPr>
          <w:b/>
          <w:bCs/>
          <w:szCs w:val="24"/>
        </w:rPr>
      </w:pPr>
      <w:r w:rsidRPr="002F67D9">
        <w:rPr>
          <w:b/>
          <w:bCs/>
          <w:szCs w:val="24"/>
        </w:rPr>
        <w:t>ANNEX</w:t>
      </w:r>
      <w:r w:rsidR="002E1D2E" w:rsidRPr="002F67D9">
        <w:rPr>
          <w:b/>
          <w:bCs/>
          <w:szCs w:val="24"/>
        </w:rPr>
        <w:t xml:space="preserve"> I</w:t>
      </w:r>
      <w:r w:rsidR="001F6D9D" w:rsidRPr="002F67D9">
        <w:rPr>
          <w:b/>
          <w:bCs/>
          <w:szCs w:val="24"/>
        </w:rPr>
        <w:t xml:space="preserve"> </w:t>
      </w:r>
    </w:p>
    <w:p w14:paraId="73A7E6F5" w14:textId="77777777" w:rsidR="002C262A" w:rsidRPr="002F67D9" w:rsidRDefault="001549FB" w:rsidP="00262D4A">
      <w:pPr>
        <w:spacing w:after="0"/>
        <w:ind w:right="-309"/>
        <w:jc w:val="center"/>
        <w:rPr>
          <w:b/>
          <w:bCs/>
          <w:szCs w:val="24"/>
          <w:vertAlign w:val="superscript"/>
        </w:rPr>
      </w:pPr>
      <w:r w:rsidRPr="002F67D9">
        <w:rPr>
          <w:b/>
          <w:bCs/>
          <w:szCs w:val="24"/>
        </w:rPr>
        <w:t>C</w:t>
      </w:r>
      <w:r w:rsidR="002C262A" w:rsidRPr="002F67D9">
        <w:rPr>
          <w:b/>
          <w:bCs/>
          <w:szCs w:val="24"/>
        </w:rPr>
        <w:t>ommon output and result indic</w:t>
      </w:r>
      <w:r w:rsidR="003C7FD4" w:rsidRPr="002F67D9">
        <w:rPr>
          <w:b/>
          <w:bCs/>
          <w:szCs w:val="24"/>
        </w:rPr>
        <w:t>a</w:t>
      </w:r>
      <w:r w:rsidR="002C262A" w:rsidRPr="002F67D9">
        <w:rPr>
          <w:b/>
          <w:bCs/>
          <w:szCs w:val="24"/>
        </w:rPr>
        <w:t xml:space="preserve">tors </w:t>
      </w:r>
      <w:r w:rsidRPr="002F67D9">
        <w:rPr>
          <w:b/>
          <w:bCs/>
          <w:szCs w:val="24"/>
        </w:rPr>
        <w:t xml:space="preserve">for ERDF and </w:t>
      </w:r>
      <w:r w:rsidR="00166E07" w:rsidRPr="002F67D9">
        <w:rPr>
          <w:b/>
          <w:bCs/>
          <w:szCs w:val="24"/>
        </w:rPr>
        <w:t xml:space="preserve">the </w:t>
      </w:r>
      <w:r w:rsidRPr="002F67D9">
        <w:rPr>
          <w:b/>
          <w:bCs/>
          <w:szCs w:val="24"/>
        </w:rPr>
        <w:t xml:space="preserve">Cohesion Fund </w:t>
      </w:r>
      <w:r w:rsidR="00304EFC" w:rsidRPr="002F67D9">
        <w:rPr>
          <w:b/>
          <w:bCs/>
          <w:szCs w:val="24"/>
        </w:rPr>
        <w:t xml:space="preserve">- </w:t>
      </w:r>
      <w:r w:rsidR="002C262A" w:rsidRPr="002F67D9">
        <w:rPr>
          <w:b/>
          <w:bCs/>
          <w:szCs w:val="24"/>
        </w:rPr>
        <w:t>Article 7(1)</w:t>
      </w:r>
      <w:r w:rsidR="00304EFC" w:rsidRPr="002F67D9">
        <w:rPr>
          <w:rStyle w:val="Referinnotdesubsol"/>
          <w:b/>
          <w:bCs/>
          <w:szCs w:val="24"/>
        </w:rPr>
        <w:footnoteReference w:id="1"/>
      </w:r>
    </w:p>
    <w:p w14:paraId="0B5448F5" w14:textId="77777777" w:rsidR="00262D4A" w:rsidRPr="00AA1FD9" w:rsidRDefault="00262D4A" w:rsidP="00262D4A">
      <w:pPr>
        <w:pStyle w:val="Frspaiere"/>
        <w:rPr>
          <w:rFonts w:ascii="Times New Roman" w:hAnsi="Times New Roman" w:cs="Times New Roman"/>
          <w:b/>
        </w:rPr>
      </w:pPr>
    </w:p>
    <w:p w14:paraId="3B7F8D89" w14:textId="77777777" w:rsidR="00304EFC" w:rsidRPr="00CE5690" w:rsidRDefault="00304EFC" w:rsidP="00262D4A">
      <w:pPr>
        <w:pStyle w:val="Frspaiere"/>
        <w:rPr>
          <w:rFonts w:ascii="Times New Roman" w:hAnsi="Times New Roman" w:cs="Times New Roman"/>
          <w:b/>
        </w:rPr>
      </w:pPr>
      <w:r w:rsidRPr="00CE5690">
        <w:rPr>
          <w:rFonts w:ascii="Times New Roman" w:hAnsi="Times New Roman" w:cs="Times New Roman"/>
          <w:b/>
        </w:rPr>
        <w:t>Table 1: Com</w:t>
      </w:r>
      <w:bookmarkStart w:id="0" w:name="_GoBack"/>
      <w:bookmarkEnd w:id="0"/>
      <w:r w:rsidRPr="00CE5690">
        <w:rPr>
          <w:rFonts w:ascii="Times New Roman" w:hAnsi="Times New Roman" w:cs="Times New Roman"/>
          <w:b/>
        </w:rPr>
        <w:t>mon output and result indicators for ERDF (Investment for jobs and growth and Interreg) and the Cohesion Fund</w:t>
      </w:r>
      <w:r w:rsidRPr="00CE5690">
        <w:rPr>
          <w:rFonts w:ascii="Times New Roman" w:hAnsi="Times New Roman" w:cs="Times New Roman"/>
          <w:b/>
          <w:bCs/>
          <w:i/>
          <w:sz w:val="20"/>
          <w:szCs w:val="20"/>
          <w:vertAlign w:val="superscript"/>
        </w:rPr>
        <w:t>**</w:t>
      </w:r>
    </w:p>
    <w:tbl>
      <w:tblPr>
        <w:tblW w:w="14655" w:type="dxa"/>
        <w:tblInd w:w="93" w:type="dxa"/>
        <w:tblLook w:val="04A0" w:firstRow="1" w:lastRow="0" w:firstColumn="1" w:lastColumn="0" w:noHBand="0" w:noVBand="1"/>
      </w:tblPr>
      <w:tblGrid>
        <w:gridCol w:w="1760"/>
        <w:gridCol w:w="5733"/>
        <w:gridCol w:w="7162"/>
      </w:tblGrid>
      <w:tr w:rsidR="00262D4A" w:rsidRPr="00AA1FD9" w14:paraId="66D2DBE9" w14:textId="77777777" w:rsidTr="006B0BCF">
        <w:trPr>
          <w:trHeight w:val="300"/>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592E5" w14:textId="77777777" w:rsidR="00262D4A" w:rsidRPr="00AA1FD9" w:rsidRDefault="00166E07" w:rsidP="00AA1FD9">
            <w:pPr>
              <w:jc w:val="center"/>
              <w:rPr>
                <w:rFonts w:eastAsia="Times New Roman"/>
                <w:b/>
                <w:bCs/>
                <w:color w:val="000000"/>
                <w:sz w:val="22"/>
                <w:szCs w:val="20"/>
                <w:lang w:eastAsia="en-GB"/>
              </w:rPr>
            </w:pPr>
            <w:r w:rsidRPr="00AA1FD9">
              <w:rPr>
                <w:rFonts w:eastAsia="Times New Roman"/>
                <w:b/>
                <w:bCs/>
                <w:color w:val="000000"/>
                <w:sz w:val="22"/>
                <w:szCs w:val="20"/>
                <w:lang w:eastAsia="en-GB"/>
              </w:rPr>
              <w:t>Policy o</w:t>
            </w:r>
            <w:r w:rsidR="00262D4A" w:rsidRPr="00AA1FD9">
              <w:rPr>
                <w:rFonts w:eastAsia="Times New Roman"/>
                <w:b/>
                <w:bCs/>
                <w:color w:val="000000"/>
                <w:sz w:val="22"/>
                <w:szCs w:val="20"/>
                <w:lang w:eastAsia="en-GB"/>
              </w:rPr>
              <w:t>bjective</w:t>
            </w:r>
          </w:p>
        </w:tc>
        <w:tc>
          <w:tcPr>
            <w:tcW w:w="5733" w:type="dxa"/>
            <w:tcBorders>
              <w:top w:val="single" w:sz="4" w:space="0" w:color="auto"/>
              <w:left w:val="nil"/>
              <w:bottom w:val="single" w:sz="4" w:space="0" w:color="auto"/>
              <w:right w:val="single" w:sz="4" w:space="0" w:color="auto"/>
            </w:tcBorders>
            <w:shd w:val="clear" w:color="auto" w:fill="auto"/>
            <w:vAlign w:val="center"/>
            <w:hideMark/>
          </w:tcPr>
          <w:p w14:paraId="7EC111A9" w14:textId="77777777" w:rsidR="00262D4A" w:rsidRPr="00AA1FD9" w:rsidRDefault="00262D4A" w:rsidP="00AA1FD9">
            <w:pPr>
              <w:jc w:val="center"/>
              <w:rPr>
                <w:rFonts w:eastAsia="Times New Roman"/>
                <w:b/>
                <w:bCs/>
                <w:color w:val="000000"/>
                <w:sz w:val="22"/>
                <w:szCs w:val="20"/>
                <w:lang w:eastAsia="en-GB"/>
              </w:rPr>
            </w:pPr>
            <w:r w:rsidRPr="00AA1FD9">
              <w:rPr>
                <w:rFonts w:eastAsia="Times New Roman"/>
                <w:b/>
                <w:bCs/>
                <w:color w:val="000000"/>
                <w:sz w:val="22"/>
                <w:szCs w:val="20"/>
                <w:lang w:eastAsia="en-GB"/>
              </w:rPr>
              <w:t>Outputs</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14:paraId="4FCF829F" w14:textId="77777777" w:rsidR="00262D4A" w:rsidRPr="00AA1FD9" w:rsidRDefault="00262D4A" w:rsidP="00AA1FD9">
            <w:pPr>
              <w:jc w:val="center"/>
              <w:rPr>
                <w:rFonts w:eastAsia="Times New Roman"/>
                <w:b/>
                <w:bCs/>
                <w:color w:val="000000"/>
                <w:sz w:val="22"/>
                <w:szCs w:val="20"/>
                <w:lang w:eastAsia="en-GB"/>
              </w:rPr>
            </w:pPr>
            <w:r w:rsidRPr="00AA1FD9">
              <w:rPr>
                <w:rFonts w:eastAsia="Times New Roman"/>
                <w:b/>
                <w:bCs/>
                <w:color w:val="000000"/>
                <w:sz w:val="22"/>
                <w:szCs w:val="20"/>
                <w:lang w:eastAsia="en-GB"/>
              </w:rPr>
              <w:t>Results</w:t>
            </w:r>
          </w:p>
        </w:tc>
      </w:tr>
      <w:tr w:rsidR="00262D4A" w:rsidRPr="00CE5690" w14:paraId="13EF1BDD" w14:textId="77777777" w:rsidTr="006B0BCF">
        <w:trPr>
          <w:trHeight w:val="300"/>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24B64CB" w14:textId="77777777" w:rsidR="00262D4A" w:rsidRPr="00CE5690" w:rsidRDefault="00262D4A" w:rsidP="00AA1FD9">
            <w:pPr>
              <w:jc w:val="center"/>
              <w:rPr>
                <w:rFonts w:eastAsia="Times New Roman"/>
                <w:color w:val="000000"/>
                <w:sz w:val="20"/>
                <w:szCs w:val="20"/>
                <w:lang w:eastAsia="en-GB"/>
              </w:rPr>
            </w:pPr>
            <w:r w:rsidRPr="00CE5690">
              <w:rPr>
                <w:rFonts w:eastAsia="Times New Roman"/>
                <w:color w:val="000000"/>
                <w:sz w:val="20"/>
                <w:szCs w:val="20"/>
                <w:lang w:eastAsia="en-GB"/>
              </w:rPr>
              <w:t>(1)</w:t>
            </w:r>
          </w:p>
        </w:tc>
        <w:tc>
          <w:tcPr>
            <w:tcW w:w="5733" w:type="dxa"/>
            <w:tcBorders>
              <w:top w:val="nil"/>
              <w:left w:val="nil"/>
              <w:bottom w:val="single" w:sz="4" w:space="0" w:color="auto"/>
              <w:right w:val="single" w:sz="4" w:space="0" w:color="auto"/>
            </w:tcBorders>
            <w:shd w:val="clear" w:color="auto" w:fill="auto"/>
            <w:vAlign w:val="center"/>
            <w:hideMark/>
          </w:tcPr>
          <w:p w14:paraId="61668FD8" w14:textId="77777777" w:rsidR="00262D4A" w:rsidRPr="00CE5690" w:rsidRDefault="00262D4A" w:rsidP="00AA1FD9">
            <w:pPr>
              <w:jc w:val="center"/>
              <w:rPr>
                <w:rFonts w:eastAsia="Times New Roman"/>
                <w:color w:val="000000"/>
                <w:sz w:val="20"/>
                <w:szCs w:val="20"/>
                <w:lang w:eastAsia="en-GB"/>
              </w:rPr>
            </w:pPr>
            <w:r w:rsidRPr="00CE5690">
              <w:rPr>
                <w:rFonts w:eastAsia="Times New Roman"/>
                <w:color w:val="000000"/>
                <w:sz w:val="20"/>
                <w:szCs w:val="20"/>
                <w:lang w:eastAsia="en-GB"/>
              </w:rPr>
              <w:t>(2)</w:t>
            </w:r>
          </w:p>
        </w:tc>
        <w:tc>
          <w:tcPr>
            <w:tcW w:w="7162" w:type="dxa"/>
            <w:tcBorders>
              <w:top w:val="nil"/>
              <w:left w:val="nil"/>
              <w:bottom w:val="single" w:sz="4" w:space="0" w:color="auto"/>
              <w:right w:val="single" w:sz="4" w:space="0" w:color="auto"/>
            </w:tcBorders>
            <w:shd w:val="clear" w:color="auto" w:fill="auto"/>
            <w:vAlign w:val="center"/>
            <w:hideMark/>
          </w:tcPr>
          <w:p w14:paraId="36A931FA" w14:textId="77777777" w:rsidR="00262D4A" w:rsidRPr="00CE5690" w:rsidRDefault="00262D4A" w:rsidP="00AA1FD9">
            <w:pPr>
              <w:jc w:val="center"/>
              <w:rPr>
                <w:rFonts w:eastAsia="Times New Roman"/>
                <w:color w:val="000000"/>
                <w:sz w:val="20"/>
                <w:szCs w:val="20"/>
                <w:lang w:eastAsia="en-GB"/>
              </w:rPr>
            </w:pPr>
            <w:r w:rsidRPr="00CE5690">
              <w:rPr>
                <w:rFonts w:eastAsia="Times New Roman"/>
                <w:color w:val="000000"/>
                <w:sz w:val="20"/>
                <w:szCs w:val="20"/>
                <w:lang w:eastAsia="en-GB"/>
              </w:rPr>
              <w:t>(3)</w:t>
            </w:r>
          </w:p>
        </w:tc>
      </w:tr>
      <w:tr w:rsidR="00262D4A" w:rsidRPr="00CE5690" w14:paraId="2CE3FCC9" w14:textId="77777777" w:rsidTr="006B0BCF">
        <w:trPr>
          <w:trHeight w:val="3001"/>
        </w:trPr>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570CB12B" w14:textId="77777777" w:rsidR="00262D4A" w:rsidRPr="00CE5690" w:rsidRDefault="00C4267E" w:rsidP="00894169">
            <w:pPr>
              <w:spacing w:after="0"/>
              <w:jc w:val="center"/>
              <w:rPr>
                <w:rFonts w:eastAsia="Times New Roman"/>
                <w:b/>
                <w:bCs/>
                <w:color w:val="000000"/>
                <w:sz w:val="20"/>
                <w:szCs w:val="20"/>
                <w:lang w:eastAsia="en-GB"/>
              </w:rPr>
            </w:pPr>
            <w:r w:rsidRPr="00CE5690">
              <w:rPr>
                <w:rFonts w:eastAsia="Times New Roman"/>
                <w:b/>
                <w:bCs/>
                <w:color w:val="000000"/>
                <w:sz w:val="22"/>
                <w:lang w:eastAsia="en-GB"/>
              </w:rPr>
              <w:t>1. A smarter Europe by promoting innovative and smart economic transformation</w:t>
            </w:r>
          </w:p>
        </w:tc>
        <w:tc>
          <w:tcPr>
            <w:tcW w:w="5733" w:type="dxa"/>
            <w:tcBorders>
              <w:top w:val="nil"/>
              <w:left w:val="nil"/>
              <w:bottom w:val="single" w:sz="4" w:space="0" w:color="auto"/>
              <w:right w:val="single" w:sz="4" w:space="0" w:color="auto"/>
            </w:tcBorders>
            <w:shd w:val="clear" w:color="auto" w:fill="auto"/>
            <w:vAlign w:val="center"/>
            <w:hideMark/>
          </w:tcPr>
          <w:p w14:paraId="1CF5AE31" w14:textId="3A96162A" w:rsidR="00402920" w:rsidRPr="00CE5690" w:rsidRDefault="00262D4A" w:rsidP="00D13CDF">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RCO</w:t>
            </w:r>
            <w:r w:rsidRPr="00CE5690">
              <w:rPr>
                <w:rStyle w:val="Referinnotdesubsol"/>
                <w:rFonts w:ascii="Times New Roman" w:eastAsia="Times New Roman" w:hAnsi="Times New Roman" w:cs="Times New Roman"/>
                <w:color w:val="000000"/>
                <w:sz w:val="20"/>
                <w:szCs w:val="20"/>
                <w:lang w:eastAsia="en-GB"/>
              </w:rPr>
              <w:footnoteReference w:id="2"/>
            </w:r>
            <w:r w:rsidRPr="00CE5690">
              <w:rPr>
                <w:rFonts w:ascii="Times New Roman" w:hAnsi="Times New Roman" w:cs="Times New Roman"/>
                <w:sz w:val="20"/>
                <w:szCs w:val="20"/>
                <w:lang w:eastAsia="en-GB"/>
              </w:rPr>
              <w:t>01 - Enterprises supported (of which: micro, small, medium, large)</w:t>
            </w:r>
            <w:r w:rsidR="0048627C" w:rsidRPr="00CE5690">
              <w:rPr>
                <w:rFonts w:ascii="Times New Roman" w:hAnsi="Times New Roman" w:cs="Times New Roman"/>
                <w:sz w:val="20"/>
                <w:szCs w:val="20"/>
                <w:vertAlign w:val="superscript"/>
                <w:lang w:eastAsia="en-GB"/>
              </w:rPr>
              <w:t>*</w:t>
            </w:r>
            <w:r w:rsidR="008069E1" w:rsidRPr="00A6158F">
              <w:rPr>
                <w:rStyle w:val="Referinnotdesubsol"/>
                <w:rFonts w:ascii="Times New Roman" w:hAnsi="Times New Roman" w:cs="Times New Roman"/>
                <w:sz w:val="20"/>
                <w:szCs w:val="20"/>
                <w:lang w:eastAsia="en-GB"/>
              </w:rPr>
              <w:footnoteReference w:id="3"/>
            </w:r>
            <w:r w:rsidRPr="00CE5690">
              <w:rPr>
                <w:rFonts w:ascii="Times New Roman" w:hAnsi="Times New Roman" w:cs="Times New Roman"/>
                <w:sz w:val="20"/>
                <w:szCs w:val="20"/>
                <w:lang w:eastAsia="en-GB"/>
              </w:rPr>
              <w:br/>
              <w:t>RCO 02 - Enterprises supported by grants</w:t>
            </w:r>
            <w:r w:rsidR="0048627C" w:rsidRPr="00CE5690">
              <w:rPr>
                <w:rFonts w:ascii="Times New Roman" w:hAnsi="Times New Roman" w:cs="Times New Roman"/>
                <w:sz w:val="20"/>
                <w:szCs w:val="20"/>
                <w:vertAlign w:val="superscript"/>
                <w:lang w:eastAsia="en-GB"/>
              </w:rPr>
              <w:t>*</w:t>
            </w:r>
            <w:r w:rsidRPr="00CE5690">
              <w:rPr>
                <w:rFonts w:ascii="Times New Roman" w:hAnsi="Times New Roman" w:cs="Times New Roman"/>
                <w:sz w:val="20"/>
                <w:szCs w:val="20"/>
                <w:lang w:eastAsia="en-GB"/>
              </w:rPr>
              <w:br/>
              <w:t xml:space="preserve">RCO 03 - Enterprises supported by </w:t>
            </w:r>
            <w:r w:rsidR="008D75FC" w:rsidRPr="00CE5690">
              <w:rPr>
                <w:rFonts w:ascii="Times New Roman" w:hAnsi="Times New Roman" w:cs="Times New Roman"/>
                <w:sz w:val="20"/>
                <w:szCs w:val="20"/>
                <w:lang w:eastAsia="en-GB"/>
              </w:rPr>
              <w:t>f</w:t>
            </w:r>
            <w:r w:rsidR="00AF0BF4" w:rsidRPr="00CE5690">
              <w:rPr>
                <w:rFonts w:ascii="Times New Roman" w:hAnsi="Times New Roman" w:cs="Times New Roman"/>
                <w:sz w:val="20"/>
                <w:szCs w:val="20"/>
                <w:lang w:eastAsia="en-GB"/>
              </w:rPr>
              <w:t xml:space="preserve">inancial </w:t>
            </w:r>
            <w:r w:rsidR="008D75FC" w:rsidRPr="00CE5690">
              <w:rPr>
                <w:rFonts w:ascii="Times New Roman" w:hAnsi="Times New Roman" w:cs="Times New Roman"/>
                <w:sz w:val="20"/>
                <w:szCs w:val="20"/>
                <w:lang w:eastAsia="en-GB"/>
              </w:rPr>
              <w:t>i</w:t>
            </w:r>
            <w:r w:rsidR="00AF0BF4" w:rsidRPr="00CE5690">
              <w:rPr>
                <w:rFonts w:ascii="Times New Roman" w:hAnsi="Times New Roman" w:cs="Times New Roman"/>
                <w:sz w:val="20"/>
                <w:szCs w:val="20"/>
                <w:lang w:eastAsia="en-GB"/>
              </w:rPr>
              <w:t>nstruments</w:t>
            </w:r>
            <w:r w:rsidR="0048627C" w:rsidRPr="00CE5690">
              <w:rPr>
                <w:rFonts w:ascii="Times New Roman" w:hAnsi="Times New Roman" w:cs="Times New Roman"/>
                <w:sz w:val="20"/>
                <w:szCs w:val="20"/>
                <w:vertAlign w:val="superscript"/>
                <w:lang w:eastAsia="en-GB"/>
              </w:rPr>
              <w:t>*</w:t>
            </w:r>
            <w:r w:rsidRPr="00CE5690">
              <w:rPr>
                <w:rFonts w:ascii="Times New Roman" w:hAnsi="Times New Roman" w:cs="Times New Roman"/>
                <w:sz w:val="20"/>
                <w:szCs w:val="20"/>
                <w:lang w:eastAsia="en-GB"/>
              </w:rPr>
              <w:br/>
              <w:t>RCO 04 - Enterprises with non-financial support</w:t>
            </w:r>
            <w:r w:rsidR="0048627C" w:rsidRPr="00CE5690">
              <w:rPr>
                <w:rFonts w:ascii="Times New Roman" w:hAnsi="Times New Roman" w:cs="Times New Roman"/>
                <w:sz w:val="20"/>
                <w:szCs w:val="20"/>
                <w:vertAlign w:val="superscript"/>
                <w:lang w:eastAsia="en-GB"/>
              </w:rPr>
              <w:t>*</w:t>
            </w:r>
            <w:r w:rsidR="00370C25" w:rsidRPr="00CE5690">
              <w:rPr>
                <w:rFonts w:ascii="Times New Roman" w:hAnsi="Times New Roman" w:cs="Times New Roman"/>
                <w:sz w:val="20"/>
                <w:szCs w:val="20"/>
                <w:lang w:eastAsia="en-GB"/>
              </w:rPr>
              <w:t xml:space="preserve"> </w:t>
            </w:r>
          </w:p>
          <w:p w14:paraId="1828530A" w14:textId="665F009F" w:rsidR="00262D4A" w:rsidRPr="00CE5690" w:rsidRDefault="005901F5" w:rsidP="00622A4D">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RCO</w:t>
            </w:r>
            <w:r w:rsidR="008118F3" w:rsidRPr="00CE5690">
              <w:rPr>
                <w:rFonts w:ascii="Times New Roman" w:hAnsi="Times New Roman" w:cs="Times New Roman"/>
                <w:sz w:val="20"/>
                <w:szCs w:val="20"/>
                <w:lang w:eastAsia="en-GB"/>
              </w:rPr>
              <w:t xml:space="preserve"> </w:t>
            </w:r>
            <w:r w:rsidRPr="00CE5690">
              <w:rPr>
                <w:rFonts w:ascii="Times New Roman" w:hAnsi="Times New Roman" w:cs="Times New Roman"/>
                <w:sz w:val="20"/>
                <w:szCs w:val="20"/>
                <w:lang w:eastAsia="en-GB"/>
              </w:rPr>
              <w:t xml:space="preserve">05 - </w:t>
            </w:r>
            <w:r w:rsidRPr="00622A4D">
              <w:rPr>
                <w:rFonts w:ascii="Times New Roman" w:hAnsi="Times New Roman" w:cs="Times New Roman"/>
                <w:bCs/>
                <w:sz w:val="20"/>
                <w:szCs w:val="20"/>
                <w:lang w:eastAsia="en-GB"/>
              </w:rPr>
              <w:t>New enterprises</w:t>
            </w:r>
            <w:r w:rsidRPr="00CE5690">
              <w:rPr>
                <w:rFonts w:ascii="Times New Roman" w:hAnsi="Times New Roman" w:cs="Times New Roman"/>
                <w:sz w:val="20"/>
                <w:szCs w:val="20"/>
                <w:lang w:eastAsia="en-GB"/>
              </w:rPr>
              <w:t xml:space="preserve"> supported</w:t>
            </w:r>
            <w:r w:rsidRPr="00CE5690">
              <w:rPr>
                <w:rFonts w:ascii="Times New Roman" w:hAnsi="Times New Roman" w:cs="Times New Roman"/>
                <w:sz w:val="20"/>
                <w:szCs w:val="20"/>
                <w:vertAlign w:val="superscript"/>
                <w:lang w:eastAsia="en-GB"/>
              </w:rPr>
              <w:t>*</w:t>
            </w:r>
            <w:r w:rsidR="00370C25" w:rsidRPr="00CE5690">
              <w:rPr>
                <w:rFonts w:ascii="Times New Roman" w:hAnsi="Times New Roman" w:cs="Times New Roman"/>
                <w:sz w:val="20"/>
                <w:szCs w:val="20"/>
                <w:vertAlign w:val="superscript"/>
                <w:lang w:eastAsia="en-GB"/>
              </w:rPr>
              <w:t xml:space="preserve"> </w:t>
            </w:r>
            <w:r w:rsidR="00262D4A" w:rsidRPr="00CE5690">
              <w:rPr>
                <w:rFonts w:ascii="Times New Roman" w:hAnsi="Times New Roman" w:cs="Times New Roman"/>
                <w:sz w:val="20"/>
                <w:szCs w:val="20"/>
                <w:lang w:eastAsia="en-GB"/>
              </w:rPr>
              <w:br/>
              <w:t xml:space="preserve">RCO 06 - Researchers working in supported research facilities </w:t>
            </w:r>
            <w:r w:rsidR="00262D4A" w:rsidRPr="00CE5690">
              <w:rPr>
                <w:rFonts w:ascii="Times New Roman" w:hAnsi="Times New Roman" w:cs="Times New Roman"/>
                <w:sz w:val="20"/>
                <w:szCs w:val="20"/>
                <w:lang w:eastAsia="en-GB"/>
              </w:rPr>
              <w:br/>
              <w:t>RCO 07 - Research institutions participating in joint research projects</w:t>
            </w:r>
            <w:r w:rsidR="00262D4A" w:rsidRPr="00CE5690">
              <w:rPr>
                <w:rFonts w:ascii="Times New Roman" w:hAnsi="Times New Roman" w:cs="Times New Roman"/>
                <w:sz w:val="20"/>
                <w:szCs w:val="20"/>
                <w:lang w:eastAsia="en-GB"/>
              </w:rPr>
              <w:br/>
              <w:t>RCO 08 - Nominal value of research and innovation equipment</w:t>
            </w:r>
            <w:r w:rsidR="005814AF" w:rsidRPr="00CE5690">
              <w:rPr>
                <w:rFonts w:ascii="Times New Roman" w:hAnsi="Times New Roman" w:cs="Times New Roman"/>
                <w:sz w:val="20"/>
                <w:szCs w:val="20"/>
                <w:lang w:eastAsia="en-GB"/>
              </w:rPr>
              <w:t xml:space="preserve"> </w:t>
            </w:r>
            <w:r w:rsidR="00262D4A" w:rsidRPr="00CE5690">
              <w:rPr>
                <w:rFonts w:ascii="Times New Roman" w:hAnsi="Times New Roman" w:cs="Times New Roman"/>
                <w:sz w:val="20"/>
                <w:szCs w:val="20"/>
                <w:lang w:eastAsia="en-GB"/>
              </w:rPr>
              <w:br/>
              <w:t>RCO 10 - Enterprises cooperating with research institutions</w:t>
            </w:r>
            <w:r w:rsidR="005814AF" w:rsidRPr="00CE5690">
              <w:rPr>
                <w:rFonts w:ascii="Times New Roman" w:hAnsi="Times New Roman" w:cs="Times New Roman"/>
                <w:sz w:val="20"/>
                <w:szCs w:val="20"/>
                <w:lang w:eastAsia="en-GB"/>
              </w:rPr>
              <w:t xml:space="preserve"> </w:t>
            </w:r>
          </w:p>
          <w:p w14:paraId="5E0653D0" w14:textId="77777777" w:rsidR="008118F3" w:rsidRPr="00CE5690" w:rsidRDefault="00325B94" w:rsidP="00402920">
            <w:pPr>
              <w:pStyle w:val="Frspaiere"/>
              <w:rPr>
                <w:rFonts w:ascii="Times New Roman" w:hAnsi="Times New Roman" w:cs="Times New Roman"/>
                <w:lang w:eastAsia="en-GB"/>
              </w:rPr>
            </w:pPr>
            <w:r w:rsidRPr="00CE5690">
              <w:rPr>
                <w:rFonts w:ascii="Times New Roman" w:hAnsi="Times New Roman" w:cs="Times New Roman"/>
                <w:sz w:val="20"/>
                <w:szCs w:val="20"/>
                <w:lang w:eastAsia="en-GB"/>
              </w:rPr>
              <w:t>RCO 96</w:t>
            </w:r>
            <w:r w:rsidR="004E0695" w:rsidRPr="00CE5690">
              <w:rPr>
                <w:rFonts w:ascii="Times New Roman" w:hAnsi="Times New Roman" w:cs="Times New Roman"/>
                <w:sz w:val="20"/>
                <w:szCs w:val="20"/>
                <w:lang w:eastAsia="en-GB"/>
              </w:rPr>
              <w:t xml:space="preserve"> – Interregional investments </w:t>
            </w:r>
            <w:r w:rsidR="00DA3FA9" w:rsidRPr="00622A4D">
              <w:rPr>
                <w:rFonts w:ascii="Times New Roman" w:hAnsi="Times New Roman" w:cs="Times New Roman"/>
                <w:bCs/>
                <w:sz w:val="20"/>
                <w:szCs w:val="20"/>
                <w:lang w:eastAsia="en-GB"/>
              </w:rPr>
              <w:t>for innovation</w:t>
            </w:r>
            <w:r w:rsidR="00DA3FA9" w:rsidRPr="00CE5690">
              <w:rPr>
                <w:rFonts w:ascii="Times New Roman" w:hAnsi="Times New Roman" w:cs="Times New Roman"/>
                <w:sz w:val="20"/>
                <w:szCs w:val="20"/>
                <w:lang w:eastAsia="en-GB"/>
              </w:rPr>
              <w:t xml:space="preserve"> in EU projects </w:t>
            </w:r>
            <w:r w:rsidR="004E0695" w:rsidRPr="00CE5690">
              <w:rPr>
                <w:rFonts w:ascii="Times New Roman" w:hAnsi="Times New Roman" w:cs="Times New Roman"/>
                <w:sz w:val="20"/>
                <w:szCs w:val="20"/>
                <w:lang w:eastAsia="en-GB"/>
              </w:rPr>
              <w:t>EU projects</w:t>
            </w:r>
            <w:r w:rsidR="004E0695" w:rsidRPr="00CE5690">
              <w:rPr>
                <w:rFonts w:ascii="Times New Roman" w:hAnsi="Times New Roman" w:cs="Times New Roman"/>
                <w:sz w:val="20"/>
                <w:szCs w:val="20"/>
                <w:vertAlign w:val="superscript"/>
                <w:lang w:eastAsia="en-GB"/>
              </w:rPr>
              <w:t>*</w:t>
            </w:r>
            <w:r w:rsidR="005814AF" w:rsidRPr="00CE5690">
              <w:rPr>
                <w:rFonts w:ascii="Times New Roman" w:hAnsi="Times New Roman" w:cs="Times New Roman"/>
                <w:sz w:val="20"/>
                <w:szCs w:val="20"/>
                <w:lang w:eastAsia="en-GB"/>
              </w:rPr>
              <w:t xml:space="preserve"> </w:t>
            </w:r>
          </w:p>
        </w:tc>
        <w:tc>
          <w:tcPr>
            <w:tcW w:w="7162" w:type="dxa"/>
            <w:tcBorders>
              <w:top w:val="nil"/>
              <w:left w:val="nil"/>
              <w:bottom w:val="single" w:sz="4" w:space="0" w:color="auto"/>
              <w:right w:val="single" w:sz="4" w:space="0" w:color="auto"/>
            </w:tcBorders>
            <w:shd w:val="clear" w:color="auto" w:fill="auto"/>
            <w:vAlign w:val="center"/>
            <w:hideMark/>
          </w:tcPr>
          <w:p w14:paraId="33CA40B5" w14:textId="77777777" w:rsidR="006F7380" w:rsidRPr="00CE5690" w:rsidRDefault="00262D4A" w:rsidP="00926BC0">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RCR</w:t>
            </w:r>
            <w:r w:rsidRPr="00CE5690">
              <w:rPr>
                <w:rStyle w:val="Referinnotdesubsol"/>
                <w:rFonts w:ascii="Times New Roman" w:eastAsia="Times New Roman" w:hAnsi="Times New Roman" w:cs="Times New Roman"/>
                <w:color w:val="000000"/>
                <w:sz w:val="20"/>
                <w:szCs w:val="20"/>
                <w:lang w:eastAsia="en-GB"/>
              </w:rPr>
              <w:footnoteReference w:id="4"/>
            </w:r>
            <w:r w:rsidRPr="00CE5690">
              <w:rPr>
                <w:rFonts w:ascii="Times New Roman" w:hAnsi="Times New Roman" w:cs="Times New Roman"/>
                <w:sz w:val="20"/>
                <w:szCs w:val="20"/>
                <w:lang w:eastAsia="en-GB"/>
              </w:rPr>
              <w:t>01 - Jobs created in supported entities</w:t>
            </w:r>
            <w:r w:rsidR="0048627C" w:rsidRPr="00CE5690">
              <w:rPr>
                <w:rFonts w:ascii="Times New Roman" w:hAnsi="Times New Roman" w:cs="Times New Roman"/>
                <w:sz w:val="20"/>
                <w:szCs w:val="20"/>
                <w:vertAlign w:val="superscript"/>
                <w:lang w:eastAsia="en-GB"/>
              </w:rPr>
              <w:t>*</w:t>
            </w:r>
          </w:p>
          <w:p w14:paraId="71213A0A" w14:textId="59FA94EB" w:rsidR="00B42564" w:rsidRPr="00CE5690" w:rsidRDefault="006F7380" w:rsidP="00622A4D">
            <w:pPr>
              <w:pStyle w:val="Frspaiere"/>
              <w:rPr>
                <w:rFonts w:ascii="Times New Roman" w:hAnsi="Times New Roman" w:cs="Times New Roman"/>
                <w:sz w:val="20"/>
                <w:szCs w:val="20"/>
                <w:vertAlign w:val="superscript"/>
                <w:lang w:eastAsia="en-GB"/>
              </w:rPr>
            </w:pPr>
            <w:r w:rsidRPr="00622A4D">
              <w:rPr>
                <w:rFonts w:ascii="Times New Roman" w:hAnsi="Times New Roman" w:cs="Times New Roman"/>
                <w:bCs/>
                <w:sz w:val="20"/>
                <w:szCs w:val="20"/>
                <w:lang w:eastAsia="en-GB"/>
              </w:rPr>
              <w:t>RCR</w:t>
            </w:r>
            <w:r w:rsidR="0044519D" w:rsidRPr="00622A4D">
              <w:rPr>
                <w:rFonts w:ascii="Times New Roman" w:hAnsi="Times New Roman" w:cs="Times New Roman"/>
                <w:bCs/>
                <w:sz w:val="20"/>
                <w:szCs w:val="20"/>
                <w:lang w:eastAsia="en-GB"/>
              </w:rPr>
              <w:t xml:space="preserve"> </w:t>
            </w:r>
            <w:r w:rsidR="002A3CD4" w:rsidRPr="00622A4D">
              <w:rPr>
                <w:rFonts w:ascii="Times New Roman" w:hAnsi="Times New Roman" w:cs="Times New Roman"/>
                <w:bCs/>
                <w:sz w:val="20"/>
                <w:szCs w:val="20"/>
                <w:lang w:eastAsia="en-GB"/>
              </w:rPr>
              <w:t>102</w:t>
            </w:r>
            <w:r w:rsidRPr="00622A4D">
              <w:rPr>
                <w:rFonts w:ascii="Times New Roman" w:hAnsi="Times New Roman" w:cs="Times New Roman"/>
                <w:bCs/>
                <w:sz w:val="20"/>
                <w:szCs w:val="20"/>
                <w:lang w:eastAsia="en-GB"/>
              </w:rPr>
              <w:t xml:space="preserve"> – Research jobs created in supported entities</w:t>
            </w:r>
            <w:r w:rsidRPr="00622A4D">
              <w:rPr>
                <w:rFonts w:ascii="Times New Roman" w:hAnsi="Times New Roman" w:cs="Times New Roman"/>
                <w:bCs/>
                <w:sz w:val="20"/>
                <w:szCs w:val="20"/>
                <w:vertAlign w:val="superscript"/>
                <w:lang w:eastAsia="en-GB"/>
              </w:rPr>
              <w:t>*</w:t>
            </w:r>
            <w:r w:rsidRPr="00CE5690">
              <w:rPr>
                <w:rFonts w:ascii="Times New Roman" w:hAnsi="Times New Roman" w:cs="Times New Roman"/>
                <w:b/>
                <w:sz w:val="20"/>
                <w:szCs w:val="20"/>
                <w:u w:val="single"/>
                <w:lang w:eastAsia="en-GB"/>
              </w:rPr>
              <w:t xml:space="preserve"> </w:t>
            </w:r>
            <w:r w:rsidR="00262D4A" w:rsidRPr="00CE5690">
              <w:rPr>
                <w:rFonts w:ascii="Times New Roman" w:hAnsi="Times New Roman" w:cs="Times New Roman"/>
                <w:b/>
                <w:sz w:val="20"/>
                <w:szCs w:val="20"/>
                <w:u w:val="single"/>
                <w:lang w:eastAsia="en-GB"/>
              </w:rPr>
              <w:br/>
            </w:r>
            <w:r w:rsidR="00262D4A" w:rsidRPr="00CE5690">
              <w:rPr>
                <w:rFonts w:ascii="Times New Roman" w:hAnsi="Times New Roman" w:cs="Times New Roman"/>
                <w:sz w:val="20"/>
                <w:szCs w:val="20"/>
                <w:lang w:eastAsia="en-GB"/>
              </w:rPr>
              <w:t xml:space="preserve">RCR 02 - Private investments matching public support (of which: grants, </w:t>
            </w:r>
            <w:r w:rsidR="008D75FC" w:rsidRPr="00CE5690">
              <w:rPr>
                <w:rFonts w:ascii="Times New Roman" w:hAnsi="Times New Roman" w:cs="Times New Roman"/>
                <w:sz w:val="20"/>
                <w:szCs w:val="20"/>
                <w:lang w:eastAsia="en-GB"/>
              </w:rPr>
              <w:t>financial instruments</w:t>
            </w:r>
            <w:r w:rsidR="00262D4A" w:rsidRPr="00CE5690">
              <w:rPr>
                <w:rFonts w:ascii="Times New Roman" w:hAnsi="Times New Roman" w:cs="Times New Roman"/>
                <w:sz w:val="20"/>
                <w:szCs w:val="20"/>
                <w:lang w:eastAsia="en-GB"/>
              </w:rPr>
              <w:t>)</w:t>
            </w:r>
            <w:r w:rsidR="0048627C" w:rsidRPr="00CE5690">
              <w:rPr>
                <w:rFonts w:ascii="Times New Roman" w:hAnsi="Times New Roman" w:cs="Times New Roman"/>
                <w:sz w:val="20"/>
                <w:szCs w:val="20"/>
                <w:vertAlign w:val="superscript"/>
                <w:lang w:eastAsia="en-GB"/>
              </w:rPr>
              <w:t>*</w:t>
            </w:r>
            <w:r w:rsidR="00F72FD2" w:rsidRPr="007A47DE">
              <w:rPr>
                <w:rStyle w:val="Referinnotdesubsol"/>
                <w:rFonts w:ascii="Times New Roman" w:hAnsi="Times New Roman" w:cs="Times New Roman"/>
                <w:b/>
                <w:bCs/>
                <w:sz w:val="20"/>
                <w:szCs w:val="20"/>
                <w:u w:val="single"/>
                <w:lang w:eastAsia="en-GB"/>
              </w:rPr>
              <w:footnoteReference w:id="5"/>
            </w:r>
            <w:r w:rsidR="00B42564" w:rsidRPr="00CE5690">
              <w:rPr>
                <w:rFonts w:ascii="Times New Roman" w:hAnsi="Times New Roman" w:cs="Times New Roman"/>
                <w:sz w:val="20"/>
                <w:szCs w:val="20"/>
                <w:lang w:eastAsia="en-GB"/>
              </w:rPr>
              <w:t xml:space="preserve"> </w:t>
            </w:r>
            <w:r w:rsidR="00262D4A" w:rsidRPr="00CE5690">
              <w:rPr>
                <w:rFonts w:ascii="Times New Roman" w:hAnsi="Times New Roman" w:cs="Times New Roman"/>
                <w:sz w:val="20"/>
                <w:szCs w:val="20"/>
                <w:lang w:eastAsia="en-GB"/>
              </w:rPr>
              <w:br/>
              <w:t xml:space="preserve">RCR 03 </w:t>
            </w:r>
            <w:r w:rsidR="00AF0BF4" w:rsidRPr="00CE5690">
              <w:rPr>
                <w:rFonts w:ascii="Times New Roman" w:hAnsi="Times New Roman" w:cs="Times New Roman"/>
                <w:sz w:val="20"/>
                <w:szCs w:val="20"/>
                <w:lang w:eastAsia="en-GB"/>
              </w:rPr>
              <w:t>–</w:t>
            </w:r>
            <w:r w:rsidR="00262D4A" w:rsidRPr="00CE5690">
              <w:rPr>
                <w:rFonts w:ascii="Times New Roman" w:hAnsi="Times New Roman" w:cs="Times New Roman"/>
                <w:sz w:val="20"/>
                <w:szCs w:val="20"/>
                <w:lang w:eastAsia="en-GB"/>
              </w:rPr>
              <w:t xml:space="preserve"> </w:t>
            </w:r>
            <w:r w:rsidR="00262D4A" w:rsidRPr="00622A4D">
              <w:rPr>
                <w:rFonts w:ascii="Times New Roman" w:hAnsi="Times New Roman" w:cs="Times New Roman"/>
                <w:bCs/>
                <w:sz w:val="20"/>
                <w:szCs w:val="20"/>
                <w:lang w:eastAsia="en-GB"/>
              </w:rPr>
              <w:t>S</w:t>
            </w:r>
            <w:r w:rsidR="00AF0BF4" w:rsidRPr="00622A4D">
              <w:rPr>
                <w:rFonts w:ascii="Times New Roman" w:hAnsi="Times New Roman" w:cs="Times New Roman"/>
                <w:bCs/>
                <w:sz w:val="20"/>
                <w:szCs w:val="20"/>
                <w:lang w:eastAsia="en-GB"/>
              </w:rPr>
              <w:t>mall and medium-size enterprises (</w:t>
            </w:r>
            <w:r w:rsidR="00AF0BF4" w:rsidRPr="00CE5690">
              <w:rPr>
                <w:rFonts w:ascii="Times New Roman" w:hAnsi="Times New Roman" w:cs="Times New Roman"/>
                <w:sz w:val="20"/>
                <w:szCs w:val="20"/>
                <w:lang w:eastAsia="en-GB"/>
              </w:rPr>
              <w:t>S</w:t>
            </w:r>
            <w:r w:rsidR="00262D4A" w:rsidRPr="00CE5690">
              <w:rPr>
                <w:rFonts w:ascii="Times New Roman" w:hAnsi="Times New Roman" w:cs="Times New Roman"/>
                <w:sz w:val="20"/>
                <w:szCs w:val="20"/>
                <w:lang w:eastAsia="en-GB"/>
              </w:rPr>
              <w:t>MEs</w:t>
            </w:r>
            <w:r w:rsidR="00AF0BF4" w:rsidRPr="00622A4D">
              <w:rPr>
                <w:rFonts w:ascii="Times New Roman" w:hAnsi="Times New Roman" w:cs="Times New Roman"/>
                <w:bCs/>
                <w:sz w:val="20"/>
                <w:szCs w:val="20"/>
                <w:lang w:eastAsia="en-GB"/>
              </w:rPr>
              <w:t>)</w:t>
            </w:r>
            <w:r w:rsidR="00262D4A" w:rsidRPr="00CE5690">
              <w:rPr>
                <w:rFonts w:ascii="Times New Roman" w:hAnsi="Times New Roman" w:cs="Times New Roman"/>
                <w:sz w:val="20"/>
                <w:szCs w:val="20"/>
                <w:lang w:eastAsia="en-GB"/>
              </w:rPr>
              <w:t xml:space="preserve"> introducing product or process innovation</w:t>
            </w:r>
            <w:r w:rsidR="0048627C" w:rsidRPr="00CE5690">
              <w:rPr>
                <w:rFonts w:ascii="Times New Roman" w:hAnsi="Times New Roman" w:cs="Times New Roman"/>
                <w:sz w:val="20"/>
                <w:szCs w:val="20"/>
                <w:vertAlign w:val="superscript"/>
                <w:lang w:eastAsia="en-GB"/>
              </w:rPr>
              <w:t>*</w:t>
            </w:r>
            <w:r w:rsidR="00262D4A" w:rsidRPr="00CE5690">
              <w:rPr>
                <w:rFonts w:ascii="Times New Roman" w:hAnsi="Times New Roman" w:cs="Times New Roman"/>
                <w:sz w:val="20"/>
                <w:szCs w:val="20"/>
                <w:lang w:eastAsia="en-GB"/>
              </w:rPr>
              <w:br/>
              <w:t>RCR 04 - SMEs introducing marketing or organisational innovation</w:t>
            </w:r>
            <w:r w:rsidR="0048627C" w:rsidRPr="00CE5690">
              <w:rPr>
                <w:rFonts w:ascii="Times New Roman" w:hAnsi="Times New Roman" w:cs="Times New Roman"/>
                <w:sz w:val="20"/>
                <w:szCs w:val="20"/>
                <w:vertAlign w:val="superscript"/>
                <w:lang w:eastAsia="en-GB"/>
              </w:rPr>
              <w:t>*</w:t>
            </w:r>
            <w:r w:rsidR="00926BC0" w:rsidRPr="00CE5690">
              <w:rPr>
                <w:rFonts w:ascii="Times New Roman" w:hAnsi="Times New Roman" w:cs="Times New Roman"/>
                <w:sz w:val="20"/>
                <w:szCs w:val="20"/>
                <w:lang w:eastAsia="en-GB"/>
              </w:rPr>
              <w:t xml:space="preserve"> </w:t>
            </w:r>
            <w:r w:rsidR="00262D4A" w:rsidRPr="00CE5690">
              <w:rPr>
                <w:rFonts w:ascii="Times New Roman" w:hAnsi="Times New Roman" w:cs="Times New Roman"/>
                <w:sz w:val="20"/>
                <w:szCs w:val="20"/>
                <w:lang w:eastAsia="en-GB"/>
              </w:rPr>
              <w:br/>
              <w:t>RCR 05 - SMEs innovating in-house</w:t>
            </w:r>
            <w:r w:rsidR="0048627C" w:rsidRPr="00CE5690">
              <w:rPr>
                <w:rFonts w:ascii="Times New Roman" w:hAnsi="Times New Roman" w:cs="Times New Roman"/>
                <w:sz w:val="20"/>
                <w:szCs w:val="20"/>
                <w:vertAlign w:val="superscript"/>
                <w:lang w:eastAsia="en-GB"/>
              </w:rPr>
              <w:t>*</w:t>
            </w:r>
            <w:r w:rsidR="00926BC0" w:rsidRPr="00CE5690">
              <w:rPr>
                <w:rFonts w:ascii="Times New Roman" w:hAnsi="Times New Roman" w:cs="Times New Roman"/>
                <w:sz w:val="20"/>
                <w:szCs w:val="20"/>
                <w:lang w:eastAsia="en-GB"/>
              </w:rPr>
              <w:t xml:space="preserve"> </w:t>
            </w:r>
            <w:r w:rsidR="00262D4A" w:rsidRPr="00CE5690">
              <w:rPr>
                <w:rFonts w:ascii="Times New Roman" w:hAnsi="Times New Roman" w:cs="Times New Roman"/>
                <w:sz w:val="20"/>
                <w:szCs w:val="20"/>
                <w:lang w:eastAsia="en-GB"/>
              </w:rPr>
              <w:br/>
              <w:t>RCR 06 - Patent applications submitted</w:t>
            </w:r>
            <w:r w:rsidR="0048627C" w:rsidRPr="00CE5690">
              <w:rPr>
                <w:rFonts w:ascii="Times New Roman" w:hAnsi="Times New Roman" w:cs="Times New Roman"/>
                <w:sz w:val="20"/>
                <w:szCs w:val="20"/>
                <w:vertAlign w:val="superscript"/>
                <w:lang w:eastAsia="en-GB"/>
              </w:rPr>
              <w:t>*</w:t>
            </w:r>
            <w:r w:rsidR="00C64183" w:rsidRPr="00CE5690">
              <w:rPr>
                <w:rFonts w:ascii="Times New Roman" w:hAnsi="Times New Roman" w:cs="Times New Roman"/>
                <w:sz w:val="20"/>
                <w:szCs w:val="20"/>
                <w:vertAlign w:val="superscript"/>
                <w:lang w:eastAsia="en-GB"/>
              </w:rPr>
              <w:t xml:space="preserve"> </w:t>
            </w:r>
          </w:p>
          <w:p w14:paraId="22BC8D1E" w14:textId="6ADC2A62" w:rsidR="00262D4A" w:rsidRPr="00CE5690" w:rsidRDefault="00262D4A" w:rsidP="00622A4D">
            <w:pPr>
              <w:pStyle w:val="Frspaiere"/>
              <w:rPr>
                <w:rFonts w:ascii="Times New Roman" w:hAnsi="Times New Roman" w:cs="Times New Roman"/>
                <w:strike/>
                <w:sz w:val="20"/>
                <w:szCs w:val="20"/>
                <w:lang w:eastAsia="en-GB"/>
              </w:rPr>
            </w:pPr>
            <w:r w:rsidRPr="00CE5690">
              <w:rPr>
                <w:rFonts w:ascii="Times New Roman" w:hAnsi="Times New Roman" w:cs="Times New Roman"/>
                <w:sz w:val="20"/>
                <w:szCs w:val="20"/>
                <w:lang w:eastAsia="en-GB"/>
              </w:rPr>
              <w:t>RCR 07 - Trademark and design applications</w:t>
            </w:r>
            <w:r w:rsidR="0048627C" w:rsidRPr="00CE5690">
              <w:rPr>
                <w:rFonts w:ascii="Times New Roman" w:hAnsi="Times New Roman" w:cs="Times New Roman"/>
                <w:sz w:val="20"/>
                <w:szCs w:val="20"/>
                <w:vertAlign w:val="superscript"/>
                <w:lang w:eastAsia="en-GB"/>
              </w:rPr>
              <w:t>*</w:t>
            </w:r>
            <w:r w:rsidRPr="00CE5690">
              <w:rPr>
                <w:rFonts w:ascii="Times New Roman" w:hAnsi="Times New Roman" w:cs="Times New Roman"/>
                <w:sz w:val="20"/>
                <w:szCs w:val="20"/>
                <w:lang w:eastAsia="en-GB"/>
              </w:rPr>
              <w:br/>
              <w:t xml:space="preserve">RCR 08 - </w:t>
            </w:r>
            <w:r w:rsidR="00DA3FA9" w:rsidRPr="00622A4D">
              <w:rPr>
                <w:rFonts w:ascii="Times New Roman" w:hAnsi="Times New Roman" w:cs="Times New Roman"/>
                <w:bCs/>
                <w:sz w:val="20"/>
                <w:szCs w:val="20"/>
                <w:lang w:eastAsia="en-GB"/>
              </w:rPr>
              <w:t>Publications from supported projects</w:t>
            </w:r>
            <w:r w:rsidR="00DA3FA9" w:rsidRPr="00CE5690">
              <w:rPr>
                <w:rFonts w:ascii="Times New Roman" w:hAnsi="Times New Roman" w:cs="Times New Roman"/>
                <w:sz w:val="20"/>
                <w:szCs w:val="20"/>
                <w:lang w:eastAsia="en-GB"/>
              </w:rPr>
              <w:t xml:space="preserve"> </w:t>
            </w:r>
          </w:p>
          <w:p w14:paraId="367E7890" w14:textId="77777777" w:rsidR="005A08B6" w:rsidRPr="00CE5690" w:rsidRDefault="005A08B6" w:rsidP="00DA3FA9">
            <w:pPr>
              <w:pStyle w:val="Frspaiere"/>
              <w:rPr>
                <w:rFonts w:ascii="Times New Roman" w:hAnsi="Times New Roman" w:cs="Times New Roman"/>
                <w:lang w:eastAsia="en-GB"/>
              </w:rPr>
            </w:pPr>
          </w:p>
        </w:tc>
      </w:tr>
      <w:tr w:rsidR="00262D4A" w:rsidRPr="00CE5690" w14:paraId="1C907FAE" w14:textId="77777777" w:rsidTr="006B0BCF">
        <w:trPr>
          <w:trHeight w:val="1530"/>
        </w:trPr>
        <w:tc>
          <w:tcPr>
            <w:tcW w:w="1760" w:type="dxa"/>
            <w:vMerge/>
            <w:tcBorders>
              <w:top w:val="nil"/>
              <w:left w:val="single" w:sz="4" w:space="0" w:color="auto"/>
              <w:bottom w:val="single" w:sz="4" w:space="0" w:color="auto"/>
              <w:right w:val="single" w:sz="4" w:space="0" w:color="auto"/>
            </w:tcBorders>
            <w:vAlign w:val="center"/>
            <w:hideMark/>
          </w:tcPr>
          <w:p w14:paraId="41658801" w14:textId="77777777" w:rsidR="00262D4A" w:rsidRPr="00CE5690" w:rsidRDefault="00262D4A"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0C7D0E9C" w14:textId="77777777" w:rsidR="00746F90" w:rsidRPr="00746F90" w:rsidRDefault="00262D4A" w:rsidP="00746F90">
            <w:pPr>
              <w:pStyle w:val="Frspaiere"/>
              <w:rPr>
                <w:rFonts w:ascii="Times New Roman" w:hAnsi="Times New Roman" w:cs="Times New Roman"/>
                <w:i/>
                <w:iCs/>
                <w:sz w:val="20"/>
                <w:szCs w:val="20"/>
                <w:lang w:eastAsia="en-GB"/>
              </w:rPr>
            </w:pPr>
            <w:r w:rsidRPr="00746F90">
              <w:rPr>
                <w:rFonts w:ascii="Times New Roman" w:hAnsi="Times New Roman" w:cs="Times New Roman"/>
                <w:i/>
                <w:iCs/>
                <w:sz w:val="20"/>
                <w:szCs w:val="20"/>
                <w:lang w:eastAsia="en-GB"/>
              </w:rPr>
              <w:t>RCO 12</w:t>
            </w:r>
            <w:r w:rsidR="00746F90" w:rsidRPr="00746F90">
              <w:rPr>
                <w:rFonts w:ascii="Times New Roman" w:hAnsi="Times New Roman" w:cs="Times New Roman"/>
                <w:i/>
                <w:iCs/>
                <w:sz w:val="20"/>
                <w:szCs w:val="20"/>
                <w:lang w:eastAsia="en-GB"/>
              </w:rPr>
              <w:t xml:space="preserve"> deleted</w:t>
            </w:r>
            <w:r w:rsidRPr="00746F90">
              <w:rPr>
                <w:rFonts w:ascii="Times New Roman" w:hAnsi="Times New Roman" w:cs="Times New Roman"/>
                <w:i/>
                <w:iCs/>
                <w:sz w:val="20"/>
                <w:szCs w:val="20"/>
                <w:lang w:eastAsia="en-GB"/>
              </w:rPr>
              <w:t xml:space="preserve"> </w:t>
            </w:r>
          </w:p>
          <w:p w14:paraId="6F1F7829" w14:textId="1603BE71" w:rsidR="00D13CDF" w:rsidRPr="00CE5690" w:rsidRDefault="00262D4A" w:rsidP="00746F90">
            <w:pPr>
              <w:pStyle w:val="Frspaiere"/>
              <w:rPr>
                <w:rFonts w:ascii="Times New Roman" w:hAnsi="Times New Roman" w:cs="Times New Roman"/>
                <w:strike/>
                <w:sz w:val="20"/>
                <w:szCs w:val="20"/>
                <w:lang w:eastAsia="en-GB"/>
              </w:rPr>
            </w:pPr>
            <w:r w:rsidRPr="00CE5690">
              <w:rPr>
                <w:rFonts w:ascii="Times New Roman" w:hAnsi="Times New Roman" w:cs="Times New Roman"/>
                <w:sz w:val="20"/>
                <w:szCs w:val="20"/>
                <w:lang w:eastAsia="en-GB"/>
              </w:rPr>
              <w:t xml:space="preserve">RCO 13 - </w:t>
            </w:r>
            <w:r w:rsidR="009B232D" w:rsidRPr="00746F90">
              <w:rPr>
                <w:rFonts w:ascii="Times New Roman" w:hAnsi="Times New Roman" w:cs="Times New Roman"/>
                <w:bCs/>
                <w:sz w:val="20"/>
                <w:szCs w:val="20"/>
                <w:lang w:eastAsia="en-GB"/>
              </w:rPr>
              <w:t>Value of d</w:t>
            </w:r>
            <w:r w:rsidRPr="00CE5690">
              <w:rPr>
                <w:rFonts w:ascii="Times New Roman" w:hAnsi="Times New Roman" w:cs="Times New Roman"/>
                <w:sz w:val="20"/>
                <w:szCs w:val="20"/>
                <w:lang w:eastAsia="en-GB"/>
              </w:rPr>
              <w:t>igital services</w:t>
            </w:r>
            <w:r w:rsidR="009B232D" w:rsidRPr="00CE5690">
              <w:rPr>
                <w:rFonts w:ascii="Times New Roman" w:hAnsi="Times New Roman" w:cs="Times New Roman"/>
                <w:sz w:val="20"/>
                <w:szCs w:val="20"/>
                <w:lang w:eastAsia="en-GB"/>
              </w:rPr>
              <w:t>,</w:t>
            </w:r>
            <w:r w:rsidRPr="00CE5690">
              <w:rPr>
                <w:rFonts w:ascii="Times New Roman" w:hAnsi="Times New Roman" w:cs="Times New Roman"/>
                <w:sz w:val="20"/>
                <w:szCs w:val="20"/>
                <w:lang w:eastAsia="en-GB"/>
              </w:rPr>
              <w:t xml:space="preserve"> products </w:t>
            </w:r>
            <w:r w:rsidR="009B232D" w:rsidRPr="00746F90">
              <w:rPr>
                <w:rFonts w:ascii="Times New Roman" w:hAnsi="Times New Roman" w:cs="Times New Roman"/>
                <w:bCs/>
                <w:sz w:val="20"/>
                <w:szCs w:val="20"/>
                <w:lang w:eastAsia="en-GB"/>
              </w:rPr>
              <w:t>and processes</w:t>
            </w:r>
            <w:r w:rsidR="009B232D" w:rsidRPr="00CE5690">
              <w:rPr>
                <w:rFonts w:ascii="Times New Roman" w:hAnsi="Times New Roman" w:cs="Times New Roman"/>
                <w:sz w:val="20"/>
                <w:szCs w:val="20"/>
                <w:lang w:eastAsia="en-GB"/>
              </w:rPr>
              <w:t xml:space="preserve"> </w:t>
            </w:r>
            <w:r w:rsidRPr="00CE5690">
              <w:rPr>
                <w:rFonts w:ascii="Times New Roman" w:hAnsi="Times New Roman" w:cs="Times New Roman"/>
                <w:sz w:val="20"/>
                <w:szCs w:val="20"/>
                <w:lang w:eastAsia="en-GB"/>
              </w:rPr>
              <w:t>developed for enterprises</w:t>
            </w:r>
          </w:p>
          <w:p w14:paraId="2551A905" w14:textId="5FAFA540" w:rsidR="00A76805" w:rsidRPr="00CE5690" w:rsidRDefault="00262D4A" w:rsidP="00746F90">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RCO 14 - Public institutions supported to develop digital services</w:t>
            </w:r>
            <w:r w:rsidR="009654BB" w:rsidRPr="00CE5690">
              <w:rPr>
                <w:rFonts w:ascii="Times New Roman" w:hAnsi="Times New Roman" w:cs="Times New Roman"/>
                <w:sz w:val="20"/>
                <w:szCs w:val="20"/>
                <w:lang w:eastAsia="en-GB"/>
              </w:rPr>
              <w:t>,</w:t>
            </w:r>
            <w:r w:rsidR="00A76805" w:rsidRPr="00CE5690">
              <w:rPr>
                <w:rFonts w:ascii="Times New Roman" w:hAnsi="Times New Roman" w:cs="Times New Roman"/>
                <w:sz w:val="20"/>
                <w:szCs w:val="20"/>
                <w:lang w:eastAsia="en-GB"/>
              </w:rPr>
              <w:t xml:space="preserve"> </w:t>
            </w:r>
            <w:r w:rsidR="00DA3FA9" w:rsidRPr="00746F90">
              <w:rPr>
                <w:rFonts w:ascii="Times New Roman" w:hAnsi="Times New Roman" w:cs="Times New Roman"/>
                <w:bCs/>
                <w:sz w:val="20"/>
                <w:szCs w:val="20"/>
                <w:lang w:eastAsia="en-GB"/>
              </w:rPr>
              <w:t>products and processes</w:t>
            </w:r>
            <w:r w:rsidR="00DA3FA9" w:rsidRPr="00CE5690">
              <w:rPr>
                <w:rFonts w:ascii="Times New Roman" w:hAnsi="Times New Roman" w:cs="Times New Roman"/>
                <w:sz w:val="20"/>
                <w:szCs w:val="20"/>
                <w:lang w:eastAsia="en-GB"/>
              </w:rPr>
              <w:t xml:space="preserve"> </w:t>
            </w:r>
          </w:p>
        </w:tc>
        <w:tc>
          <w:tcPr>
            <w:tcW w:w="7162" w:type="dxa"/>
            <w:tcBorders>
              <w:top w:val="nil"/>
              <w:left w:val="nil"/>
              <w:bottom w:val="single" w:sz="4" w:space="0" w:color="auto"/>
              <w:right w:val="single" w:sz="4" w:space="0" w:color="auto"/>
            </w:tcBorders>
            <w:shd w:val="clear" w:color="auto" w:fill="auto"/>
            <w:vAlign w:val="center"/>
            <w:hideMark/>
          </w:tcPr>
          <w:p w14:paraId="48CDDC7D" w14:textId="388B7D18" w:rsidR="00262D4A" w:rsidRPr="00CE5690" w:rsidRDefault="00DA3FA9" w:rsidP="00746F90">
            <w:pPr>
              <w:pStyle w:val="Frspaiere"/>
              <w:rPr>
                <w:rFonts w:ascii="Times New Roman" w:hAnsi="Times New Roman" w:cs="Times New Roman"/>
                <w:sz w:val="20"/>
                <w:szCs w:val="20"/>
                <w:vertAlign w:val="superscript"/>
                <w:lang w:eastAsia="en-GB"/>
              </w:rPr>
            </w:pPr>
            <w:r w:rsidRPr="00CE5690">
              <w:rPr>
                <w:rFonts w:ascii="Times New Roman" w:hAnsi="Times New Roman" w:cs="Times New Roman"/>
                <w:sz w:val="20"/>
                <w:szCs w:val="20"/>
                <w:lang w:eastAsia="en-GB"/>
              </w:rPr>
              <w:t>R</w:t>
            </w:r>
            <w:r w:rsidR="00A76805" w:rsidRPr="00CE5690">
              <w:rPr>
                <w:rFonts w:ascii="Times New Roman" w:hAnsi="Times New Roman" w:cs="Times New Roman"/>
                <w:sz w:val="20"/>
                <w:szCs w:val="20"/>
                <w:lang w:eastAsia="en-GB"/>
              </w:rPr>
              <w:t>CR 11 - Users of new</w:t>
            </w:r>
            <w:r w:rsidR="00A76805" w:rsidRPr="00746F90">
              <w:rPr>
                <w:rFonts w:ascii="Times New Roman" w:hAnsi="Times New Roman" w:cs="Times New Roman"/>
                <w:bCs/>
                <w:sz w:val="20"/>
                <w:szCs w:val="20"/>
                <w:lang w:eastAsia="en-GB"/>
              </w:rPr>
              <w:t xml:space="preserve"> </w:t>
            </w:r>
            <w:r w:rsidR="00852976" w:rsidRPr="00746F90">
              <w:rPr>
                <w:rFonts w:ascii="Times New Roman" w:hAnsi="Times New Roman" w:cs="Times New Roman"/>
                <w:bCs/>
                <w:sz w:val="20"/>
                <w:szCs w:val="20"/>
                <w:lang w:eastAsia="en-GB"/>
              </w:rPr>
              <w:t>and</w:t>
            </w:r>
            <w:r w:rsidR="00A76805" w:rsidRPr="00746F90">
              <w:rPr>
                <w:rFonts w:ascii="Times New Roman" w:hAnsi="Times New Roman" w:cs="Times New Roman"/>
                <w:bCs/>
                <w:sz w:val="20"/>
                <w:szCs w:val="20"/>
                <w:lang w:eastAsia="en-GB"/>
              </w:rPr>
              <w:t xml:space="preserve"> upgraded </w:t>
            </w:r>
            <w:r w:rsidR="00A76805" w:rsidRPr="00CE5690">
              <w:rPr>
                <w:rFonts w:ascii="Times New Roman" w:hAnsi="Times New Roman" w:cs="Times New Roman"/>
                <w:sz w:val="20"/>
                <w:szCs w:val="20"/>
                <w:lang w:eastAsia="en-GB"/>
              </w:rPr>
              <w:t>public digital</w:t>
            </w:r>
            <w:r w:rsidR="00A76805" w:rsidRPr="00746F90">
              <w:rPr>
                <w:rFonts w:ascii="Times New Roman" w:hAnsi="Times New Roman" w:cs="Times New Roman"/>
                <w:bCs/>
                <w:sz w:val="20"/>
                <w:szCs w:val="20"/>
                <w:lang w:eastAsia="en-GB"/>
              </w:rPr>
              <w:t xml:space="preserve"> </w:t>
            </w:r>
            <w:r w:rsidR="00A76805" w:rsidRPr="00CE5690">
              <w:rPr>
                <w:rFonts w:ascii="Times New Roman" w:hAnsi="Times New Roman" w:cs="Times New Roman"/>
                <w:sz w:val="20"/>
                <w:szCs w:val="20"/>
                <w:lang w:eastAsia="en-GB"/>
              </w:rPr>
              <w:t xml:space="preserve">services, </w:t>
            </w:r>
            <w:r w:rsidR="00A76805" w:rsidRPr="00746F90">
              <w:rPr>
                <w:rFonts w:ascii="Times New Roman" w:hAnsi="Times New Roman" w:cs="Times New Roman"/>
                <w:bCs/>
                <w:sz w:val="20"/>
                <w:szCs w:val="20"/>
                <w:lang w:eastAsia="en-GB"/>
              </w:rPr>
              <w:t xml:space="preserve">products and </w:t>
            </w:r>
            <w:r w:rsidR="00EC4401" w:rsidRPr="00746F90">
              <w:rPr>
                <w:rFonts w:ascii="Times New Roman" w:hAnsi="Times New Roman" w:cs="Times New Roman"/>
                <w:bCs/>
                <w:sz w:val="20"/>
                <w:szCs w:val="20"/>
                <w:lang w:eastAsia="en-GB"/>
              </w:rPr>
              <w:t>processes</w:t>
            </w:r>
            <w:r w:rsidR="009654BB" w:rsidRPr="00CE5690">
              <w:rPr>
                <w:rFonts w:ascii="Times New Roman" w:hAnsi="Times New Roman" w:cs="Times New Roman"/>
                <w:sz w:val="20"/>
                <w:szCs w:val="20"/>
                <w:lang w:eastAsia="en-GB"/>
              </w:rPr>
              <w:t>*</w:t>
            </w:r>
            <w:r w:rsidR="00262D4A" w:rsidRPr="00CE5690">
              <w:rPr>
                <w:rFonts w:ascii="Times New Roman" w:hAnsi="Times New Roman" w:cs="Times New Roman"/>
                <w:sz w:val="20"/>
                <w:szCs w:val="20"/>
                <w:lang w:eastAsia="en-GB"/>
              </w:rPr>
              <w:br/>
            </w:r>
            <w:r w:rsidR="00A76805" w:rsidRPr="00CE5690">
              <w:rPr>
                <w:rFonts w:ascii="Times New Roman" w:hAnsi="Times New Roman" w:cs="Times New Roman"/>
                <w:sz w:val="20"/>
                <w:szCs w:val="20"/>
                <w:lang w:eastAsia="en-GB"/>
              </w:rPr>
              <w:t xml:space="preserve">RCR 12 - Users of new </w:t>
            </w:r>
            <w:r w:rsidR="00852976" w:rsidRPr="00746F90">
              <w:rPr>
                <w:rFonts w:ascii="Times New Roman" w:hAnsi="Times New Roman" w:cs="Times New Roman"/>
                <w:bCs/>
                <w:sz w:val="20"/>
                <w:szCs w:val="20"/>
                <w:lang w:eastAsia="en-GB"/>
              </w:rPr>
              <w:t>and upgraded digital services</w:t>
            </w:r>
            <w:r w:rsidR="00A76805" w:rsidRPr="00746F90">
              <w:rPr>
                <w:rFonts w:ascii="Times New Roman" w:hAnsi="Times New Roman" w:cs="Times New Roman"/>
                <w:bCs/>
                <w:sz w:val="20"/>
                <w:szCs w:val="20"/>
                <w:lang w:eastAsia="en-GB"/>
              </w:rPr>
              <w:t xml:space="preserve">, </w:t>
            </w:r>
            <w:r w:rsidR="00852976" w:rsidRPr="00746F90">
              <w:rPr>
                <w:rFonts w:ascii="Times New Roman" w:hAnsi="Times New Roman" w:cs="Times New Roman"/>
                <w:bCs/>
                <w:sz w:val="20"/>
                <w:szCs w:val="20"/>
                <w:lang w:eastAsia="en-GB"/>
              </w:rPr>
              <w:t>products</w:t>
            </w:r>
            <w:r w:rsidR="00A76805" w:rsidRPr="00746F90">
              <w:rPr>
                <w:rFonts w:ascii="Times New Roman" w:hAnsi="Times New Roman" w:cs="Times New Roman"/>
                <w:bCs/>
                <w:sz w:val="20"/>
                <w:szCs w:val="20"/>
                <w:lang w:eastAsia="en-GB"/>
              </w:rPr>
              <w:t xml:space="preserve"> and </w:t>
            </w:r>
            <w:r w:rsidR="00EC4401" w:rsidRPr="00746F90">
              <w:rPr>
                <w:rFonts w:ascii="Times New Roman" w:hAnsi="Times New Roman" w:cs="Times New Roman"/>
                <w:bCs/>
                <w:sz w:val="20"/>
                <w:szCs w:val="20"/>
                <w:lang w:eastAsia="en-GB"/>
              </w:rPr>
              <w:t>processes</w:t>
            </w:r>
            <w:r w:rsidR="00A76805" w:rsidRPr="00CE5690">
              <w:rPr>
                <w:rFonts w:ascii="Times New Roman" w:hAnsi="Times New Roman" w:cs="Times New Roman"/>
                <w:sz w:val="20"/>
                <w:szCs w:val="20"/>
                <w:lang w:eastAsia="en-GB"/>
              </w:rPr>
              <w:t xml:space="preserve"> developed by enterprises</w:t>
            </w:r>
            <w:r w:rsidR="00A76805" w:rsidRPr="00CE5690">
              <w:rPr>
                <w:rFonts w:ascii="Times New Roman" w:hAnsi="Times New Roman" w:cs="Times New Roman"/>
                <w:sz w:val="20"/>
                <w:szCs w:val="20"/>
                <w:vertAlign w:val="superscript"/>
                <w:lang w:eastAsia="en-GB"/>
              </w:rPr>
              <w:t>*</w:t>
            </w:r>
            <w:r w:rsidR="00262D4A" w:rsidRPr="00CE5690">
              <w:rPr>
                <w:rFonts w:ascii="Times New Roman" w:hAnsi="Times New Roman" w:cs="Times New Roman"/>
                <w:sz w:val="20"/>
                <w:szCs w:val="20"/>
                <w:lang w:eastAsia="en-GB"/>
              </w:rPr>
              <w:br/>
              <w:t>RCR 13 - Enterprises reaching high digital intensity</w:t>
            </w:r>
            <w:r w:rsidR="0048627C" w:rsidRPr="00CE5690">
              <w:rPr>
                <w:rFonts w:ascii="Times New Roman" w:hAnsi="Times New Roman" w:cs="Times New Roman"/>
                <w:sz w:val="20"/>
                <w:szCs w:val="20"/>
                <w:vertAlign w:val="superscript"/>
                <w:lang w:eastAsia="en-GB"/>
              </w:rPr>
              <w:t>*</w:t>
            </w:r>
            <w:r w:rsidR="00262D4A" w:rsidRPr="00CE5690">
              <w:rPr>
                <w:rFonts w:ascii="Times New Roman" w:hAnsi="Times New Roman" w:cs="Times New Roman"/>
                <w:sz w:val="20"/>
                <w:szCs w:val="20"/>
                <w:lang w:eastAsia="en-GB"/>
              </w:rPr>
              <w:br/>
            </w:r>
            <w:r w:rsidR="00262D4A" w:rsidRPr="00746F90">
              <w:rPr>
                <w:rFonts w:ascii="Times New Roman" w:hAnsi="Times New Roman" w:cs="Times New Roman"/>
                <w:i/>
                <w:iCs/>
                <w:sz w:val="20"/>
                <w:szCs w:val="20"/>
                <w:lang w:eastAsia="en-GB"/>
              </w:rPr>
              <w:t xml:space="preserve">RCR 14 </w:t>
            </w:r>
            <w:r w:rsidR="00746F90" w:rsidRPr="00746F90">
              <w:rPr>
                <w:rFonts w:ascii="Times New Roman" w:hAnsi="Times New Roman" w:cs="Times New Roman"/>
                <w:i/>
                <w:iCs/>
                <w:sz w:val="20"/>
                <w:szCs w:val="20"/>
                <w:lang w:eastAsia="en-GB"/>
              </w:rPr>
              <w:t>deleted</w:t>
            </w:r>
            <w:r w:rsidR="00746F90">
              <w:rPr>
                <w:rFonts w:ascii="Times New Roman" w:hAnsi="Times New Roman" w:cs="Times New Roman"/>
                <w:strike/>
                <w:sz w:val="20"/>
                <w:szCs w:val="20"/>
                <w:lang w:eastAsia="en-GB"/>
              </w:rPr>
              <w:t xml:space="preserve"> </w:t>
            </w:r>
          </w:p>
        </w:tc>
      </w:tr>
      <w:tr w:rsidR="00262D4A" w:rsidRPr="00CE5690" w14:paraId="6C7FE440" w14:textId="77777777" w:rsidTr="006B0BCF">
        <w:trPr>
          <w:trHeight w:val="1275"/>
        </w:trPr>
        <w:tc>
          <w:tcPr>
            <w:tcW w:w="1760" w:type="dxa"/>
            <w:vMerge/>
            <w:tcBorders>
              <w:top w:val="nil"/>
              <w:left w:val="single" w:sz="4" w:space="0" w:color="auto"/>
              <w:bottom w:val="single" w:sz="4" w:space="0" w:color="auto"/>
              <w:right w:val="single" w:sz="4" w:space="0" w:color="auto"/>
            </w:tcBorders>
            <w:vAlign w:val="center"/>
            <w:hideMark/>
          </w:tcPr>
          <w:p w14:paraId="6E7EE8A3" w14:textId="77777777" w:rsidR="00262D4A" w:rsidRPr="00CE5690" w:rsidRDefault="00262D4A"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15AF986C" w14:textId="77777777" w:rsidR="00BB6B82" w:rsidRPr="00CE5690" w:rsidRDefault="00262D4A" w:rsidP="00BB6B82">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RCO 15 - Capacity of incubation created</w:t>
            </w:r>
            <w:r w:rsidR="0048627C" w:rsidRPr="00CE5690">
              <w:rPr>
                <w:rFonts w:ascii="Times New Roman" w:hAnsi="Times New Roman" w:cs="Times New Roman"/>
                <w:sz w:val="20"/>
                <w:szCs w:val="20"/>
                <w:vertAlign w:val="superscript"/>
                <w:lang w:eastAsia="en-GB"/>
              </w:rPr>
              <w:t>*</w:t>
            </w:r>
          </w:p>
          <w:p w14:paraId="0C772D98" w14:textId="77777777" w:rsidR="00BB6B82" w:rsidRPr="00746F90" w:rsidRDefault="00BB6B82" w:rsidP="00BB6B82">
            <w:pPr>
              <w:pStyle w:val="Frspaiere"/>
              <w:rPr>
                <w:rFonts w:ascii="Times New Roman" w:hAnsi="Times New Roman" w:cs="Times New Roman"/>
                <w:bCs/>
                <w:sz w:val="20"/>
                <w:szCs w:val="20"/>
                <w:lang w:eastAsia="en-GB"/>
              </w:rPr>
            </w:pPr>
            <w:r w:rsidRPr="00746F90">
              <w:rPr>
                <w:rFonts w:ascii="Times New Roman" w:hAnsi="Times New Roman" w:cs="Times New Roman"/>
                <w:bCs/>
                <w:sz w:val="20"/>
                <w:szCs w:val="20"/>
                <w:lang w:eastAsia="en-GB"/>
              </w:rPr>
              <w:t xml:space="preserve">RCO </w:t>
            </w:r>
            <w:r w:rsidR="00386B04" w:rsidRPr="00746F90">
              <w:rPr>
                <w:rFonts w:ascii="Times New Roman" w:hAnsi="Times New Roman" w:cs="Times New Roman"/>
                <w:bCs/>
                <w:sz w:val="20"/>
                <w:szCs w:val="20"/>
                <w:lang w:eastAsia="en-GB"/>
              </w:rPr>
              <w:t>103</w:t>
            </w:r>
            <w:r w:rsidRPr="00746F90">
              <w:rPr>
                <w:rFonts w:ascii="Times New Roman" w:hAnsi="Times New Roman" w:cs="Times New Roman"/>
                <w:bCs/>
                <w:sz w:val="20"/>
                <w:szCs w:val="20"/>
                <w:lang w:eastAsia="en-GB"/>
              </w:rPr>
              <w:t xml:space="preserve"> - High growth enterprises supported</w:t>
            </w:r>
            <w:r w:rsidRPr="00746F90">
              <w:rPr>
                <w:rFonts w:ascii="Times New Roman" w:hAnsi="Times New Roman" w:cs="Times New Roman"/>
                <w:bCs/>
                <w:sz w:val="20"/>
                <w:szCs w:val="20"/>
                <w:vertAlign w:val="superscript"/>
                <w:lang w:eastAsia="en-GB"/>
              </w:rPr>
              <w:t>*</w:t>
            </w:r>
          </w:p>
        </w:tc>
        <w:tc>
          <w:tcPr>
            <w:tcW w:w="7162" w:type="dxa"/>
            <w:tcBorders>
              <w:top w:val="nil"/>
              <w:left w:val="nil"/>
              <w:bottom w:val="single" w:sz="4" w:space="0" w:color="auto"/>
              <w:right w:val="single" w:sz="4" w:space="0" w:color="auto"/>
            </w:tcBorders>
            <w:shd w:val="clear" w:color="auto" w:fill="auto"/>
            <w:vAlign w:val="center"/>
            <w:hideMark/>
          </w:tcPr>
          <w:p w14:paraId="6925C859" w14:textId="77777777" w:rsidR="00746F90" w:rsidRPr="00746F90" w:rsidRDefault="00262D4A" w:rsidP="00746F90">
            <w:pPr>
              <w:spacing w:before="0" w:after="0"/>
              <w:jc w:val="left"/>
              <w:rPr>
                <w:rFonts w:eastAsia="Times New Roman"/>
                <w:i/>
                <w:iCs/>
                <w:color w:val="000000"/>
                <w:sz w:val="20"/>
                <w:szCs w:val="20"/>
                <w:lang w:eastAsia="en-GB"/>
              </w:rPr>
            </w:pPr>
            <w:r w:rsidRPr="00746F90">
              <w:rPr>
                <w:rFonts w:eastAsia="Times New Roman"/>
                <w:i/>
                <w:iCs/>
                <w:color w:val="000000"/>
                <w:sz w:val="20"/>
                <w:szCs w:val="20"/>
                <w:lang w:eastAsia="en-GB"/>
              </w:rPr>
              <w:t xml:space="preserve">RCR 16 </w:t>
            </w:r>
            <w:r w:rsidR="00746F90" w:rsidRPr="00746F90">
              <w:rPr>
                <w:rFonts w:eastAsia="Times New Roman"/>
                <w:i/>
                <w:iCs/>
                <w:color w:val="000000"/>
                <w:sz w:val="20"/>
                <w:szCs w:val="20"/>
                <w:lang w:eastAsia="en-GB"/>
              </w:rPr>
              <w:t>deleted</w:t>
            </w:r>
            <w:r w:rsidRPr="00746F90">
              <w:rPr>
                <w:rFonts w:eastAsia="Times New Roman"/>
                <w:i/>
                <w:iCs/>
                <w:color w:val="000000"/>
                <w:sz w:val="20"/>
                <w:szCs w:val="20"/>
                <w:lang w:eastAsia="en-GB"/>
              </w:rPr>
              <w:t xml:space="preserve">- </w:t>
            </w:r>
          </w:p>
          <w:p w14:paraId="531CE933" w14:textId="56B55E52" w:rsidR="00262D4A" w:rsidRPr="00CE5690" w:rsidRDefault="00AA5DE8" w:rsidP="00746F90">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 xml:space="preserve">RCR 17 – </w:t>
            </w:r>
            <w:r w:rsidRPr="00746F90">
              <w:rPr>
                <w:rFonts w:eastAsia="Times New Roman"/>
                <w:bCs/>
                <w:color w:val="000000"/>
                <w:sz w:val="20"/>
                <w:szCs w:val="20"/>
                <w:lang w:eastAsia="en-GB"/>
              </w:rPr>
              <w:t>New</w:t>
            </w:r>
            <w:r w:rsidR="00746F90">
              <w:rPr>
                <w:rFonts w:eastAsia="Times New Roman"/>
                <w:bCs/>
                <w:color w:val="000000"/>
                <w:sz w:val="20"/>
                <w:szCs w:val="20"/>
                <w:lang w:eastAsia="en-GB"/>
              </w:rPr>
              <w:t xml:space="preserve"> </w:t>
            </w:r>
            <w:r w:rsidRPr="00CE5690">
              <w:rPr>
                <w:rFonts w:eastAsia="Times New Roman"/>
                <w:color w:val="000000"/>
                <w:sz w:val="20"/>
                <w:szCs w:val="20"/>
                <w:lang w:eastAsia="en-GB"/>
              </w:rPr>
              <w:t>enterprises surviving in the market</w:t>
            </w:r>
            <w:r w:rsidRPr="00CE5690">
              <w:rPr>
                <w:rFonts w:eastAsia="Times New Roman"/>
                <w:color w:val="000000"/>
                <w:sz w:val="20"/>
                <w:szCs w:val="20"/>
                <w:vertAlign w:val="superscript"/>
                <w:lang w:eastAsia="en-GB"/>
              </w:rPr>
              <w:t>*</w:t>
            </w:r>
            <w:r w:rsidR="00262D4A" w:rsidRPr="00CE5690">
              <w:rPr>
                <w:rFonts w:eastAsia="Times New Roman"/>
                <w:color w:val="000000"/>
                <w:sz w:val="20"/>
                <w:szCs w:val="20"/>
                <w:lang w:eastAsia="en-GB"/>
              </w:rPr>
              <w:br/>
            </w:r>
            <w:r w:rsidR="004269B0" w:rsidRPr="00CE5690">
              <w:rPr>
                <w:rFonts w:eastAsia="Times New Roman"/>
                <w:color w:val="000000"/>
                <w:sz w:val="20"/>
                <w:szCs w:val="20"/>
                <w:lang w:eastAsia="en-GB"/>
              </w:rPr>
              <w:t xml:space="preserve">RCR 18 - SMEs using incubator services </w:t>
            </w:r>
            <w:r w:rsidR="004934F8" w:rsidRPr="00CE5690">
              <w:rPr>
                <w:rFonts w:eastAsia="Times New Roman"/>
                <w:color w:val="000000"/>
                <w:sz w:val="20"/>
                <w:szCs w:val="20"/>
                <w:lang w:eastAsia="en-GB"/>
              </w:rPr>
              <w:t>after incubator creation</w:t>
            </w:r>
            <w:r w:rsidR="004934F8" w:rsidRPr="00CE5690">
              <w:rPr>
                <w:rFonts w:eastAsia="Times New Roman"/>
                <w:strike/>
                <w:color w:val="000000"/>
                <w:sz w:val="20"/>
                <w:szCs w:val="20"/>
                <w:lang w:eastAsia="en-GB"/>
              </w:rPr>
              <w:t xml:space="preserve"> </w:t>
            </w:r>
            <w:r w:rsidR="00262D4A" w:rsidRPr="00CE5690">
              <w:rPr>
                <w:rFonts w:eastAsia="Times New Roman"/>
                <w:color w:val="000000"/>
                <w:sz w:val="20"/>
                <w:szCs w:val="20"/>
                <w:lang w:eastAsia="en-GB"/>
              </w:rPr>
              <w:br/>
              <w:t>RCR 19 - Enterprises with higher turnover</w:t>
            </w:r>
            <w:r w:rsidR="0048627C" w:rsidRPr="00CE5690">
              <w:rPr>
                <w:rFonts w:eastAsia="Times New Roman"/>
                <w:color w:val="000000"/>
                <w:sz w:val="20"/>
                <w:szCs w:val="20"/>
                <w:vertAlign w:val="superscript"/>
                <w:lang w:eastAsia="en-GB"/>
              </w:rPr>
              <w:t>*</w:t>
            </w:r>
          </w:p>
          <w:p w14:paraId="172B2039" w14:textId="23D78990" w:rsidR="0092281D" w:rsidRPr="00CE5690" w:rsidRDefault="0092281D" w:rsidP="00746F90">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 xml:space="preserve">RCR 25 – </w:t>
            </w:r>
            <w:r w:rsidRPr="00746F90">
              <w:rPr>
                <w:rFonts w:eastAsia="Times New Roman"/>
                <w:bCs/>
                <w:color w:val="000000"/>
                <w:sz w:val="20"/>
                <w:szCs w:val="20"/>
                <w:lang w:eastAsia="en-GB"/>
              </w:rPr>
              <w:t>SMEs with higher</w:t>
            </w:r>
            <w:r w:rsidR="00D70264" w:rsidRPr="00CE5690">
              <w:rPr>
                <w:rFonts w:eastAsia="Times New Roman"/>
                <w:color w:val="000000"/>
                <w:sz w:val="20"/>
                <w:szCs w:val="20"/>
                <w:lang w:eastAsia="en-GB"/>
              </w:rPr>
              <w:t xml:space="preserve"> </w:t>
            </w:r>
            <w:r w:rsidR="00D70264" w:rsidRPr="00746F90">
              <w:rPr>
                <w:rFonts w:eastAsia="Times New Roman"/>
                <w:bCs/>
                <w:color w:val="000000"/>
                <w:sz w:val="20"/>
                <w:szCs w:val="20"/>
                <w:lang w:eastAsia="en-GB"/>
              </w:rPr>
              <w:t>v</w:t>
            </w:r>
            <w:r w:rsidR="00746F90">
              <w:rPr>
                <w:rFonts w:eastAsia="Times New Roman"/>
                <w:color w:val="000000"/>
                <w:sz w:val="20"/>
                <w:szCs w:val="20"/>
                <w:lang w:eastAsia="en-GB"/>
              </w:rPr>
              <w:t>alue added per employee</w:t>
            </w:r>
            <w:r w:rsidR="004934F8" w:rsidRPr="00CE5690">
              <w:rPr>
                <w:rFonts w:eastAsia="Times New Roman"/>
                <w:color w:val="000000"/>
                <w:sz w:val="20"/>
                <w:szCs w:val="20"/>
                <w:vertAlign w:val="superscript"/>
                <w:lang w:eastAsia="en-GB"/>
              </w:rPr>
              <w:t>*</w:t>
            </w:r>
          </w:p>
        </w:tc>
      </w:tr>
      <w:tr w:rsidR="00262D4A" w:rsidRPr="00CE5690" w14:paraId="5B65ACCD" w14:textId="77777777" w:rsidTr="006B0BCF">
        <w:trPr>
          <w:trHeight w:val="1020"/>
        </w:trPr>
        <w:tc>
          <w:tcPr>
            <w:tcW w:w="1760" w:type="dxa"/>
            <w:vMerge/>
            <w:tcBorders>
              <w:top w:val="nil"/>
              <w:left w:val="single" w:sz="4" w:space="0" w:color="auto"/>
              <w:bottom w:val="single" w:sz="4" w:space="0" w:color="auto"/>
              <w:right w:val="single" w:sz="4" w:space="0" w:color="auto"/>
            </w:tcBorders>
            <w:vAlign w:val="center"/>
            <w:hideMark/>
          </w:tcPr>
          <w:p w14:paraId="01645846" w14:textId="77777777" w:rsidR="00262D4A" w:rsidRPr="00CE5690" w:rsidRDefault="00262D4A"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019B3400" w14:textId="60BC52DA" w:rsidR="0032318C" w:rsidRPr="00020F7E" w:rsidRDefault="000276A5" w:rsidP="00746F90">
            <w:pPr>
              <w:spacing w:before="0" w:after="0"/>
              <w:jc w:val="left"/>
              <w:rPr>
                <w:rFonts w:eastAsia="Times New Roman"/>
                <w:strike/>
                <w:color w:val="000000"/>
                <w:sz w:val="20"/>
                <w:szCs w:val="20"/>
                <w:lang w:eastAsia="en-GB"/>
              </w:rPr>
            </w:pPr>
            <w:r w:rsidRPr="00020F7E">
              <w:rPr>
                <w:rFonts w:eastAsia="Times New Roman"/>
                <w:color w:val="000000"/>
                <w:sz w:val="20"/>
                <w:szCs w:val="20"/>
                <w:lang w:eastAsia="en-GB"/>
              </w:rPr>
              <w:t xml:space="preserve">RCO 16 – </w:t>
            </w:r>
            <w:r w:rsidR="00935844" w:rsidRPr="00020F7E">
              <w:rPr>
                <w:rFonts w:eastAsia="Times New Roman"/>
                <w:color w:val="000000"/>
                <w:sz w:val="20"/>
                <w:szCs w:val="20"/>
                <w:lang w:eastAsia="en-GB"/>
              </w:rPr>
              <w:t>Participations of institutional s</w:t>
            </w:r>
            <w:r w:rsidRPr="00020F7E">
              <w:rPr>
                <w:rFonts w:eastAsia="Times New Roman"/>
                <w:color w:val="000000"/>
                <w:sz w:val="20"/>
                <w:szCs w:val="20"/>
                <w:lang w:eastAsia="en-GB"/>
              </w:rPr>
              <w:t>takeholders in entrepreneurial discovery process</w:t>
            </w:r>
            <w:r w:rsidR="00262D4A" w:rsidRPr="00020F7E">
              <w:rPr>
                <w:rFonts w:eastAsia="Times New Roman"/>
                <w:color w:val="000000"/>
                <w:sz w:val="20"/>
                <w:szCs w:val="20"/>
                <w:lang w:eastAsia="en-GB"/>
              </w:rPr>
              <w:br/>
            </w:r>
            <w:r w:rsidR="00262D4A" w:rsidRPr="00020F7E">
              <w:rPr>
                <w:rFonts w:eastAsia="Times New Roman"/>
                <w:i/>
                <w:iCs/>
                <w:color w:val="000000"/>
                <w:sz w:val="20"/>
                <w:szCs w:val="20"/>
                <w:lang w:eastAsia="en-GB"/>
              </w:rPr>
              <w:t>RCO 17</w:t>
            </w:r>
            <w:r w:rsidR="00746F90" w:rsidRPr="00020F7E">
              <w:rPr>
                <w:rFonts w:eastAsia="Times New Roman"/>
                <w:i/>
                <w:iCs/>
                <w:color w:val="000000"/>
                <w:sz w:val="20"/>
                <w:szCs w:val="20"/>
                <w:lang w:eastAsia="en-GB"/>
              </w:rPr>
              <w:t xml:space="preserve"> deleted</w:t>
            </w:r>
            <w:r w:rsidR="00262D4A" w:rsidRPr="00020F7E">
              <w:rPr>
                <w:rFonts w:eastAsia="Times New Roman"/>
                <w:strike/>
                <w:color w:val="000000"/>
                <w:sz w:val="20"/>
                <w:szCs w:val="20"/>
                <w:lang w:eastAsia="en-GB"/>
              </w:rPr>
              <w:t xml:space="preserve"> </w:t>
            </w:r>
          </w:p>
          <w:p w14:paraId="3A268AD1" w14:textId="6131FF61" w:rsidR="00F95DBB" w:rsidRPr="00020F7E" w:rsidRDefault="00365AA2" w:rsidP="00746F90">
            <w:pPr>
              <w:spacing w:before="0" w:after="0"/>
              <w:jc w:val="left"/>
              <w:rPr>
                <w:rFonts w:eastAsia="Times New Roman"/>
                <w:b/>
                <w:bCs/>
                <w:strike/>
                <w:color w:val="000000"/>
                <w:sz w:val="20"/>
                <w:szCs w:val="20"/>
                <w:u w:val="single"/>
                <w:lang w:eastAsia="en-GB"/>
              </w:rPr>
            </w:pPr>
            <w:r w:rsidRPr="00020F7E">
              <w:rPr>
                <w:rFonts w:eastAsia="Times New Roman"/>
                <w:color w:val="000000"/>
                <w:sz w:val="20"/>
                <w:szCs w:val="20"/>
                <w:lang w:eastAsia="en-GB"/>
              </w:rPr>
              <w:t>R</w:t>
            </w:r>
            <w:r w:rsidR="00F95DBB" w:rsidRPr="00020F7E">
              <w:rPr>
                <w:rFonts w:eastAsia="Times New Roman"/>
                <w:color w:val="000000"/>
                <w:sz w:val="20"/>
                <w:szCs w:val="20"/>
                <w:lang w:eastAsia="en-GB"/>
              </w:rPr>
              <w:t>CO 101 – SMEs investing in skills for smart speciali</w:t>
            </w:r>
            <w:r w:rsidR="007B68F4" w:rsidRPr="00020F7E">
              <w:rPr>
                <w:rFonts w:eastAsia="Times New Roman"/>
                <w:color w:val="000000"/>
                <w:sz w:val="20"/>
                <w:szCs w:val="20"/>
                <w:lang w:eastAsia="en-GB"/>
              </w:rPr>
              <w:t>s</w:t>
            </w:r>
            <w:r w:rsidR="00F95DBB" w:rsidRPr="00020F7E">
              <w:rPr>
                <w:rFonts w:eastAsia="Times New Roman"/>
                <w:color w:val="000000"/>
                <w:sz w:val="20"/>
                <w:szCs w:val="20"/>
                <w:lang w:eastAsia="en-GB"/>
              </w:rPr>
              <w:t xml:space="preserve">ation </w:t>
            </w:r>
            <w:r w:rsidR="002D689A" w:rsidRPr="00020F7E">
              <w:rPr>
                <w:rFonts w:eastAsia="Times New Roman"/>
                <w:b/>
                <w:bCs/>
                <w:color w:val="000000"/>
                <w:sz w:val="20"/>
                <w:szCs w:val="20"/>
                <w:u w:val="single"/>
                <w:lang w:eastAsia="en-GB"/>
              </w:rPr>
              <w:t>, for industrial transition and entrepreneurship</w:t>
            </w:r>
          </w:p>
          <w:p w14:paraId="5D3E7906" w14:textId="0B2367D2" w:rsidR="008069E1" w:rsidRPr="00020F7E" w:rsidRDefault="008069E1" w:rsidP="00F87ADE">
            <w:pPr>
              <w:spacing w:before="0" w:after="0"/>
              <w:jc w:val="left"/>
              <w:rPr>
                <w:rFonts w:eastAsia="Times New Roman"/>
                <w:strike/>
                <w:color w:val="000000"/>
                <w:sz w:val="20"/>
                <w:szCs w:val="20"/>
                <w:lang w:eastAsia="en-GB"/>
              </w:rPr>
            </w:pPr>
            <w:r w:rsidRPr="00020F7E">
              <w:rPr>
                <w:rFonts w:eastAsia="Times New Roman"/>
                <w:strike/>
                <w:color w:val="000000"/>
                <w:sz w:val="20"/>
                <w:szCs w:val="20"/>
                <w:lang w:eastAsia="en-GB"/>
              </w:rPr>
              <w:t>RCO</w:t>
            </w:r>
            <w:r w:rsidR="001F12F0" w:rsidRPr="00020F7E">
              <w:rPr>
                <w:rFonts w:eastAsia="Times New Roman"/>
                <w:strike/>
                <w:color w:val="000000"/>
                <w:sz w:val="20"/>
                <w:szCs w:val="20"/>
                <w:lang w:eastAsia="en-GB"/>
              </w:rPr>
              <w:t xml:space="preserve"> </w:t>
            </w:r>
            <w:r w:rsidRPr="00020F7E">
              <w:rPr>
                <w:rFonts w:eastAsia="Times New Roman"/>
                <w:strike/>
                <w:color w:val="000000"/>
                <w:sz w:val="20"/>
                <w:szCs w:val="20"/>
                <w:lang w:eastAsia="en-GB"/>
              </w:rPr>
              <w:t>120</w:t>
            </w:r>
            <w:r w:rsidR="001F12F0" w:rsidRPr="00020F7E">
              <w:rPr>
                <w:rFonts w:eastAsia="Times New Roman"/>
                <w:strike/>
                <w:color w:val="000000"/>
                <w:sz w:val="20"/>
                <w:szCs w:val="20"/>
                <w:lang w:eastAsia="en-GB"/>
              </w:rPr>
              <w:t xml:space="preserve"> -</w:t>
            </w:r>
            <w:r w:rsidRPr="00020F7E">
              <w:rPr>
                <w:rFonts w:eastAsia="Times New Roman"/>
                <w:strike/>
                <w:color w:val="000000"/>
                <w:sz w:val="20"/>
                <w:szCs w:val="20"/>
                <w:lang w:eastAsia="en-GB"/>
              </w:rPr>
              <w:t xml:space="preserve"> SMEs investing in skills for industrial transition and entrepreneurship</w:t>
            </w:r>
          </w:p>
          <w:p w14:paraId="73A83658" w14:textId="082279C0" w:rsidR="00797532" w:rsidRPr="00020F7E" w:rsidRDefault="00797532" w:rsidP="00746F90">
            <w:pPr>
              <w:spacing w:before="0" w:after="0"/>
              <w:jc w:val="left"/>
              <w:rPr>
                <w:rFonts w:eastAsia="Times New Roman"/>
                <w:strike/>
                <w:color w:val="000000"/>
                <w:sz w:val="20"/>
                <w:szCs w:val="20"/>
                <w:lang w:eastAsia="en-GB"/>
              </w:rPr>
            </w:pPr>
            <w:r w:rsidRPr="00020F7E">
              <w:rPr>
                <w:rFonts w:eastAsia="Times New Roman"/>
                <w:i/>
                <w:iCs/>
                <w:color w:val="000000"/>
                <w:sz w:val="20"/>
                <w:szCs w:val="20"/>
                <w:lang w:eastAsia="en-GB"/>
              </w:rPr>
              <w:t>RCO 102</w:t>
            </w:r>
            <w:r w:rsidR="00746F90" w:rsidRPr="00020F7E">
              <w:rPr>
                <w:rFonts w:eastAsia="Times New Roman"/>
                <w:i/>
                <w:iCs/>
                <w:color w:val="000000"/>
                <w:sz w:val="20"/>
                <w:szCs w:val="20"/>
                <w:lang w:eastAsia="en-GB"/>
              </w:rPr>
              <w:t xml:space="preserve"> deleted</w:t>
            </w:r>
            <w:r w:rsidRPr="00020F7E">
              <w:rPr>
                <w:rFonts w:eastAsia="Times New Roman"/>
                <w:strike/>
                <w:color w:val="000000"/>
                <w:sz w:val="20"/>
                <w:szCs w:val="20"/>
                <w:lang w:eastAsia="en-GB"/>
              </w:rPr>
              <w:t xml:space="preserve"> </w:t>
            </w:r>
            <w:r w:rsidR="00746F90" w:rsidRPr="00020F7E">
              <w:rPr>
                <w:rFonts w:eastAsia="Times New Roman"/>
                <w:strike/>
                <w:color w:val="000000"/>
                <w:sz w:val="20"/>
                <w:szCs w:val="20"/>
                <w:lang w:eastAsia="en-GB"/>
              </w:rPr>
              <w:t xml:space="preserve"> </w:t>
            </w:r>
          </w:p>
        </w:tc>
        <w:tc>
          <w:tcPr>
            <w:tcW w:w="7162" w:type="dxa"/>
            <w:tcBorders>
              <w:top w:val="nil"/>
              <w:left w:val="nil"/>
              <w:bottom w:val="single" w:sz="4" w:space="0" w:color="auto"/>
              <w:right w:val="single" w:sz="4" w:space="0" w:color="auto"/>
            </w:tcBorders>
            <w:shd w:val="clear" w:color="auto" w:fill="auto"/>
            <w:vAlign w:val="center"/>
            <w:hideMark/>
          </w:tcPr>
          <w:p w14:paraId="45FC26B2" w14:textId="77777777" w:rsidR="00746F90" w:rsidRPr="00020F7E" w:rsidRDefault="00262D4A" w:rsidP="00746F90">
            <w:pPr>
              <w:spacing w:before="0" w:after="0"/>
              <w:jc w:val="left"/>
              <w:rPr>
                <w:rFonts w:eastAsia="Times New Roman"/>
                <w:strike/>
                <w:color w:val="000000"/>
                <w:sz w:val="20"/>
                <w:szCs w:val="20"/>
                <w:lang w:eastAsia="en-GB"/>
              </w:rPr>
            </w:pPr>
            <w:r w:rsidRPr="00020F7E">
              <w:rPr>
                <w:rFonts w:eastAsia="Times New Roman"/>
                <w:i/>
                <w:iCs/>
                <w:color w:val="000000"/>
                <w:sz w:val="20"/>
                <w:szCs w:val="20"/>
                <w:lang w:eastAsia="en-GB"/>
              </w:rPr>
              <w:t xml:space="preserve">RCR 24 </w:t>
            </w:r>
            <w:r w:rsidR="00746F90" w:rsidRPr="00020F7E">
              <w:rPr>
                <w:rFonts w:eastAsia="Times New Roman"/>
                <w:i/>
                <w:iCs/>
                <w:color w:val="000000"/>
                <w:sz w:val="20"/>
                <w:szCs w:val="20"/>
                <w:lang w:eastAsia="en-GB"/>
              </w:rPr>
              <w:t>deleted</w:t>
            </w:r>
            <w:r w:rsidR="00746F90" w:rsidRPr="00020F7E">
              <w:rPr>
                <w:rFonts w:eastAsia="Times New Roman"/>
                <w:strike/>
                <w:color w:val="000000"/>
                <w:sz w:val="20"/>
                <w:szCs w:val="20"/>
                <w:lang w:eastAsia="en-GB"/>
              </w:rPr>
              <w:t xml:space="preserve"> </w:t>
            </w:r>
          </w:p>
          <w:p w14:paraId="1739CB54" w14:textId="16513F75" w:rsidR="00262D4A" w:rsidRPr="00020F7E" w:rsidRDefault="00E434A9" w:rsidP="00746F90">
            <w:pPr>
              <w:spacing w:before="0" w:after="0"/>
              <w:jc w:val="left"/>
              <w:rPr>
                <w:rFonts w:eastAsia="Times New Roman"/>
                <w:color w:val="000000"/>
                <w:sz w:val="20"/>
                <w:szCs w:val="20"/>
                <w:lang w:eastAsia="en-GB"/>
              </w:rPr>
            </w:pPr>
            <w:r w:rsidRPr="00020F7E">
              <w:rPr>
                <w:rFonts w:eastAsia="Times New Roman"/>
                <w:color w:val="000000"/>
                <w:sz w:val="20"/>
                <w:szCs w:val="20"/>
                <w:lang w:eastAsia="en-GB"/>
              </w:rPr>
              <w:t>RCR 97 – Apprenticeships supported in SMEs</w:t>
            </w:r>
          </w:p>
          <w:p w14:paraId="1F3A04A6" w14:textId="5697C300" w:rsidR="00F060C1" w:rsidRPr="00020F7E" w:rsidRDefault="00F060C1" w:rsidP="00746F90">
            <w:pPr>
              <w:spacing w:before="0" w:after="0"/>
              <w:jc w:val="left"/>
              <w:rPr>
                <w:rFonts w:eastAsia="Times New Roman"/>
                <w:color w:val="000000"/>
                <w:sz w:val="20"/>
                <w:szCs w:val="20"/>
                <w:lang w:eastAsia="en-GB"/>
              </w:rPr>
            </w:pPr>
            <w:r w:rsidRPr="00020F7E">
              <w:rPr>
                <w:rFonts w:eastAsia="Times New Roman"/>
                <w:color w:val="000000"/>
                <w:sz w:val="20"/>
                <w:szCs w:val="20"/>
                <w:lang w:eastAsia="en-GB"/>
              </w:rPr>
              <w:t>RCR 98 – SMEs staff completing training for skills for smart specialisation</w:t>
            </w:r>
            <w:r w:rsidR="002D689A" w:rsidRPr="00020F7E">
              <w:rPr>
                <w:rFonts w:eastAsia="Times New Roman"/>
                <w:b/>
                <w:bCs/>
                <w:color w:val="000000"/>
                <w:sz w:val="20"/>
                <w:szCs w:val="20"/>
                <w:u w:val="single"/>
                <w:lang w:eastAsia="en-GB"/>
              </w:rPr>
              <w:t>, for industrial transition and entrepreneurship</w:t>
            </w:r>
            <w:r w:rsidR="00746F90" w:rsidRPr="00020F7E">
              <w:rPr>
                <w:rFonts w:eastAsia="Times New Roman"/>
                <w:color w:val="000000"/>
                <w:sz w:val="20"/>
                <w:szCs w:val="20"/>
                <w:lang w:eastAsia="en-GB"/>
              </w:rPr>
              <w:t xml:space="preserve"> </w:t>
            </w:r>
            <w:r w:rsidRPr="00020F7E">
              <w:rPr>
                <w:rFonts w:eastAsia="Times New Roman"/>
                <w:color w:val="000000"/>
                <w:sz w:val="20"/>
                <w:szCs w:val="20"/>
                <w:lang w:eastAsia="en-GB"/>
              </w:rPr>
              <w:t>(by type of skill: technical, management, e</w:t>
            </w:r>
            <w:r w:rsidR="009F68BB" w:rsidRPr="00020F7E">
              <w:rPr>
                <w:rFonts w:eastAsia="Times New Roman"/>
                <w:color w:val="000000"/>
                <w:sz w:val="20"/>
                <w:szCs w:val="20"/>
                <w:lang w:eastAsia="en-GB"/>
              </w:rPr>
              <w:t>ntrepreneurship, green, other)</w:t>
            </w:r>
            <w:r w:rsidR="007A47DE" w:rsidRPr="00020F7E">
              <w:rPr>
                <w:rStyle w:val="Referinnotdesubsol"/>
                <w:rFonts w:eastAsia="Times New Roman"/>
                <w:b/>
                <w:bCs/>
                <w:color w:val="000000"/>
                <w:sz w:val="20"/>
                <w:szCs w:val="20"/>
                <w:u w:val="single"/>
                <w:lang w:eastAsia="en-GB"/>
              </w:rPr>
              <w:footnoteReference w:id="6"/>
            </w:r>
          </w:p>
          <w:p w14:paraId="7012D70F" w14:textId="1E695B61" w:rsidR="008069E1" w:rsidRPr="00020F7E" w:rsidRDefault="008069E1" w:rsidP="00F87ADE">
            <w:pPr>
              <w:spacing w:before="0" w:after="0"/>
              <w:jc w:val="left"/>
              <w:rPr>
                <w:rFonts w:eastAsia="Times New Roman"/>
                <w:color w:val="000000"/>
                <w:sz w:val="20"/>
                <w:szCs w:val="20"/>
                <w:lang w:eastAsia="en-GB"/>
              </w:rPr>
            </w:pPr>
          </w:p>
          <w:p w14:paraId="4AE35D52" w14:textId="6A38FA52" w:rsidR="008069E1" w:rsidRPr="00020F7E" w:rsidRDefault="008069E1" w:rsidP="00F87ADE">
            <w:pPr>
              <w:spacing w:before="0" w:after="0"/>
              <w:jc w:val="left"/>
              <w:rPr>
                <w:rFonts w:eastAsia="Times New Roman"/>
                <w:strike/>
                <w:color w:val="000000"/>
                <w:sz w:val="20"/>
                <w:szCs w:val="20"/>
                <w:lang w:eastAsia="en-GB"/>
              </w:rPr>
            </w:pPr>
            <w:r w:rsidRPr="00020F7E">
              <w:rPr>
                <w:rFonts w:eastAsia="Times New Roman"/>
                <w:strike/>
                <w:color w:val="000000"/>
                <w:sz w:val="20"/>
                <w:szCs w:val="20"/>
                <w:lang w:eastAsia="en-GB"/>
              </w:rPr>
              <w:t>RCR</w:t>
            </w:r>
            <w:r w:rsidR="001F12F0" w:rsidRPr="00020F7E">
              <w:rPr>
                <w:rFonts w:eastAsia="Times New Roman"/>
                <w:strike/>
                <w:color w:val="000000"/>
                <w:sz w:val="20"/>
                <w:szCs w:val="20"/>
                <w:lang w:eastAsia="en-GB"/>
              </w:rPr>
              <w:t xml:space="preserve"> </w:t>
            </w:r>
            <w:r w:rsidRPr="00020F7E">
              <w:rPr>
                <w:rFonts w:eastAsia="Times New Roman"/>
                <w:strike/>
                <w:color w:val="000000"/>
                <w:sz w:val="20"/>
                <w:szCs w:val="20"/>
                <w:lang w:eastAsia="en-GB"/>
              </w:rPr>
              <w:t>105</w:t>
            </w:r>
            <w:r w:rsidR="001F12F0" w:rsidRPr="00020F7E">
              <w:rPr>
                <w:rFonts w:eastAsia="Times New Roman"/>
                <w:strike/>
                <w:color w:val="000000"/>
                <w:sz w:val="20"/>
                <w:szCs w:val="20"/>
                <w:lang w:eastAsia="en-GB"/>
              </w:rPr>
              <w:t xml:space="preserve"> -</w:t>
            </w:r>
            <w:r w:rsidRPr="00020F7E">
              <w:rPr>
                <w:rFonts w:eastAsia="Times New Roman"/>
                <w:strike/>
                <w:color w:val="000000"/>
                <w:sz w:val="20"/>
                <w:szCs w:val="20"/>
                <w:lang w:eastAsia="en-GB"/>
              </w:rPr>
              <w:t xml:space="preserve"> SMEs staff completing training for skills for industrial transition and entrepreneurship</w:t>
            </w:r>
          </w:p>
          <w:p w14:paraId="22F39272" w14:textId="77777777" w:rsidR="00746F90" w:rsidRPr="00020F7E" w:rsidRDefault="00E434A9" w:rsidP="00746F90">
            <w:pPr>
              <w:spacing w:before="0" w:after="0"/>
              <w:jc w:val="left"/>
              <w:rPr>
                <w:rFonts w:eastAsia="Times New Roman"/>
                <w:strike/>
                <w:color w:val="000000"/>
                <w:sz w:val="20"/>
                <w:szCs w:val="20"/>
                <w:lang w:eastAsia="en-GB"/>
              </w:rPr>
            </w:pPr>
            <w:r w:rsidRPr="00020F7E">
              <w:rPr>
                <w:rFonts w:eastAsia="Times New Roman"/>
                <w:i/>
                <w:iCs/>
                <w:color w:val="000000"/>
                <w:sz w:val="20"/>
                <w:szCs w:val="20"/>
                <w:lang w:eastAsia="en-GB"/>
              </w:rPr>
              <w:t>RCR 99</w:t>
            </w:r>
            <w:r w:rsidR="00746F90" w:rsidRPr="00020F7E">
              <w:rPr>
                <w:rFonts w:eastAsia="Times New Roman"/>
                <w:i/>
                <w:iCs/>
                <w:color w:val="000000"/>
                <w:sz w:val="20"/>
                <w:szCs w:val="20"/>
                <w:lang w:eastAsia="en-GB"/>
              </w:rPr>
              <w:t xml:space="preserve"> deleted</w:t>
            </w:r>
            <w:r w:rsidRPr="00020F7E">
              <w:rPr>
                <w:rFonts w:eastAsia="Times New Roman"/>
                <w:strike/>
                <w:color w:val="000000"/>
                <w:sz w:val="20"/>
                <w:szCs w:val="20"/>
                <w:lang w:eastAsia="en-GB"/>
              </w:rPr>
              <w:t xml:space="preserve"> </w:t>
            </w:r>
          </w:p>
          <w:p w14:paraId="629724A5" w14:textId="23EC1E12" w:rsidR="00E434A9" w:rsidRPr="00020F7E" w:rsidRDefault="00E434A9" w:rsidP="00746F90">
            <w:pPr>
              <w:spacing w:before="0" w:after="0"/>
              <w:jc w:val="left"/>
              <w:rPr>
                <w:rFonts w:eastAsia="Times New Roman"/>
                <w:strike/>
                <w:color w:val="000000"/>
                <w:sz w:val="20"/>
                <w:szCs w:val="20"/>
                <w:lang w:eastAsia="en-GB"/>
              </w:rPr>
            </w:pPr>
            <w:r w:rsidRPr="00020F7E">
              <w:rPr>
                <w:rFonts w:eastAsia="Times New Roman"/>
                <w:i/>
                <w:iCs/>
                <w:color w:val="000000"/>
                <w:sz w:val="20"/>
                <w:szCs w:val="20"/>
                <w:lang w:eastAsia="en-GB"/>
              </w:rPr>
              <w:t>RCR 100</w:t>
            </w:r>
            <w:r w:rsidR="00746F90" w:rsidRPr="00020F7E">
              <w:rPr>
                <w:rFonts w:eastAsia="Times New Roman"/>
                <w:i/>
                <w:iCs/>
                <w:color w:val="000000"/>
                <w:sz w:val="20"/>
                <w:szCs w:val="20"/>
                <w:lang w:eastAsia="en-GB"/>
              </w:rPr>
              <w:t xml:space="preserve"> deleted</w:t>
            </w:r>
            <w:r w:rsidRPr="00020F7E">
              <w:rPr>
                <w:rFonts w:eastAsia="Times New Roman"/>
                <w:strike/>
                <w:color w:val="000000"/>
                <w:sz w:val="20"/>
                <w:szCs w:val="20"/>
                <w:lang w:eastAsia="en-GB"/>
              </w:rPr>
              <w:t xml:space="preserve"> </w:t>
            </w:r>
            <w:r w:rsidR="00746F90" w:rsidRPr="00020F7E">
              <w:rPr>
                <w:rFonts w:eastAsia="Times New Roman"/>
                <w:strike/>
                <w:color w:val="000000"/>
                <w:sz w:val="20"/>
                <w:szCs w:val="20"/>
                <w:lang w:eastAsia="en-GB"/>
              </w:rPr>
              <w:t xml:space="preserve"> </w:t>
            </w:r>
          </w:p>
        </w:tc>
      </w:tr>
      <w:tr w:rsidR="00262D4A" w:rsidRPr="00CE5690" w14:paraId="6662ABE4" w14:textId="77777777" w:rsidTr="00AA1FD9">
        <w:trPr>
          <w:trHeight w:val="1995"/>
        </w:trPr>
        <w:tc>
          <w:tcPr>
            <w:tcW w:w="1760" w:type="dxa"/>
            <w:vMerge w:val="restart"/>
            <w:tcBorders>
              <w:top w:val="nil"/>
              <w:left w:val="single" w:sz="4" w:space="0" w:color="auto"/>
              <w:bottom w:val="single" w:sz="4" w:space="0" w:color="auto"/>
              <w:right w:val="single" w:sz="4" w:space="0" w:color="auto"/>
            </w:tcBorders>
            <w:shd w:val="clear" w:color="auto" w:fill="auto"/>
            <w:vAlign w:val="center"/>
            <w:hideMark/>
          </w:tcPr>
          <w:p w14:paraId="66A30CA9" w14:textId="77777777" w:rsidR="00262D4A" w:rsidRPr="00CE5690" w:rsidRDefault="006B0BCF" w:rsidP="00894169">
            <w:pPr>
              <w:spacing w:after="0"/>
              <w:jc w:val="center"/>
              <w:rPr>
                <w:rFonts w:eastAsia="Times New Roman"/>
                <w:b/>
                <w:bCs/>
                <w:color w:val="000000"/>
                <w:sz w:val="20"/>
                <w:szCs w:val="20"/>
                <w:lang w:eastAsia="en-GB"/>
              </w:rPr>
            </w:pPr>
            <w:r w:rsidRPr="00CE5690">
              <w:rPr>
                <w:rFonts w:eastAsia="Times New Roman"/>
                <w:b/>
                <w:bCs/>
                <w:color w:val="000000"/>
                <w:sz w:val="22"/>
                <w:lang w:eastAsia="en-GB"/>
              </w:rPr>
              <w:t xml:space="preserve">2. A greener, low-carbon Europe by promoting clean and fair energy transition, green and blue </w:t>
            </w:r>
            <w:r w:rsidRPr="00CE5690">
              <w:rPr>
                <w:rFonts w:eastAsia="Times New Roman"/>
                <w:b/>
                <w:bCs/>
                <w:color w:val="000000"/>
                <w:sz w:val="22"/>
                <w:lang w:eastAsia="en-GB"/>
              </w:rPr>
              <w:lastRenderedPageBreak/>
              <w:t>investment, the circular economy, climate adaptation and risk prevention and management</w:t>
            </w:r>
          </w:p>
        </w:tc>
        <w:tc>
          <w:tcPr>
            <w:tcW w:w="5733" w:type="dxa"/>
            <w:tcBorders>
              <w:top w:val="nil"/>
              <w:left w:val="nil"/>
              <w:bottom w:val="single" w:sz="4" w:space="0" w:color="auto"/>
              <w:right w:val="single" w:sz="4" w:space="0" w:color="auto"/>
            </w:tcBorders>
            <w:shd w:val="clear" w:color="auto" w:fill="auto"/>
            <w:vAlign w:val="center"/>
            <w:hideMark/>
          </w:tcPr>
          <w:p w14:paraId="1829A795" w14:textId="47F224B1" w:rsidR="007F17D6" w:rsidRPr="00CE5690" w:rsidRDefault="0090370B" w:rsidP="00746F90">
            <w:pPr>
              <w:pStyle w:val="Frspaiere"/>
              <w:rPr>
                <w:rFonts w:ascii="Times New Roman" w:eastAsia="Times New Roman" w:hAnsi="Times New Roman" w:cs="Times New Roman"/>
                <w:color w:val="000000"/>
                <w:sz w:val="20"/>
                <w:szCs w:val="20"/>
                <w:lang w:eastAsia="en-GB"/>
              </w:rPr>
            </w:pPr>
            <w:r w:rsidRPr="00CE5690">
              <w:rPr>
                <w:rFonts w:ascii="Times New Roman" w:eastAsia="Times New Roman" w:hAnsi="Times New Roman" w:cs="Times New Roman"/>
                <w:color w:val="000000"/>
                <w:sz w:val="20"/>
                <w:szCs w:val="20"/>
                <w:lang w:eastAsia="en-GB"/>
              </w:rPr>
              <w:lastRenderedPageBreak/>
              <w:t xml:space="preserve">RCO 18 – </w:t>
            </w:r>
            <w:r w:rsidRPr="00746F90">
              <w:rPr>
                <w:rFonts w:ascii="Times New Roman" w:eastAsia="Times New Roman" w:hAnsi="Times New Roman" w:cs="Times New Roman"/>
                <w:bCs/>
                <w:color w:val="000000"/>
                <w:sz w:val="20"/>
                <w:szCs w:val="20"/>
                <w:lang w:eastAsia="en-GB"/>
              </w:rPr>
              <w:t xml:space="preserve">Dwellings </w:t>
            </w:r>
            <w:r w:rsidR="007B68F4" w:rsidRPr="00746F90">
              <w:rPr>
                <w:rFonts w:ascii="Times New Roman" w:hAnsi="Times New Roman" w:cs="Times New Roman"/>
                <w:bCs/>
                <w:sz w:val="20"/>
                <w:szCs w:val="20"/>
                <w:lang w:eastAsia="en-GB"/>
              </w:rPr>
              <w:t>with improved</w:t>
            </w:r>
            <w:r w:rsidR="00746F90">
              <w:rPr>
                <w:rFonts w:ascii="Times New Roman" w:hAnsi="Times New Roman" w:cs="Times New Roman"/>
                <w:strike/>
                <w:sz w:val="20"/>
                <w:szCs w:val="20"/>
                <w:lang w:eastAsia="en-GB"/>
              </w:rPr>
              <w:t xml:space="preserve"> </w:t>
            </w:r>
            <w:r w:rsidR="006E1048" w:rsidRPr="00CE5690">
              <w:rPr>
                <w:rFonts w:ascii="Times New Roman" w:eastAsia="Times New Roman" w:hAnsi="Times New Roman" w:cs="Times New Roman"/>
                <w:color w:val="000000"/>
                <w:sz w:val="20"/>
                <w:szCs w:val="20"/>
                <w:lang w:eastAsia="en-GB"/>
              </w:rPr>
              <w:t>energy performance</w:t>
            </w:r>
            <w:r w:rsidR="00262D4A" w:rsidRPr="00CE5690">
              <w:rPr>
                <w:rFonts w:ascii="Times New Roman" w:eastAsia="Times New Roman" w:hAnsi="Times New Roman" w:cs="Times New Roman"/>
                <w:color w:val="000000"/>
                <w:lang w:eastAsia="en-GB"/>
              </w:rPr>
              <w:br/>
            </w:r>
            <w:r w:rsidR="00262D4A" w:rsidRPr="00CE5690">
              <w:rPr>
                <w:rFonts w:ascii="Times New Roman" w:eastAsia="Times New Roman" w:hAnsi="Times New Roman" w:cs="Times New Roman"/>
                <w:color w:val="000000"/>
                <w:sz w:val="20"/>
                <w:szCs w:val="20"/>
                <w:lang w:eastAsia="en-GB"/>
              </w:rPr>
              <w:t xml:space="preserve">RCO 19 - Public buildings </w:t>
            </w:r>
            <w:r w:rsidR="004934F8" w:rsidRPr="00746F90">
              <w:rPr>
                <w:rFonts w:ascii="Times New Roman" w:hAnsi="Times New Roman" w:cs="Times New Roman"/>
                <w:bCs/>
                <w:sz w:val="20"/>
                <w:szCs w:val="20"/>
                <w:lang w:eastAsia="en-GB"/>
              </w:rPr>
              <w:t>with improved</w:t>
            </w:r>
            <w:r w:rsidR="00746F90">
              <w:rPr>
                <w:rFonts w:ascii="Times New Roman" w:eastAsia="Times New Roman" w:hAnsi="Times New Roman" w:cs="Times New Roman"/>
                <w:strike/>
                <w:color w:val="000000"/>
                <w:sz w:val="20"/>
                <w:szCs w:val="20"/>
                <w:lang w:eastAsia="en-GB"/>
              </w:rPr>
              <w:t xml:space="preserve"> </w:t>
            </w:r>
            <w:r w:rsidR="00262D4A" w:rsidRPr="00CE5690">
              <w:rPr>
                <w:rFonts w:ascii="Times New Roman" w:eastAsia="Times New Roman" w:hAnsi="Times New Roman" w:cs="Times New Roman"/>
                <w:color w:val="000000"/>
                <w:sz w:val="20"/>
                <w:szCs w:val="20"/>
                <w:lang w:eastAsia="en-GB"/>
              </w:rPr>
              <w:t>energy performance</w:t>
            </w:r>
            <w:r w:rsidR="00262D4A" w:rsidRPr="00CE5690">
              <w:rPr>
                <w:rFonts w:ascii="Times New Roman" w:eastAsia="Times New Roman" w:hAnsi="Times New Roman" w:cs="Times New Roman"/>
                <w:color w:val="000000"/>
                <w:sz w:val="20"/>
                <w:szCs w:val="20"/>
                <w:lang w:eastAsia="en-GB"/>
              </w:rPr>
              <w:br/>
            </w:r>
            <w:r w:rsidR="007F17D6" w:rsidRPr="00CE5690">
              <w:rPr>
                <w:rFonts w:ascii="Times New Roman" w:eastAsia="Times New Roman" w:hAnsi="Times New Roman" w:cs="Times New Roman"/>
                <w:color w:val="000000"/>
                <w:sz w:val="20"/>
                <w:szCs w:val="20"/>
                <w:lang w:eastAsia="en-GB"/>
              </w:rPr>
              <w:t xml:space="preserve">RCO 20 - District heating </w:t>
            </w:r>
            <w:r w:rsidR="007F17D6" w:rsidRPr="00746F90">
              <w:rPr>
                <w:rFonts w:ascii="Times New Roman" w:eastAsia="Times New Roman" w:hAnsi="Times New Roman" w:cs="Times New Roman"/>
                <w:bCs/>
                <w:color w:val="000000"/>
                <w:sz w:val="20"/>
                <w:szCs w:val="20"/>
                <w:lang w:eastAsia="en-GB"/>
              </w:rPr>
              <w:t>and cooling</w:t>
            </w:r>
            <w:r w:rsidR="007F17D6" w:rsidRPr="00CE5690">
              <w:rPr>
                <w:rFonts w:ascii="Times New Roman" w:eastAsia="Times New Roman" w:hAnsi="Times New Roman" w:cs="Times New Roman"/>
                <w:color w:val="000000"/>
                <w:sz w:val="20"/>
                <w:szCs w:val="20"/>
                <w:lang w:eastAsia="en-GB"/>
              </w:rPr>
              <w:t xml:space="preserve"> network lines newly constructed or improved</w:t>
            </w:r>
          </w:p>
          <w:p w14:paraId="110EC018" w14:textId="77777777" w:rsidR="002868DA" w:rsidRPr="00746F90" w:rsidRDefault="002868DA" w:rsidP="002868DA">
            <w:pPr>
              <w:pStyle w:val="Frspaiere"/>
              <w:rPr>
                <w:rFonts w:ascii="Times New Roman" w:eastAsia="Times New Roman" w:hAnsi="Times New Roman" w:cs="Times New Roman"/>
                <w:bCs/>
                <w:color w:val="000000"/>
                <w:sz w:val="20"/>
                <w:szCs w:val="20"/>
                <w:lang w:eastAsia="en-GB"/>
              </w:rPr>
            </w:pPr>
            <w:r w:rsidRPr="00746F90">
              <w:rPr>
                <w:rFonts w:ascii="Times New Roman" w:eastAsia="Times New Roman" w:hAnsi="Times New Roman" w:cs="Times New Roman"/>
                <w:bCs/>
                <w:color w:val="000000"/>
                <w:sz w:val="20"/>
                <w:szCs w:val="20"/>
                <w:lang w:eastAsia="en-GB"/>
              </w:rPr>
              <w:t xml:space="preserve">RCO 104 – Number of high </w:t>
            </w:r>
            <w:r w:rsidR="006E1048" w:rsidRPr="00746F90">
              <w:rPr>
                <w:rFonts w:ascii="Times New Roman" w:eastAsia="Times New Roman" w:hAnsi="Times New Roman" w:cs="Times New Roman"/>
                <w:bCs/>
                <w:color w:val="000000"/>
                <w:sz w:val="20"/>
                <w:szCs w:val="20"/>
                <w:lang w:eastAsia="en-GB"/>
              </w:rPr>
              <w:t>efficiency co-generation units</w:t>
            </w:r>
          </w:p>
        </w:tc>
        <w:tc>
          <w:tcPr>
            <w:tcW w:w="7162" w:type="dxa"/>
            <w:tcBorders>
              <w:top w:val="nil"/>
              <w:left w:val="nil"/>
              <w:bottom w:val="single" w:sz="4" w:space="0" w:color="auto"/>
              <w:right w:val="single" w:sz="4" w:space="0" w:color="auto"/>
            </w:tcBorders>
            <w:shd w:val="clear" w:color="auto" w:fill="auto"/>
            <w:vAlign w:val="center"/>
            <w:hideMark/>
          </w:tcPr>
          <w:p w14:paraId="435D90C1" w14:textId="36D150BE" w:rsidR="00746F90" w:rsidRDefault="008E7AD7" w:rsidP="00746F90">
            <w:pPr>
              <w:pStyle w:val="Frspaiere"/>
              <w:rPr>
                <w:rFonts w:ascii="Times New Roman" w:hAnsi="Times New Roman" w:cs="Times New Roman"/>
                <w:strike/>
                <w:sz w:val="20"/>
                <w:szCs w:val="20"/>
                <w:lang w:eastAsia="en-GB"/>
              </w:rPr>
            </w:pPr>
            <w:r w:rsidRPr="00CE5690">
              <w:rPr>
                <w:rFonts w:ascii="Times New Roman" w:hAnsi="Times New Roman" w:cs="Times New Roman"/>
                <w:sz w:val="20"/>
                <w:szCs w:val="20"/>
                <w:lang w:eastAsia="en-GB"/>
              </w:rPr>
              <w:t xml:space="preserve">RCR 26 - Annual </w:t>
            </w:r>
            <w:r w:rsidRPr="00746F90">
              <w:rPr>
                <w:rFonts w:ascii="Times New Roman" w:hAnsi="Times New Roman" w:cs="Times New Roman"/>
                <w:bCs/>
                <w:sz w:val="20"/>
                <w:szCs w:val="20"/>
                <w:lang w:eastAsia="en-GB"/>
              </w:rPr>
              <w:t>primary</w:t>
            </w:r>
            <w:r w:rsidRPr="00CE5690">
              <w:rPr>
                <w:rFonts w:ascii="Times New Roman" w:hAnsi="Times New Roman" w:cs="Times New Roman"/>
                <w:sz w:val="20"/>
                <w:szCs w:val="20"/>
                <w:lang w:eastAsia="en-GB"/>
              </w:rPr>
              <w:t xml:space="preserve"> energy consumption (of which: </w:t>
            </w:r>
            <w:r w:rsidRPr="00746F90">
              <w:rPr>
                <w:rFonts w:ascii="Times New Roman" w:hAnsi="Times New Roman" w:cs="Times New Roman"/>
                <w:bCs/>
                <w:sz w:val="20"/>
                <w:szCs w:val="20"/>
                <w:lang w:eastAsia="en-GB"/>
              </w:rPr>
              <w:t>dwellings</w:t>
            </w:r>
            <w:r w:rsidR="003F03A9" w:rsidRPr="00746F90">
              <w:rPr>
                <w:rFonts w:ascii="Times New Roman" w:hAnsi="Times New Roman" w:cs="Times New Roman"/>
                <w:bCs/>
                <w:sz w:val="20"/>
                <w:szCs w:val="20"/>
                <w:lang w:eastAsia="en-GB"/>
              </w:rPr>
              <w:t>,</w:t>
            </w:r>
            <w:r w:rsidR="004934F8" w:rsidRPr="00746F90">
              <w:rPr>
                <w:rFonts w:ascii="Times New Roman" w:hAnsi="Times New Roman" w:cs="Times New Roman"/>
                <w:bCs/>
                <w:sz w:val="20"/>
                <w:szCs w:val="20"/>
                <w:lang w:eastAsia="en-GB"/>
              </w:rPr>
              <w:t xml:space="preserve"> </w:t>
            </w:r>
            <w:r w:rsidRPr="00746F90">
              <w:rPr>
                <w:rFonts w:ascii="Times New Roman" w:hAnsi="Times New Roman" w:cs="Times New Roman"/>
                <w:bCs/>
                <w:sz w:val="20"/>
                <w:szCs w:val="20"/>
                <w:lang w:eastAsia="en-GB"/>
              </w:rPr>
              <w:t>public buildings, enterprises</w:t>
            </w:r>
            <w:r w:rsidR="007100DD" w:rsidRPr="00746F90">
              <w:rPr>
                <w:rFonts w:ascii="Times New Roman" w:hAnsi="Times New Roman" w:cs="Times New Roman"/>
                <w:bCs/>
                <w:sz w:val="20"/>
                <w:szCs w:val="20"/>
                <w:lang w:eastAsia="en-GB"/>
              </w:rPr>
              <w:t>, other</w:t>
            </w:r>
            <w:r w:rsidR="007B0B34" w:rsidRPr="00CE5690">
              <w:rPr>
                <w:rFonts w:ascii="Times New Roman" w:hAnsi="Times New Roman" w:cs="Times New Roman"/>
                <w:sz w:val="20"/>
                <w:szCs w:val="20"/>
                <w:lang w:eastAsia="en-GB"/>
              </w:rPr>
              <w:t>)</w:t>
            </w:r>
            <w:r w:rsidR="007A47DE" w:rsidRPr="007A47DE">
              <w:rPr>
                <w:rStyle w:val="Referinnotdesubsol"/>
                <w:rFonts w:ascii="Times New Roman" w:hAnsi="Times New Roman" w:cs="Times New Roman"/>
                <w:b/>
                <w:bCs/>
                <w:sz w:val="20"/>
                <w:szCs w:val="20"/>
                <w:u w:val="single"/>
                <w:lang w:eastAsia="en-GB"/>
              </w:rPr>
              <w:footnoteReference w:id="7"/>
            </w:r>
            <w:r w:rsidR="00262D4A" w:rsidRPr="00CE5690">
              <w:rPr>
                <w:rFonts w:ascii="Times New Roman" w:hAnsi="Times New Roman" w:cs="Times New Roman"/>
                <w:sz w:val="20"/>
                <w:szCs w:val="20"/>
                <w:lang w:eastAsia="en-GB"/>
              </w:rPr>
              <w:br/>
            </w:r>
            <w:r w:rsidR="00262D4A" w:rsidRPr="00746F90">
              <w:rPr>
                <w:rFonts w:ascii="Times New Roman" w:hAnsi="Times New Roman" w:cs="Times New Roman"/>
                <w:i/>
                <w:iCs/>
                <w:sz w:val="20"/>
                <w:szCs w:val="20"/>
                <w:lang w:eastAsia="en-GB"/>
              </w:rPr>
              <w:t>RCR 27</w:t>
            </w:r>
            <w:r w:rsidR="00746F90" w:rsidRPr="00746F90">
              <w:rPr>
                <w:rFonts w:ascii="Times New Roman" w:hAnsi="Times New Roman" w:cs="Times New Roman"/>
                <w:i/>
                <w:iCs/>
                <w:sz w:val="20"/>
                <w:szCs w:val="20"/>
                <w:lang w:eastAsia="en-GB"/>
              </w:rPr>
              <w:t xml:space="preserve"> deleted</w:t>
            </w:r>
            <w:r w:rsidR="00262D4A" w:rsidRPr="00CE5690">
              <w:rPr>
                <w:rFonts w:ascii="Times New Roman" w:hAnsi="Times New Roman" w:cs="Times New Roman"/>
                <w:strike/>
                <w:sz w:val="20"/>
                <w:szCs w:val="20"/>
                <w:lang w:eastAsia="en-GB"/>
              </w:rPr>
              <w:t xml:space="preserve"> </w:t>
            </w:r>
            <w:r w:rsidR="00746F90">
              <w:rPr>
                <w:rFonts w:ascii="Times New Roman" w:hAnsi="Times New Roman" w:cs="Times New Roman"/>
                <w:strike/>
                <w:sz w:val="20"/>
                <w:szCs w:val="20"/>
                <w:lang w:eastAsia="en-GB"/>
              </w:rPr>
              <w:t xml:space="preserve"> </w:t>
            </w:r>
            <w:r w:rsidR="00262D4A" w:rsidRPr="00CE5690">
              <w:rPr>
                <w:rFonts w:ascii="Times New Roman" w:hAnsi="Times New Roman" w:cs="Times New Roman"/>
                <w:strike/>
                <w:sz w:val="20"/>
                <w:szCs w:val="20"/>
                <w:lang w:eastAsia="en-GB"/>
              </w:rPr>
              <w:br/>
            </w:r>
            <w:r w:rsidR="00262D4A" w:rsidRPr="00746F90">
              <w:rPr>
                <w:rFonts w:ascii="Times New Roman" w:hAnsi="Times New Roman" w:cs="Times New Roman"/>
                <w:i/>
                <w:iCs/>
                <w:sz w:val="20"/>
                <w:szCs w:val="20"/>
                <w:lang w:eastAsia="en-GB"/>
              </w:rPr>
              <w:t>RCR 28</w:t>
            </w:r>
            <w:r w:rsidR="00746F90" w:rsidRPr="00746F90">
              <w:rPr>
                <w:rFonts w:ascii="Times New Roman" w:hAnsi="Times New Roman" w:cs="Times New Roman"/>
                <w:i/>
                <w:iCs/>
                <w:sz w:val="20"/>
                <w:szCs w:val="20"/>
                <w:lang w:eastAsia="en-GB"/>
              </w:rPr>
              <w:t xml:space="preserve"> deleted</w:t>
            </w:r>
          </w:p>
          <w:p w14:paraId="7DEC1EB3" w14:textId="420BF151" w:rsidR="00262D4A" w:rsidRPr="00CE5690" w:rsidRDefault="00262D4A" w:rsidP="000A1A2C">
            <w:pPr>
              <w:pStyle w:val="Frspaiere"/>
              <w:rPr>
                <w:rFonts w:ascii="Times New Roman" w:hAnsi="Times New Roman" w:cs="Times New Roman"/>
                <w:lang w:eastAsia="en-GB"/>
              </w:rPr>
            </w:pPr>
            <w:r w:rsidRPr="00CE5690">
              <w:rPr>
                <w:rFonts w:ascii="Times New Roman" w:hAnsi="Times New Roman" w:cs="Times New Roman"/>
                <w:sz w:val="20"/>
                <w:szCs w:val="20"/>
                <w:lang w:eastAsia="en-GB"/>
              </w:rPr>
              <w:t xml:space="preserve">RCR 29 - Estimated </w:t>
            </w:r>
            <w:r w:rsidR="00AF0BF4" w:rsidRPr="00CE5690">
              <w:rPr>
                <w:rFonts w:ascii="Times New Roman" w:hAnsi="Times New Roman" w:cs="Times New Roman"/>
                <w:sz w:val="20"/>
                <w:szCs w:val="20"/>
                <w:lang w:eastAsia="en-GB"/>
              </w:rPr>
              <w:t>greenhouse gas</w:t>
            </w:r>
            <w:r w:rsidRPr="00CE5690">
              <w:rPr>
                <w:rFonts w:ascii="Times New Roman" w:hAnsi="Times New Roman" w:cs="Times New Roman"/>
                <w:sz w:val="20"/>
                <w:szCs w:val="20"/>
                <w:lang w:eastAsia="en-GB"/>
              </w:rPr>
              <w:t xml:space="preserve"> emissions</w:t>
            </w:r>
            <w:r w:rsidR="0048627C" w:rsidRPr="00CE5690">
              <w:rPr>
                <w:rFonts w:ascii="Times New Roman" w:hAnsi="Times New Roman" w:cs="Times New Roman"/>
                <w:sz w:val="20"/>
                <w:szCs w:val="20"/>
                <w:vertAlign w:val="superscript"/>
                <w:lang w:eastAsia="en-GB"/>
              </w:rPr>
              <w:t>*</w:t>
            </w:r>
            <w:r w:rsidRPr="00CE5690">
              <w:rPr>
                <w:rFonts w:ascii="Times New Roman" w:hAnsi="Times New Roman" w:cs="Times New Roman"/>
                <w:sz w:val="20"/>
                <w:szCs w:val="20"/>
                <w:lang w:eastAsia="en-GB"/>
              </w:rPr>
              <w:br/>
            </w:r>
            <w:r w:rsidRPr="000A1A2C">
              <w:rPr>
                <w:rFonts w:ascii="Times New Roman" w:hAnsi="Times New Roman" w:cs="Times New Roman"/>
                <w:i/>
                <w:iCs/>
                <w:sz w:val="20"/>
                <w:szCs w:val="20"/>
                <w:lang w:eastAsia="en-GB"/>
              </w:rPr>
              <w:t xml:space="preserve">RCR 30 </w:t>
            </w:r>
            <w:r w:rsidR="000A1A2C" w:rsidRPr="000A1A2C">
              <w:rPr>
                <w:rFonts w:ascii="Times New Roman" w:hAnsi="Times New Roman" w:cs="Times New Roman"/>
                <w:i/>
                <w:iCs/>
                <w:sz w:val="20"/>
                <w:szCs w:val="20"/>
                <w:lang w:eastAsia="en-GB"/>
              </w:rPr>
              <w:t>deleted</w:t>
            </w:r>
          </w:p>
        </w:tc>
      </w:tr>
      <w:tr w:rsidR="00262D4A" w:rsidRPr="00CE5690" w14:paraId="376916A6" w14:textId="77777777" w:rsidTr="006B0BCF">
        <w:trPr>
          <w:trHeight w:val="1020"/>
        </w:trPr>
        <w:tc>
          <w:tcPr>
            <w:tcW w:w="1760" w:type="dxa"/>
            <w:vMerge/>
            <w:tcBorders>
              <w:top w:val="nil"/>
              <w:left w:val="single" w:sz="4" w:space="0" w:color="auto"/>
              <w:bottom w:val="single" w:sz="4" w:space="0" w:color="auto"/>
              <w:right w:val="single" w:sz="4" w:space="0" w:color="auto"/>
            </w:tcBorders>
            <w:vAlign w:val="center"/>
            <w:hideMark/>
          </w:tcPr>
          <w:p w14:paraId="72693533" w14:textId="77777777" w:rsidR="00262D4A" w:rsidRPr="00CE5690" w:rsidRDefault="00262D4A" w:rsidP="00F87ADE">
            <w:pPr>
              <w:spacing w:before="0"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492ACA88" w14:textId="419CE763" w:rsidR="00262D4A" w:rsidRPr="00CE5690" w:rsidRDefault="00262D4A" w:rsidP="00F87ADE">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RCO 22 - Additional production capacity for renewable energy (of which: electricity, thermal)</w:t>
            </w:r>
            <w:r w:rsidR="007A47DE" w:rsidRPr="007A47DE">
              <w:rPr>
                <w:rStyle w:val="Referinnotdesubsol"/>
                <w:rFonts w:eastAsia="Times New Roman"/>
                <w:b/>
                <w:bCs/>
                <w:color w:val="000000"/>
                <w:sz w:val="20"/>
                <w:szCs w:val="20"/>
                <w:u w:val="single"/>
                <w:lang w:eastAsia="en-GB"/>
              </w:rPr>
              <w:footnoteReference w:id="8"/>
            </w:r>
          </w:p>
          <w:p w14:paraId="09A8978E" w14:textId="47EED75D" w:rsidR="00B252A3" w:rsidRPr="00CE5690" w:rsidRDefault="00B252A3" w:rsidP="000A1A2C">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RCO 97 –</w:t>
            </w:r>
            <w:r w:rsidRPr="000A1A2C">
              <w:rPr>
                <w:rFonts w:eastAsia="Times New Roman"/>
                <w:bCs/>
                <w:color w:val="000000"/>
                <w:sz w:val="20"/>
                <w:szCs w:val="20"/>
                <w:lang w:eastAsia="en-GB"/>
              </w:rPr>
              <w:t>R</w:t>
            </w:r>
            <w:r w:rsidRPr="00CE5690">
              <w:rPr>
                <w:rFonts w:eastAsia="Times New Roman"/>
                <w:color w:val="000000"/>
                <w:sz w:val="20"/>
                <w:szCs w:val="20"/>
                <w:lang w:eastAsia="en-GB"/>
              </w:rPr>
              <w:t>enewable energy communities supported</w:t>
            </w:r>
            <w:r w:rsidRPr="00CE5690">
              <w:rPr>
                <w:rFonts w:eastAsia="Times New Roman"/>
                <w:color w:val="000000"/>
                <w:sz w:val="20"/>
                <w:szCs w:val="20"/>
                <w:vertAlign w:val="superscript"/>
                <w:lang w:eastAsia="en-GB"/>
              </w:rPr>
              <w:t>*</w:t>
            </w:r>
          </w:p>
        </w:tc>
        <w:tc>
          <w:tcPr>
            <w:tcW w:w="7162" w:type="dxa"/>
            <w:tcBorders>
              <w:top w:val="nil"/>
              <w:left w:val="nil"/>
              <w:bottom w:val="single" w:sz="4" w:space="0" w:color="auto"/>
              <w:right w:val="single" w:sz="4" w:space="0" w:color="auto"/>
            </w:tcBorders>
            <w:shd w:val="clear" w:color="auto" w:fill="auto"/>
            <w:vAlign w:val="center"/>
            <w:hideMark/>
          </w:tcPr>
          <w:p w14:paraId="23CAD564" w14:textId="2B7C0B49" w:rsidR="00252F76" w:rsidRPr="00CE5690" w:rsidRDefault="00262D4A" w:rsidP="009609CF">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RCR 31 - Total renewable energy produced (of which: electricity, thermal)</w:t>
            </w:r>
            <w:r w:rsidR="007A47DE" w:rsidRPr="007A47DE">
              <w:rPr>
                <w:rStyle w:val="Referinnotdesubsol"/>
                <w:rFonts w:eastAsia="Times New Roman"/>
                <w:b/>
                <w:bCs/>
                <w:color w:val="000000"/>
                <w:sz w:val="20"/>
                <w:szCs w:val="20"/>
                <w:u w:val="single"/>
                <w:lang w:eastAsia="en-GB"/>
              </w:rPr>
              <w:footnoteReference w:id="9"/>
            </w:r>
            <w:r w:rsidRPr="00CE5690">
              <w:rPr>
                <w:rFonts w:eastAsia="Times New Roman"/>
                <w:color w:val="000000"/>
                <w:sz w:val="20"/>
                <w:szCs w:val="20"/>
                <w:lang w:eastAsia="en-GB"/>
              </w:rPr>
              <w:br/>
            </w:r>
            <w:r w:rsidR="00252F76" w:rsidRPr="00CE5690">
              <w:rPr>
                <w:rFonts w:eastAsia="Times New Roman"/>
                <w:color w:val="000000"/>
                <w:sz w:val="20"/>
                <w:szCs w:val="20"/>
                <w:lang w:eastAsia="en-GB"/>
              </w:rPr>
              <w:t xml:space="preserve">RCR 32 – </w:t>
            </w:r>
            <w:r w:rsidR="00252F76" w:rsidRPr="009609CF">
              <w:rPr>
                <w:rFonts w:eastAsia="Times New Roman"/>
                <w:bCs/>
                <w:color w:val="000000"/>
                <w:sz w:val="20"/>
                <w:szCs w:val="20"/>
                <w:lang w:eastAsia="en-GB"/>
              </w:rPr>
              <w:t>Additional operational capacity installed for</w:t>
            </w:r>
            <w:r w:rsidR="00252F76" w:rsidRPr="00CE5690">
              <w:rPr>
                <w:rFonts w:eastAsia="Times New Roman"/>
                <w:color w:val="000000"/>
                <w:sz w:val="20"/>
                <w:szCs w:val="20"/>
                <w:lang w:eastAsia="en-GB"/>
              </w:rPr>
              <w:t xml:space="preserve"> </w:t>
            </w:r>
            <w:r w:rsidR="00252F76" w:rsidRPr="009609CF">
              <w:rPr>
                <w:rFonts w:eastAsia="Times New Roman"/>
                <w:bCs/>
                <w:color w:val="000000"/>
                <w:sz w:val="20"/>
                <w:szCs w:val="20"/>
                <w:lang w:eastAsia="en-GB"/>
              </w:rPr>
              <w:t>r</w:t>
            </w:r>
            <w:r w:rsidR="00252F76" w:rsidRPr="00CE5690">
              <w:rPr>
                <w:rFonts w:eastAsia="Times New Roman"/>
                <w:color w:val="000000"/>
                <w:sz w:val="20"/>
                <w:szCs w:val="20"/>
                <w:lang w:eastAsia="en-GB"/>
              </w:rPr>
              <w:t>enewable energy</w:t>
            </w:r>
            <w:r w:rsidR="00252F76" w:rsidRPr="00CE5690">
              <w:rPr>
                <w:rFonts w:eastAsia="Times New Roman"/>
                <w:color w:val="000000"/>
                <w:sz w:val="20"/>
                <w:szCs w:val="20"/>
                <w:vertAlign w:val="superscript"/>
                <w:lang w:eastAsia="en-GB"/>
              </w:rPr>
              <w:t>*</w:t>
            </w:r>
          </w:p>
        </w:tc>
      </w:tr>
      <w:tr w:rsidR="00262D4A" w:rsidRPr="00CE5690" w14:paraId="23382A36" w14:textId="77777777" w:rsidTr="006B0BCF">
        <w:trPr>
          <w:trHeight w:val="1020"/>
        </w:trPr>
        <w:tc>
          <w:tcPr>
            <w:tcW w:w="1760" w:type="dxa"/>
            <w:vMerge/>
            <w:tcBorders>
              <w:top w:val="nil"/>
              <w:left w:val="single" w:sz="4" w:space="0" w:color="auto"/>
              <w:bottom w:val="single" w:sz="4" w:space="0" w:color="auto"/>
              <w:right w:val="single" w:sz="4" w:space="0" w:color="auto"/>
            </w:tcBorders>
            <w:vAlign w:val="center"/>
            <w:hideMark/>
          </w:tcPr>
          <w:p w14:paraId="5596B66B" w14:textId="77777777" w:rsidR="00262D4A" w:rsidRPr="00CE5690" w:rsidRDefault="00262D4A"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0365EF72" w14:textId="631E888C" w:rsidR="009738E8" w:rsidRPr="009609CF" w:rsidRDefault="009738E8" w:rsidP="009609CF">
            <w:pPr>
              <w:spacing w:before="0" w:after="0"/>
              <w:jc w:val="left"/>
              <w:rPr>
                <w:rFonts w:eastAsia="Times New Roman"/>
                <w:bCs/>
                <w:color w:val="000000"/>
                <w:sz w:val="20"/>
                <w:szCs w:val="20"/>
                <w:lang w:eastAsia="en-GB"/>
              </w:rPr>
            </w:pPr>
            <w:r w:rsidRPr="00CE5690">
              <w:rPr>
                <w:rFonts w:eastAsia="Times New Roman"/>
                <w:color w:val="000000"/>
                <w:sz w:val="20"/>
                <w:szCs w:val="20"/>
                <w:lang w:eastAsia="en-GB"/>
              </w:rPr>
              <w:t xml:space="preserve">RCO 23 - Digital management systems for smart </w:t>
            </w:r>
            <w:r w:rsidRPr="009609CF">
              <w:rPr>
                <w:rFonts w:eastAsia="Times New Roman"/>
                <w:bCs/>
                <w:color w:val="000000"/>
                <w:sz w:val="20"/>
                <w:szCs w:val="20"/>
                <w:lang w:eastAsia="en-GB"/>
              </w:rPr>
              <w:t>energy systems</w:t>
            </w:r>
          </w:p>
          <w:p w14:paraId="789F87A8" w14:textId="7FD18987" w:rsidR="00EF2D98" w:rsidRPr="00CE5690" w:rsidRDefault="00EF2D98" w:rsidP="009609CF">
            <w:pPr>
              <w:spacing w:before="0" w:after="0"/>
              <w:jc w:val="left"/>
              <w:rPr>
                <w:rFonts w:eastAsia="Times New Roman"/>
                <w:strike/>
                <w:color w:val="000000"/>
                <w:sz w:val="20"/>
                <w:szCs w:val="20"/>
                <w:lang w:eastAsia="en-GB"/>
              </w:rPr>
            </w:pPr>
            <w:r w:rsidRPr="009609CF">
              <w:rPr>
                <w:rFonts w:eastAsia="Times New Roman"/>
                <w:i/>
                <w:iCs/>
                <w:color w:val="000000"/>
                <w:sz w:val="20"/>
                <w:szCs w:val="20"/>
                <w:lang w:eastAsia="en-GB"/>
              </w:rPr>
              <w:t>RCO</w:t>
            </w:r>
            <w:r w:rsidR="00E15983" w:rsidRPr="009609CF">
              <w:rPr>
                <w:rFonts w:eastAsia="Times New Roman"/>
                <w:i/>
                <w:iCs/>
                <w:color w:val="000000"/>
                <w:sz w:val="20"/>
                <w:szCs w:val="20"/>
                <w:lang w:eastAsia="en-GB"/>
              </w:rPr>
              <w:t xml:space="preserve"> </w:t>
            </w:r>
            <w:r w:rsidR="00325B94" w:rsidRPr="009609CF">
              <w:rPr>
                <w:rFonts w:eastAsia="Times New Roman"/>
                <w:i/>
                <w:iCs/>
                <w:color w:val="000000"/>
                <w:sz w:val="20"/>
                <w:szCs w:val="20"/>
                <w:lang w:eastAsia="en-GB"/>
              </w:rPr>
              <w:t>98</w:t>
            </w:r>
            <w:r w:rsidRPr="009609CF">
              <w:rPr>
                <w:rFonts w:eastAsia="Times New Roman"/>
                <w:i/>
                <w:iCs/>
                <w:color w:val="000000"/>
                <w:sz w:val="20"/>
                <w:szCs w:val="20"/>
                <w:lang w:eastAsia="en-GB"/>
              </w:rPr>
              <w:t xml:space="preserve"> </w:t>
            </w:r>
            <w:r w:rsidR="009609CF" w:rsidRPr="009609CF">
              <w:rPr>
                <w:rFonts w:eastAsia="Times New Roman"/>
                <w:i/>
                <w:iCs/>
                <w:color w:val="000000"/>
                <w:sz w:val="20"/>
                <w:szCs w:val="20"/>
                <w:lang w:eastAsia="en-GB"/>
              </w:rPr>
              <w:t>deleted</w:t>
            </w:r>
            <w:r w:rsidR="009609CF">
              <w:rPr>
                <w:rFonts w:eastAsia="Times New Roman"/>
                <w:strike/>
                <w:color w:val="000000"/>
                <w:sz w:val="20"/>
                <w:szCs w:val="20"/>
                <w:lang w:eastAsia="en-GB"/>
              </w:rPr>
              <w:t xml:space="preserve"> </w:t>
            </w:r>
          </w:p>
          <w:p w14:paraId="56159869" w14:textId="1D9B8BBC" w:rsidR="005F4B4B" w:rsidRPr="009609CF" w:rsidRDefault="00D40B96" w:rsidP="00F87ADE">
            <w:pPr>
              <w:spacing w:before="0" w:after="0"/>
              <w:jc w:val="left"/>
              <w:rPr>
                <w:rFonts w:eastAsia="Times New Roman"/>
                <w:bCs/>
                <w:color w:val="000000"/>
                <w:sz w:val="20"/>
                <w:szCs w:val="20"/>
                <w:lang w:eastAsia="en-GB"/>
              </w:rPr>
            </w:pPr>
            <w:r w:rsidRPr="009609CF">
              <w:rPr>
                <w:rFonts w:eastAsia="Times New Roman"/>
                <w:bCs/>
                <w:color w:val="000000"/>
                <w:sz w:val="20"/>
                <w:szCs w:val="20"/>
                <w:lang w:eastAsia="en-GB"/>
              </w:rPr>
              <w:t>RCO 105</w:t>
            </w:r>
            <w:r w:rsidR="003D1A35" w:rsidRPr="009609CF">
              <w:rPr>
                <w:rFonts w:eastAsia="Times New Roman"/>
                <w:bCs/>
                <w:color w:val="000000"/>
                <w:sz w:val="20"/>
                <w:szCs w:val="20"/>
                <w:lang w:eastAsia="en-GB"/>
              </w:rPr>
              <w:t xml:space="preserve"> – Sol</w:t>
            </w:r>
            <w:r w:rsidR="000337EF" w:rsidRPr="009609CF">
              <w:rPr>
                <w:rFonts w:eastAsia="Times New Roman"/>
                <w:bCs/>
                <w:color w:val="000000"/>
                <w:sz w:val="20"/>
                <w:szCs w:val="20"/>
                <w:lang w:eastAsia="en-GB"/>
              </w:rPr>
              <w:t>utions for electricity storage</w:t>
            </w:r>
          </w:p>
        </w:tc>
        <w:tc>
          <w:tcPr>
            <w:tcW w:w="7162" w:type="dxa"/>
            <w:tcBorders>
              <w:top w:val="nil"/>
              <w:left w:val="nil"/>
              <w:bottom w:val="single" w:sz="4" w:space="0" w:color="auto"/>
              <w:right w:val="single" w:sz="4" w:space="0" w:color="auto"/>
            </w:tcBorders>
            <w:shd w:val="clear" w:color="auto" w:fill="auto"/>
            <w:vAlign w:val="center"/>
            <w:hideMark/>
          </w:tcPr>
          <w:p w14:paraId="1584D04F" w14:textId="62746E53" w:rsidR="00C16C99" w:rsidRPr="00CE5690" w:rsidRDefault="00D419B0" w:rsidP="009609CF">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w:t>
            </w:r>
            <w:r w:rsidR="0049471D" w:rsidRPr="00CE5690">
              <w:rPr>
                <w:rFonts w:ascii="Times New Roman" w:hAnsi="Times New Roman" w:cs="Times New Roman"/>
                <w:sz w:val="20"/>
                <w:szCs w:val="20"/>
                <w:lang w:eastAsia="en-GB"/>
              </w:rPr>
              <w:t xml:space="preserve">CR 33 - Users connected to smart </w:t>
            </w:r>
            <w:r w:rsidR="00582B65" w:rsidRPr="009609CF">
              <w:rPr>
                <w:rFonts w:ascii="Times New Roman" w:hAnsi="Times New Roman" w:cs="Times New Roman"/>
                <w:bCs/>
                <w:sz w:val="20"/>
                <w:szCs w:val="20"/>
                <w:lang w:eastAsia="en-GB"/>
              </w:rPr>
              <w:t>energy</w:t>
            </w:r>
            <w:r w:rsidR="000337EF" w:rsidRPr="009609CF">
              <w:rPr>
                <w:rFonts w:ascii="Times New Roman" w:hAnsi="Times New Roman" w:cs="Times New Roman"/>
                <w:bCs/>
                <w:sz w:val="20"/>
                <w:szCs w:val="20"/>
                <w:lang w:eastAsia="en-GB"/>
              </w:rPr>
              <w:t xml:space="preserve"> systems</w:t>
            </w:r>
            <w:r w:rsidR="00262D4A" w:rsidRPr="00CE5690">
              <w:rPr>
                <w:rFonts w:ascii="Times New Roman" w:hAnsi="Times New Roman" w:cs="Times New Roman"/>
                <w:sz w:val="20"/>
                <w:szCs w:val="20"/>
                <w:lang w:eastAsia="en-GB"/>
              </w:rPr>
              <w:br/>
            </w:r>
            <w:r w:rsidR="00C16C99" w:rsidRPr="00CE5690">
              <w:rPr>
                <w:rFonts w:ascii="Times New Roman" w:hAnsi="Times New Roman" w:cs="Times New Roman"/>
                <w:sz w:val="20"/>
                <w:szCs w:val="20"/>
                <w:lang w:eastAsia="en-GB"/>
              </w:rPr>
              <w:t xml:space="preserve">RCR 34 - Roll-out of projects for smart </w:t>
            </w:r>
            <w:r w:rsidR="00582B65" w:rsidRPr="009609CF">
              <w:rPr>
                <w:rFonts w:ascii="Times New Roman" w:hAnsi="Times New Roman" w:cs="Times New Roman"/>
                <w:bCs/>
                <w:sz w:val="20"/>
                <w:szCs w:val="20"/>
                <w:lang w:eastAsia="en-GB"/>
              </w:rPr>
              <w:t>energy</w:t>
            </w:r>
            <w:r w:rsidR="000337EF" w:rsidRPr="009609CF">
              <w:rPr>
                <w:rFonts w:ascii="Times New Roman" w:hAnsi="Times New Roman" w:cs="Times New Roman"/>
                <w:bCs/>
                <w:sz w:val="20"/>
                <w:szCs w:val="20"/>
                <w:lang w:eastAsia="en-GB"/>
              </w:rPr>
              <w:t xml:space="preserve"> systems</w:t>
            </w:r>
          </w:p>
        </w:tc>
      </w:tr>
      <w:tr w:rsidR="00262D4A" w:rsidRPr="00CE5690" w14:paraId="66D89B79" w14:textId="77777777" w:rsidTr="00AA3B55">
        <w:trPr>
          <w:trHeight w:val="1833"/>
        </w:trPr>
        <w:tc>
          <w:tcPr>
            <w:tcW w:w="1760" w:type="dxa"/>
            <w:vMerge/>
            <w:tcBorders>
              <w:top w:val="nil"/>
              <w:left w:val="single" w:sz="4" w:space="0" w:color="auto"/>
              <w:bottom w:val="single" w:sz="4" w:space="0" w:color="auto"/>
              <w:right w:val="single" w:sz="4" w:space="0" w:color="auto"/>
            </w:tcBorders>
            <w:vAlign w:val="center"/>
            <w:hideMark/>
          </w:tcPr>
          <w:p w14:paraId="3CB82658" w14:textId="77777777" w:rsidR="00262D4A" w:rsidRPr="00CE5690" w:rsidRDefault="00262D4A"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22F1DB99" w14:textId="77777777" w:rsidR="009609CF" w:rsidRDefault="001577DB" w:rsidP="009609CF">
            <w:pPr>
              <w:pStyle w:val="Frspaiere"/>
              <w:rPr>
                <w:rFonts w:ascii="Times New Roman" w:hAnsi="Times New Roman" w:cs="Times New Roman"/>
                <w:sz w:val="20"/>
                <w:szCs w:val="20"/>
                <w:lang w:eastAsia="en-GB"/>
              </w:rPr>
            </w:pPr>
            <w:r w:rsidRPr="00CE5690">
              <w:rPr>
                <w:rFonts w:ascii="Times New Roman" w:hAnsi="Times New Roman" w:cs="Times New Roman"/>
                <w:sz w:val="20"/>
                <w:szCs w:val="20"/>
              </w:rPr>
              <w:t xml:space="preserve">RCO 24 – </w:t>
            </w:r>
            <w:r w:rsidRPr="009609CF">
              <w:rPr>
                <w:rFonts w:ascii="Times New Roman" w:hAnsi="Times New Roman" w:cs="Times New Roman"/>
                <w:bCs/>
                <w:sz w:val="20"/>
                <w:szCs w:val="20"/>
              </w:rPr>
              <w:t>Investments in</w:t>
            </w:r>
            <w:r w:rsidRPr="00CE5690">
              <w:rPr>
                <w:rFonts w:ascii="Times New Roman" w:hAnsi="Times New Roman" w:cs="Times New Roman"/>
                <w:sz w:val="20"/>
                <w:szCs w:val="20"/>
              </w:rPr>
              <w:t xml:space="preserve"> </w:t>
            </w:r>
            <w:r w:rsidRPr="009609CF">
              <w:rPr>
                <w:rFonts w:ascii="Times New Roman" w:hAnsi="Times New Roman" w:cs="Times New Roman"/>
                <w:bCs/>
                <w:sz w:val="20"/>
                <w:szCs w:val="20"/>
              </w:rPr>
              <w:t>n</w:t>
            </w:r>
            <w:r w:rsidRPr="00CE5690">
              <w:rPr>
                <w:rFonts w:ascii="Times New Roman" w:hAnsi="Times New Roman" w:cs="Times New Roman"/>
                <w:sz w:val="20"/>
                <w:szCs w:val="20"/>
              </w:rPr>
              <w:t>ew or upgraded disaster monitoring, preparedness</w:t>
            </w:r>
            <w:r w:rsidR="000337EF" w:rsidRPr="00CE5690">
              <w:rPr>
                <w:rFonts w:ascii="Times New Roman" w:hAnsi="Times New Roman" w:cs="Times New Roman"/>
                <w:sz w:val="20"/>
                <w:szCs w:val="20"/>
              </w:rPr>
              <w:t>, warning and response systems</w:t>
            </w:r>
            <w:r w:rsidR="00262D4A" w:rsidRPr="00CE5690">
              <w:rPr>
                <w:rFonts w:ascii="Times New Roman" w:hAnsi="Times New Roman" w:cs="Times New Roman"/>
                <w:sz w:val="20"/>
                <w:szCs w:val="20"/>
              </w:rPr>
              <w:br/>
            </w:r>
            <w:r w:rsidR="000A6C36" w:rsidRPr="00CE5690">
              <w:rPr>
                <w:rFonts w:ascii="Times New Roman" w:hAnsi="Times New Roman" w:cs="Times New Roman"/>
                <w:sz w:val="20"/>
                <w:szCs w:val="20"/>
                <w:lang w:eastAsia="en-GB"/>
              </w:rPr>
              <w:t>RCO 25 - Coastal strip, river bank and lakeshore</w:t>
            </w:r>
            <w:r w:rsidR="00667586" w:rsidRPr="009609CF">
              <w:rPr>
                <w:rFonts w:ascii="Times New Roman" w:hAnsi="Times New Roman" w:cs="Times New Roman"/>
                <w:sz w:val="20"/>
                <w:szCs w:val="20"/>
                <w:lang w:eastAsia="en-GB"/>
              </w:rPr>
              <w:t xml:space="preserve"> </w:t>
            </w:r>
            <w:r w:rsidR="007B68F4" w:rsidRPr="009609CF">
              <w:rPr>
                <w:rFonts w:ascii="Times New Roman" w:hAnsi="Times New Roman" w:cs="Times New Roman"/>
                <w:bCs/>
                <w:sz w:val="20"/>
                <w:szCs w:val="20"/>
                <w:lang w:eastAsia="en-GB"/>
              </w:rPr>
              <w:t xml:space="preserve">flood </w:t>
            </w:r>
            <w:r w:rsidR="007B68F4" w:rsidRPr="00CE5690">
              <w:rPr>
                <w:rFonts w:ascii="Times New Roman" w:hAnsi="Times New Roman" w:cs="Times New Roman"/>
                <w:sz w:val="20"/>
                <w:szCs w:val="20"/>
                <w:lang w:eastAsia="en-GB"/>
              </w:rPr>
              <w:t>p</w:t>
            </w:r>
            <w:r w:rsidR="00667586" w:rsidRPr="00CE5690">
              <w:rPr>
                <w:rFonts w:ascii="Times New Roman" w:hAnsi="Times New Roman" w:cs="Times New Roman"/>
                <w:sz w:val="20"/>
                <w:szCs w:val="20"/>
                <w:lang w:eastAsia="en-GB"/>
              </w:rPr>
              <w:t>rotection</w:t>
            </w:r>
            <w:r w:rsidR="000A6C36" w:rsidRPr="00CE5690">
              <w:rPr>
                <w:rFonts w:ascii="Times New Roman" w:hAnsi="Times New Roman" w:cs="Times New Roman"/>
                <w:sz w:val="20"/>
                <w:szCs w:val="20"/>
                <w:lang w:eastAsia="en-GB"/>
              </w:rPr>
              <w:t xml:space="preserve"> newly built or consolidated  </w:t>
            </w:r>
          </w:p>
          <w:p w14:paraId="4B9AF1DF" w14:textId="63166F4B" w:rsidR="00262D4A" w:rsidRPr="00CE5690" w:rsidRDefault="00D40B96" w:rsidP="009609CF">
            <w:pPr>
              <w:pStyle w:val="Frspaiere"/>
              <w:rPr>
                <w:rFonts w:ascii="Times New Roman" w:hAnsi="Times New Roman" w:cs="Times New Roman"/>
                <w:lang w:eastAsia="en-GB"/>
              </w:rPr>
            </w:pPr>
            <w:r w:rsidRPr="009609CF">
              <w:rPr>
                <w:rFonts w:ascii="Times New Roman" w:hAnsi="Times New Roman" w:cs="Times New Roman"/>
                <w:bCs/>
                <w:sz w:val="20"/>
                <w:szCs w:val="20"/>
                <w:lang w:eastAsia="en-GB"/>
              </w:rPr>
              <w:t>RCO 106</w:t>
            </w:r>
            <w:r w:rsidR="000A6C36" w:rsidRPr="009609CF">
              <w:rPr>
                <w:rFonts w:ascii="Times New Roman" w:hAnsi="Times New Roman" w:cs="Times New Roman"/>
                <w:bCs/>
                <w:sz w:val="20"/>
                <w:szCs w:val="20"/>
                <w:lang w:eastAsia="en-GB"/>
              </w:rPr>
              <w:t xml:space="preserve"> – Landslide protect</w:t>
            </w:r>
            <w:r w:rsidR="000337EF" w:rsidRPr="009609CF">
              <w:rPr>
                <w:rFonts w:ascii="Times New Roman" w:hAnsi="Times New Roman" w:cs="Times New Roman"/>
                <w:bCs/>
                <w:sz w:val="20"/>
                <w:szCs w:val="20"/>
                <w:lang w:eastAsia="en-GB"/>
              </w:rPr>
              <w:t>ion newly built or consolidated</w:t>
            </w:r>
            <w:r w:rsidR="00262D4A" w:rsidRPr="00CE5690">
              <w:rPr>
                <w:rFonts w:ascii="Times New Roman" w:hAnsi="Times New Roman" w:cs="Times New Roman"/>
                <w:sz w:val="20"/>
                <w:szCs w:val="20"/>
                <w:lang w:eastAsia="en-GB"/>
              </w:rPr>
              <w:br/>
            </w:r>
            <w:r w:rsidR="004D22D9" w:rsidRPr="00CE5690">
              <w:rPr>
                <w:rFonts w:ascii="Times New Roman" w:hAnsi="Times New Roman" w:cs="Times New Roman"/>
                <w:sz w:val="20"/>
                <w:szCs w:val="20"/>
                <w:lang w:eastAsia="en-GB"/>
              </w:rPr>
              <w:t xml:space="preserve">RCO 26 - Green infrastructure built </w:t>
            </w:r>
            <w:r w:rsidR="004D22D9" w:rsidRPr="009609CF">
              <w:rPr>
                <w:rFonts w:ascii="Times New Roman" w:hAnsi="Times New Roman" w:cs="Times New Roman"/>
                <w:bCs/>
                <w:sz w:val="20"/>
                <w:szCs w:val="20"/>
                <w:lang w:eastAsia="en-GB"/>
              </w:rPr>
              <w:t>or upgraded</w:t>
            </w:r>
            <w:r w:rsidR="004D22D9" w:rsidRPr="00CE5690">
              <w:rPr>
                <w:rFonts w:ascii="Times New Roman" w:hAnsi="Times New Roman" w:cs="Times New Roman"/>
                <w:sz w:val="20"/>
                <w:szCs w:val="20"/>
                <w:lang w:eastAsia="en-GB"/>
              </w:rPr>
              <w:t xml:space="preserve"> for adaptation to climate change</w:t>
            </w:r>
            <w:r w:rsidR="009137C8" w:rsidRPr="00CE5690">
              <w:rPr>
                <w:rFonts w:ascii="Times New Roman" w:hAnsi="Times New Roman" w:cs="Times New Roman"/>
                <w:sz w:val="20"/>
                <w:szCs w:val="20"/>
                <w:vertAlign w:val="superscript"/>
                <w:lang w:eastAsia="en-GB"/>
              </w:rPr>
              <w:t>*</w:t>
            </w:r>
            <w:r w:rsidR="00262D4A" w:rsidRPr="00CE5690">
              <w:rPr>
                <w:rFonts w:ascii="Times New Roman" w:hAnsi="Times New Roman" w:cs="Times New Roman"/>
                <w:sz w:val="20"/>
                <w:szCs w:val="20"/>
                <w:lang w:eastAsia="en-GB"/>
              </w:rPr>
              <w:br/>
            </w:r>
            <w:r w:rsidR="00305FA5" w:rsidRPr="00CE5690">
              <w:rPr>
                <w:rFonts w:ascii="Times New Roman" w:hAnsi="Times New Roman" w:cs="Times New Roman"/>
                <w:sz w:val="20"/>
                <w:szCs w:val="20"/>
                <w:lang w:eastAsia="en-GB"/>
              </w:rPr>
              <w:t xml:space="preserve">RCO 27 – National </w:t>
            </w:r>
            <w:r w:rsidR="00305FA5" w:rsidRPr="009609CF">
              <w:rPr>
                <w:rFonts w:ascii="Times New Roman" w:hAnsi="Times New Roman" w:cs="Times New Roman"/>
                <w:bCs/>
                <w:sz w:val="20"/>
                <w:szCs w:val="20"/>
                <w:lang w:eastAsia="en-GB"/>
              </w:rPr>
              <w:t>and sub-national</w:t>
            </w:r>
            <w:r w:rsidR="00305FA5" w:rsidRPr="00CE5690">
              <w:rPr>
                <w:rFonts w:ascii="Times New Roman" w:hAnsi="Times New Roman" w:cs="Times New Roman"/>
                <w:sz w:val="20"/>
                <w:szCs w:val="20"/>
                <w:lang w:eastAsia="en-GB"/>
              </w:rPr>
              <w:t xml:space="preserve"> strategies addressing climate change adaptation</w:t>
            </w:r>
            <w:r w:rsidR="00234F4A" w:rsidRPr="00CE5690">
              <w:rPr>
                <w:rFonts w:ascii="Times New Roman" w:hAnsi="Times New Roman" w:cs="Times New Roman"/>
                <w:sz w:val="20"/>
                <w:szCs w:val="20"/>
                <w:vertAlign w:val="superscript"/>
                <w:lang w:eastAsia="en-GB"/>
              </w:rPr>
              <w:t>*</w:t>
            </w:r>
            <w:r w:rsidR="00667586" w:rsidRPr="00CE5690">
              <w:rPr>
                <w:rFonts w:ascii="Times New Roman" w:hAnsi="Times New Roman" w:cs="Times New Roman"/>
                <w:sz w:val="20"/>
                <w:szCs w:val="20"/>
                <w:lang w:eastAsia="en-GB"/>
              </w:rPr>
              <w:br/>
              <w:t>RCO 28 - Area</w:t>
            </w:r>
            <w:r w:rsidR="00262D4A" w:rsidRPr="00CE5690">
              <w:rPr>
                <w:rFonts w:ascii="Times New Roman" w:hAnsi="Times New Roman" w:cs="Times New Roman"/>
                <w:sz w:val="20"/>
                <w:szCs w:val="20"/>
                <w:lang w:eastAsia="en-GB"/>
              </w:rPr>
              <w:t xml:space="preserve"> covered by pr</w:t>
            </w:r>
            <w:r w:rsidR="009F24E9" w:rsidRPr="00CE5690">
              <w:rPr>
                <w:rFonts w:ascii="Times New Roman" w:hAnsi="Times New Roman" w:cs="Times New Roman"/>
                <w:sz w:val="20"/>
                <w:szCs w:val="20"/>
                <w:lang w:eastAsia="en-GB"/>
              </w:rPr>
              <w:t xml:space="preserve">otection measures against </w:t>
            </w:r>
            <w:r w:rsidR="009F24E9" w:rsidRPr="009609CF">
              <w:rPr>
                <w:rFonts w:ascii="Times New Roman" w:hAnsi="Times New Roman" w:cs="Times New Roman"/>
                <w:bCs/>
                <w:sz w:val="20"/>
                <w:szCs w:val="20"/>
                <w:lang w:eastAsia="en-GB"/>
              </w:rPr>
              <w:t>wild</w:t>
            </w:r>
            <w:r w:rsidR="00262D4A" w:rsidRPr="009609CF">
              <w:rPr>
                <w:rFonts w:ascii="Times New Roman" w:hAnsi="Times New Roman" w:cs="Times New Roman"/>
                <w:sz w:val="20"/>
                <w:szCs w:val="20"/>
                <w:lang w:eastAsia="en-GB"/>
              </w:rPr>
              <w:t>fire</w:t>
            </w:r>
            <w:r w:rsidR="007B68F4" w:rsidRPr="009609CF">
              <w:rPr>
                <w:rFonts w:ascii="Times New Roman" w:hAnsi="Times New Roman" w:cs="Times New Roman"/>
                <w:strike/>
                <w:sz w:val="20"/>
                <w:szCs w:val="20"/>
                <w:lang w:eastAsia="en-GB"/>
              </w:rPr>
              <w:t>s</w:t>
            </w:r>
          </w:p>
        </w:tc>
        <w:tc>
          <w:tcPr>
            <w:tcW w:w="7162" w:type="dxa"/>
            <w:tcBorders>
              <w:top w:val="nil"/>
              <w:left w:val="nil"/>
              <w:bottom w:val="single" w:sz="4" w:space="0" w:color="auto"/>
              <w:right w:val="single" w:sz="4" w:space="0" w:color="auto"/>
            </w:tcBorders>
            <w:shd w:val="clear" w:color="auto" w:fill="auto"/>
            <w:vAlign w:val="center"/>
            <w:hideMark/>
          </w:tcPr>
          <w:p w14:paraId="123DD18E" w14:textId="31AD85A7" w:rsidR="00262F30" w:rsidRPr="00CE5690" w:rsidRDefault="00262D4A" w:rsidP="009609CF">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RCR 35 - Population benefiting from flood protection measures</w:t>
            </w:r>
            <w:r w:rsidRPr="00CE5690">
              <w:rPr>
                <w:rFonts w:eastAsia="Times New Roman"/>
                <w:color w:val="000000"/>
                <w:sz w:val="20"/>
                <w:szCs w:val="20"/>
                <w:lang w:eastAsia="en-GB"/>
              </w:rPr>
              <w:br/>
              <w:t>RCR 36 - P</w:t>
            </w:r>
            <w:r w:rsidR="009F24E9" w:rsidRPr="00CE5690">
              <w:rPr>
                <w:rFonts w:eastAsia="Times New Roman"/>
                <w:color w:val="000000"/>
                <w:sz w:val="20"/>
                <w:szCs w:val="20"/>
                <w:lang w:eastAsia="en-GB"/>
              </w:rPr>
              <w:t xml:space="preserve">opulation benefiting from </w:t>
            </w:r>
            <w:r w:rsidR="009F24E9" w:rsidRPr="009609CF">
              <w:rPr>
                <w:rFonts w:eastAsia="Times New Roman"/>
                <w:bCs/>
                <w:color w:val="000000"/>
                <w:sz w:val="20"/>
                <w:szCs w:val="20"/>
                <w:lang w:eastAsia="en-GB"/>
              </w:rPr>
              <w:t>wild</w:t>
            </w:r>
            <w:r w:rsidRPr="00CE5690">
              <w:rPr>
                <w:rFonts w:eastAsia="Times New Roman"/>
                <w:color w:val="000000"/>
                <w:sz w:val="20"/>
                <w:szCs w:val="20"/>
                <w:lang w:eastAsia="en-GB"/>
              </w:rPr>
              <w:t>fire protection measures</w:t>
            </w:r>
            <w:r w:rsidRPr="00CE5690">
              <w:rPr>
                <w:rFonts w:eastAsia="Times New Roman"/>
                <w:color w:val="000000"/>
                <w:sz w:val="20"/>
                <w:szCs w:val="20"/>
                <w:lang w:eastAsia="en-GB"/>
              </w:rPr>
              <w:br/>
              <w:t xml:space="preserve">RCR 37 - Population benefiting from protection measures against </w:t>
            </w:r>
            <w:r w:rsidR="001D2D16" w:rsidRPr="00CE5690">
              <w:rPr>
                <w:rFonts w:eastAsia="Times New Roman"/>
                <w:color w:val="000000"/>
                <w:sz w:val="20"/>
                <w:szCs w:val="20"/>
                <w:lang w:eastAsia="en-GB"/>
              </w:rPr>
              <w:t xml:space="preserve">climate related </w:t>
            </w:r>
            <w:r w:rsidRPr="00CE5690">
              <w:rPr>
                <w:rFonts w:eastAsia="Times New Roman"/>
                <w:color w:val="000000"/>
                <w:sz w:val="20"/>
                <w:szCs w:val="20"/>
                <w:lang w:eastAsia="en-GB"/>
              </w:rPr>
              <w:t>natural disasters (other than floo</w:t>
            </w:r>
            <w:r w:rsidR="009F24E9" w:rsidRPr="00CE5690">
              <w:rPr>
                <w:rFonts w:eastAsia="Times New Roman"/>
                <w:color w:val="000000"/>
                <w:sz w:val="20"/>
                <w:szCs w:val="20"/>
                <w:lang w:eastAsia="en-GB"/>
              </w:rPr>
              <w:t xml:space="preserve">ds and </w:t>
            </w:r>
            <w:r w:rsidR="009F24E9" w:rsidRPr="009609CF">
              <w:rPr>
                <w:rFonts w:eastAsia="Times New Roman"/>
                <w:bCs/>
                <w:color w:val="000000"/>
                <w:sz w:val="20"/>
                <w:szCs w:val="20"/>
                <w:lang w:eastAsia="en-GB"/>
              </w:rPr>
              <w:t>wild</w:t>
            </w:r>
            <w:r w:rsidRPr="00CE5690">
              <w:rPr>
                <w:rFonts w:eastAsia="Times New Roman"/>
                <w:color w:val="000000"/>
                <w:sz w:val="20"/>
                <w:szCs w:val="20"/>
                <w:lang w:eastAsia="en-GB"/>
              </w:rPr>
              <w:t>fire)</w:t>
            </w:r>
          </w:p>
          <w:p w14:paraId="689CEA62" w14:textId="633B9570" w:rsidR="00262D4A" w:rsidRPr="00CE5690" w:rsidRDefault="00262F30" w:rsidP="009609CF">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RCR 96 – Population benefiting from protection measures against non-climate related natural risks and risks related to human activities</w:t>
            </w:r>
            <w:r w:rsidRPr="009609CF">
              <w:rPr>
                <w:rFonts w:eastAsia="Times New Roman"/>
                <w:strike/>
                <w:color w:val="000000"/>
                <w:sz w:val="20"/>
                <w:szCs w:val="20"/>
                <w:vertAlign w:val="superscript"/>
                <w:lang w:eastAsia="en-GB"/>
              </w:rPr>
              <w:t>*</w:t>
            </w:r>
            <w:r w:rsidR="00262D4A" w:rsidRPr="00CE5690">
              <w:rPr>
                <w:rFonts w:eastAsia="Times New Roman"/>
                <w:color w:val="000000"/>
                <w:sz w:val="20"/>
                <w:szCs w:val="20"/>
                <w:lang w:eastAsia="en-GB"/>
              </w:rPr>
              <w:br/>
            </w:r>
            <w:r w:rsidR="00262D4A" w:rsidRPr="009609CF">
              <w:rPr>
                <w:rFonts w:eastAsia="Times New Roman"/>
                <w:i/>
                <w:iCs/>
                <w:color w:val="000000"/>
                <w:sz w:val="20"/>
                <w:szCs w:val="20"/>
                <w:lang w:eastAsia="en-GB"/>
              </w:rPr>
              <w:t xml:space="preserve">RCR 38 </w:t>
            </w:r>
            <w:r w:rsidR="009609CF" w:rsidRPr="009609CF">
              <w:rPr>
                <w:rFonts w:eastAsia="Times New Roman"/>
                <w:i/>
                <w:iCs/>
                <w:color w:val="000000"/>
                <w:sz w:val="20"/>
                <w:szCs w:val="20"/>
                <w:lang w:eastAsia="en-GB"/>
              </w:rPr>
              <w:t>deleted</w:t>
            </w:r>
            <w:r w:rsidR="009609CF">
              <w:rPr>
                <w:rFonts w:eastAsia="Times New Roman"/>
                <w:strike/>
                <w:color w:val="000000"/>
                <w:sz w:val="20"/>
                <w:szCs w:val="20"/>
                <w:lang w:eastAsia="en-GB"/>
              </w:rPr>
              <w:t xml:space="preserve"> </w:t>
            </w:r>
          </w:p>
        </w:tc>
      </w:tr>
      <w:tr w:rsidR="00262D4A" w:rsidRPr="00CE5690" w14:paraId="004CA5EC" w14:textId="77777777" w:rsidTr="009768F9">
        <w:trPr>
          <w:trHeight w:val="1530"/>
        </w:trPr>
        <w:tc>
          <w:tcPr>
            <w:tcW w:w="1760" w:type="dxa"/>
            <w:vMerge/>
            <w:tcBorders>
              <w:top w:val="nil"/>
              <w:left w:val="single" w:sz="4" w:space="0" w:color="auto"/>
              <w:bottom w:val="single" w:sz="4" w:space="0" w:color="auto"/>
              <w:right w:val="single" w:sz="4" w:space="0" w:color="auto"/>
            </w:tcBorders>
            <w:vAlign w:val="center"/>
            <w:hideMark/>
          </w:tcPr>
          <w:p w14:paraId="1ED1640D" w14:textId="77777777" w:rsidR="00262D4A" w:rsidRPr="00CE5690" w:rsidRDefault="00262D4A"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FFFFFF" w:themeFill="background1"/>
            <w:vAlign w:val="center"/>
            <w:hideMark/>
          </w:tcPr>
          <w:p w14:paraId="65B5125E" w14:textId="77777777" w:rsidR="009609CF" w:rsidRDefault="00262D4A" w:rsidP="009609CF">
            <w:pPr>
              <w:spacing w:after="0"/>
              <w:jc w:val="left"/>
              <w:rPr>
                <w:rFonts w:eastAsia="Times New Roman"/>
                <w:color w:val="000000"/>
                <w:sz w:val="20"/>
                <w:szCs w:val="20"/>
                <w:lang w:eastAsia="en-GB"/>
              </w:rPr>
            </w:pPr>
            <w:r w:rsidRPr="00CE5690">
              <w:rPr>
                <w:rFonts w:eastAsia="Times New Roman"/>
                <w:color w:val="000000"/>
                <w:sz w:val="20"/>
                <w:szCs w:val="20"/>
                <w:lang w:eastAsia="en-GB"/>
              </w:rPr>
              <w:t xml:space="preserve">RCO 30 - Length of new or </w:t>
            </w:r>
            <w:r w:rsidR="00F956A9" w:rsidRPr="009609CF">
              <w:rPr>
                <w:rFonts w:eastAsia="Times New Roman"/>
                <w:bCs/>
                <w:color w:val="000000"/>
                <w:sz w:val="20"/>
                <w:szCs w:val="20"/>
                <w:lang w:eastAsia="en-GB"/>
              </w:rPr>
              <w:t>upgraded</w:t>
            </w:r>
            <w:r w:rsidR="00F956A9" w:rsidRPr="00CE5690">
              <w:rPr>
                <w:rFonts w:eastAsia="Times New Roman"/>
                <w:color w:val="000000"/>
                <w:sz w:val="20"/>
                <w:szCs w:val="20"/>
                <w:lang w:eastAsia="en-GB"/>
              </w:rPr>
              <w:t xml:space="preserve"> </w:t>
            </w:r>
            <w:r w:rsidRPr="00CE5690">
              <w:rPr>
                <w:rFonts w:eastAsia="Times New Roman"/>
                <w:color w:val="000000"/>
                <w:sz w:val="20"/>
                <w:szCs w:val="20"/>
                <w:lang w:eastAsia="en-GB"/>
              </w:rPr>
              <w:t xml:space="preserve">pipes </w:t>
            </w:r>
            <w:r w:rsidRPr="009609CF">
              <w:rPr>
                <w:rFonts w:eastAsia="Times New Roman"/>
                <w:bCs/>
                <w:color w:val="000000"/>
                <w:sz w:val="20"/>
                <w:szCs w:val="20"/>
                <w:lang w:eastAsia="en-GB"/>
              </w:rPr>
              <w:t>for</w:t>
            </w:r>
            <w:r w:rsidR="00F956A9" w:rsidRPr="009609CF">
              <w:rPr>
                <w:rFonts w:eastAsia="Times New Roman"/>
                <w:bCs/>
                <w:color w:val="000000"/>
                <w:sz w:val="20"/>
                <w:szCs w:val="20"/>
                <w:lang w:eastAsia="en-GB"/>
              </w:rPr>
              <w:t xml:space="preserve"> the distribution systems of public water supply</w:t>
            </w:r>
            <w:r w:rsidRPr="009609CF">
              <w:rPr>
                <w:rFonts w:eastAsia="Times New Roman"/>
                <w:bCs/>
                <w:color w:val="000000"/>
                <w:sz w:val="20"/>
                <w:szCs w:val="20"/>
                <w:lang w:eastAsia="en-GB"/>
              </w:rPr>
              <w:t xml:space="preserve"> </w:t>
            </w:r>
            <w:r w:rsidRPr="00CE5690">
              <w:rPr>
                <w:rFonts w:eastAsia="Times New Roman"/>
                <w:color w:val="000000"/>
                <w:sz w:val="20"/>
                <w:szCs w:val="20"/>
                <w:lang w:eastAsia="en-GB"/>
              </w:rPr>
              <w:br/>
              <w:t xml:space="preserve">RCO 31 - Length of </w:t>
            </w:r>
            <w:r w:rsidR="00F956A9" w:rsidRPr="009609CF">
              <w:rPr>
                <w:rFonts w:eastAsia="Times New Roman"/>
                <w:bCs/>
                <w:color w:val="000000"/>
                <w:sz w:val="20"/>
                <w:szCs w:val="20"/>
                <w:lang w:eastAsia="en-GB"/>
              </w:rPr>
              <w:t>new or upgraded pipes for the public network for collection of waste water</w:t>
            </w:r>
            <w:r w:rsidR="00F956A9" w:rsidRPr="00CE5690">
              <w:rPr>
                <w:rFonts w:eastAsia="Times New Roman"/>
                <w:color w:val="000000"/>
                <w:sz w:val="20"/>
                <w:szCs w:val="20"/>
                <w:lang w:eastAsia="en-GB"/>
              </w:rPr>
              <w:t xml:space="preserve"> </w:t>
            </w:r>
          </w:p>
          <w:p w14:paraId="61F7FA32" w14:textId="4C013758" w:rsidR="00262D4A" w:rsidRPr="00CE5690" w:rsidRDefault="00262D4A" w:rsidP="009609CF">
            <w:pPr>
              <w:spacing w:after="0"/>
              <w:jc w:val="left"/>
              <w:rPr>
                <w:rFonts w:eastAsia="Times New Roman"/>
                <w:color w:val="000000"/>
                <w:sz w:val="20"/>
                <w:szCs w:val="20"/>
                <w:lang w:eastAsia="en-GB"/>
              </w:rPr>
            </w:pPr>
            <w:r w:rsidRPr="00CE5690">
              <w:rPr>
                <w:rFonts w:eastAsia="Times New Roman"/>
                <w:color w:val="000000"/>
                <w:sz w:val="20"/>
                <w:szCs w:val="20"/>
                <w:lang w:eastAsia="en-GB"/>
              </w:rPr>
              <w:t>RCO 32 - New or upgraded capacity for waste water treatment</w:t>
            </w:r>
          </w:p>
        </w:tc>
        <w:tc>
          <w:tcPr>
            <w:tcW w:w="7162" w:type="dxa"/>
            <w:tcBorders>
              <w:top w:val="nil"/>
              <w:left w:val="nil"/>
              <w:bottom w:val="single" w:sz="4" w:space="0" w:color="auto"/>
              <w:right w:val="single" w:sz="4" w:space="0" w:color="auto"/>
            </w:tcBorders>
            <w:shd w:val="clear" w:color="auto" w:fill="FFFFFF" w:themeFill="background1"/>
            <w:vAlign w:val="center"/>
            <w:hideMark/>
          </w:tcPr>
          <w:p w14:paraId="01464834" w14:textId="485605DF" w:rsidR="00262D4A" w:rsidRPr="00CE5690" w:rsidRDefault="00262D4A" w:rsidP="009609CF">
            <w:pPr>
              <w:spacing w:after="0"/>
              <w:jc w:val="left"/>
              <w:rPr>
                <w:rFonts w:eastAsia="Times New Roman"/>
                <w:color w:val="000000"/>
                <w:sz w:val="20"/>
                <w:szCs w:val="20"/>
                <w:lang w:eastAsia="en-GB"/>
              </w:rPr>
            </w:pPr>
            <w:r w:rsidRPr="00CE5690">
              <w:rPr>
                <w:rFonts w:eastAsia="Times New Roman"/>
                <w:color w:val="000000"/>
                <w:sz w:val="20"/>
                <w:szCs w:val="20"/>
                <w:lang w:eastAsia="en-GB"/>
              </w:rPr>
              <w:t>RCR 41 - Population connected to improved</w:t>
            </w:r>
            <w:r w:rsidR="009768F9" w:rsidRPr="00CE5690">
              <w:rPr>
                <w:rFonts w:eastAsia="Times New Roman"/>
                <w:color w:val="000000"/>
                <w:sz w:val="20"/>
                <w:szCs w:val="20"/>
                <w:lang w:eastAsia="en-GB"/>
              </w:rPr>
              <w:t xml:space="preserve"> </w:t>
            </w:r>
            <w:r w:rsidR="009768F9" w:rsidRPr="009609CF">
              <w:rPr>
                <w:rFonts w:eastAsia="Times New Roman"/>
                <w:bCs/>
                <w:color w:val="000000"/>
                <w:sz w:val="20"/>
                <w:szCs w:val="20"/>
                <w:lang w:eastAsia="en-GB"/>
              </w:rPr>
              <w:t>public</w:t>
            </w:r>
            <w:r w:rsidR="007F316D" w:rsidRPr="00CE5690">
              <w:rPr>
                <w:rFonts w:eastAsia="Times New Roman"/>
                <w:color w:val="000000"/>
                <w:sz w:val="20"/>
                <w:szCs w:val="20"/>
                <w:lang w:eastAsia="en-GB"/>
              </w:rPr>
              <w:t xml:space="preserve"> water supply</w:t>
            </w:r>
            <w:r w:rsidRPr="00CE5690">
              <w:rPr>
                <w:rFonts w:eastAsia="Times New Roman"/>
                <w:color w:val="000000"/>
                <w:sz w:val="20"/>
                <w:szCs w:val="20"/>
                <w:lang w:eastAsia="en-GB"/>
              </w:rPr>
              <w:br/>
              <w:t xml:space="preserve">RCR 42 - </w:t>
            </w:r>
            <w:r w:rsidR="0048627C" w:rsidRPr="00CE5690">
              <w:rPr>
                <w:rFonts w:eastAsia="Times New Roman"/>
                <w:color w:val="000000"/>
                <w:sz w:val="20"/>
                <w:szCs w:val="20"/>
                <w:lang w:eastAsia="en-GB"/>
              </w:rPr>
              <w:t>P</w:t>
            </w:r>
            <w:r w:rsidRPr="00CE5690">
              <w:rPr>
                <w:rFonts w:eastAsia="Times New Roman"/>
                <w:color w:val="000000"/>
                <w:sz w:val="20"/>
                <w:szCs w:val="20"/>
                <w:lang w:eastAsia="en-GB"/>
              </w:rPr>
              <w:t xml:space="preserve">opulation connected to at least secondary </w:t>
            </w:r>
            <w:r w:rsidR="005F4B4B" w:rsidRPr="00490385">
              <w:rPr>
                <w:rFonts w:eastAsia="Times New Roman"/>
                <w:color w:val="000000"/>
                <w:sz w:val="20"/>
                <w:szCs w:val="20"/>
                <w:lang w:eastAsia="en-GB"/>
              </w:rPr>
              <w:t xml:space="preserve">public </w:t>
            </w:r>
            <w:r w:rsidRPr="00CE5690">
              <w:rPr>
                <w:rFonts w:eastAsia="Times New Roman"/>
                <w:color w:val="000000"/>
                <w:sz w:val="20"/>
                <w:szCs w:val="20"/>
                <w:lang w:eastAsia="en-GB"/>
              </w:rPr>
              <w:t>waste water treatment</w:t>
            </w:r>
            <w:r w:rsidRPr="00CE5690">
              <w:rPr>
                <w:rFonts w:eastAsia="Times New Roman"/>
                <w:color w:val="000000"/>
                <w:sz w:val="20"/>
                <w:szCs w:val="20"/>
                <w:lang w:eastAsia="en-GB"/>
              </w:rPr>
              <w:br/>
              <w:t>RCR 43 - Water losses</w:t>
            </w:r>
            <w:r w:rsidR="009768F9" w:rsidRPr="00CE5690">
              <w:rPr>
                <w:rFonts w:eastAsia="Times New Roman"/>
                <w:color w:val="000000"/>
                <w:sz w:val="20"/>
                <w:szCs w:val="20"/>
                <w:lang w:eastAsia="en-GB"/>
              </w:rPr>
              <w:t xml:space="preserve"> </w:t>
            </w:r>
            <w:r w:rsidR="009768F9" w:rsidRPr="009609CF">
              <w:rPr>
                <w:rFonts w:eastAsia="Times New Roman"/>
                <w:bCs/>
                <w:color w:val="000000"/>
                <w:sz w:val="20"/>
                <w:szCs w:val="20"/>
                <w:lang w:eastAsia="en-GB"/>
              </w:rPr>
              <w:t>in distribution systems for public water supply</w:t>
            </w:r>
            <w:r w:rsidRPr="009609CF">
              <w:rPr>
                <w:rFonts w:eastAsia="Times New Roman"/>
                <w:bCs/>
                <w:color w:val="000000"/>
                <w:sz w:val="20"/>
                <w:szCs w:val="20"/>
                <w:lang w:eastAsia="en-GB"/>
              </w:rPr>
              <w:br/>
            </w:r>
            <w:r w:rsidRPr="009609CF">
              <w:rPr>
                <w:rFonts w:eastAsia="Times New Roman"/>
                <w:i/>
                <w:iCs/>
                <w:color w:val="000000"/>
                <w:sz w:val="20"/>
                <w:szCs w:val="20"/>
                <w:lang w:eastAsia="en-GB"/>
              </w:rPr>
              <w:t xml:space="preserve">RCR 44 </w:t>
            </w:r>
            <w:r w:rsidR="009609CF" w:rsidRPr="009609CF">
              <w:rPr>
                <w:rFonts w:eastAsia="Times New Roman"/>
                <w:i/>
                <w:iCs/>
                <w:color w:val="000000"/>
                <w:sz w:val="20"/>
                <w:szCs w:val="20"/>
                <w:lang w:eastAsia="en-GB"/>
              </w:rPr>
              <w:t>deleted</w:t>
            </w:r>
            <w:r w:rsidR="009609CF">
              <w:rPr>
                <w:rFonts w:eastAsia="Times New Roman"/>
                <w:strike/>
                <w:color w:val="000000"/>
                <w:sz w:val="20"/>
                <w:szCs w:val="20"/>
                <w:lang w:eastAsia="en-GB"/>
              </w:rPr>
              <w:t xml:space="preserve"> </w:t>
            </w:r>
          </w:p>
        </w:tc>
      </w:tr>
      <w:tr w:rsidR="00262D4A" w:rsidRPr="00CE5690" w14:paraId="32BC2B46" w14:textId="77777777" w:rsidTr="009768F9">
        <w:trPr>
          <w:trHeight w:val="1275"/>
        </w:trPr>
        <w:tc>
          <w:tcPr>
            <w:tcW w:w="1760" w:type="dxa"/>
            <w:vMerge/>
            <w:tcBorders>
              <w:top w:val="nil"/>
              <w:left w:val="single" w:sz="4" w:space="0" w:color="auto"/>
              <w:bottom w:val="single" w:sz="4" w:space="0" w:color="auto"/>
              <w:right w:val="single" w:sz="4" w:space="0" w:color="auto"/>
            </w:tcBorders>
            <w:vAlign w:val="center"/>
            <w:hideMark/>
          </w:tcPr>
          <w:p w14:paraId="1785F69A" w14:textId="77777777" w:rsidR="00262D4A" w:rsidRPr="00CE5690" w:rsidRDefault="00262D4A"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FFFFFF" w:themeFill="background1"/>
            <w:vAlign w:val="center"/>
            <w:hideMark/>
          </w:tcPr>
          <w:p w14:paraId="095222D6" w14:textId="77777777" w:rsidR="00262D4A" w:rsidRPr="00CE5690" w:rsidRDefault="00262D4A" w:rsidP="00262D4A">
            <w:pPr>
              <w:spacing w:after="0"/>
              <w:jc w:val="left"/>
              <w:rPr>
                <w:rFonts w:eastAsia="Times New Roman"/>
                <w:color w:val="000000"/>
                <w:sz w:val="20"/>
                <w:szCs w:val="20"/>
                <w:lang w:eastAsia="en-GB"/>
              </w:rPr>
            </w:pPr>
            <w:r w:rsidRPr="00CE5690">
              <w:rPr>
                <w:rFonts w:eastAsia="Times New Roman"/>
                <w:color w:val="000000"/>
                <w:sz w:val="20"/>
                <w:szCs w:val="20"/>
                <w:lang w:eastAsia="en-GB"/>
              </w:rPr>
              <w:t>RCO 34 - Addition</w:t>
            </w:r>
            <w:r w:rsidR="009D2AEC" w:rsidRPr="00CE5690">
              <w:rPr>
                <w:rFonts w:eastAsia="Times New Roman"/>
                <w:color w:val="000000"/>
                <w:sz w:val="20"/>
                <w:szCs w:val="20"/>
                <w:lang w:eastAsia="en-GB"/>
              </w:rPr>
              <w:t>al capacity for waste recycling</w:t>
            </w:r>
          </w:p>
          <w:p w14:paraId="2F0F3240" w14:textId="77777777" w:rsidR="00921724" w:rsidRPr="009609CF" w:rsidRDefault="00D40B96" w:rsidP="00262D4A">
            <w:pPr>
              <w:spacing w:after="0"/>
              <w:jc w:val="left"/>
              <w:rPr>
                <w:rFonts w:eastAsia="Times New Roman"/>
                <w:bCs/>
                <w:color w:val="000000"/>
                <w:sz w:val="20"/>
                <w:szCs w:val="20"/>
                <w:lang w:eastAsia="en-GB"/>
              </w:rPr>
            </w:pPr>
            <w:r w:rsidRPr="009609CF">
              <w:rPr>
                <w:rFonts w:eastAsia="Times New Roman"/>
                <w:bCs/>
                <w:color w:val="000000"/>
                <w:sz w:val="20"/>
                <w:szCs w:val="20"/>
                <w:lang w:eastAsia="en-GB"/>
              </w:rPr>
              <w:t>RCO 107</w:t>
            </w:r>
            <w:r w:rsidR="00921724" w:rsidRPr="009609CF">
              <w:rPr>
                <w:rFonts w:eastAsia="Times New Roman"/>
                <w:bCs/>
                <w:color w:val="000000"/>
                <w:sz w:val="20"/>
                <w:szCs w:val="20"/>
                <w:lang w:eastAsia="en-GB"/>
              </w:rPr>
              <w:t xml:space="preserve"> – Investments in facilities for separate waste collection</w:t>
            </w:r>
          </w:p>
        </w:tc>
        <w:tc>
          <w:tcPr>
            <w:tcW w:w="7162" w:type="dxa"/>
            <w:tcBorders>
              <w:top w:val="nil"/>
              <w:left w:val="nil"/>
              <w:bottom w:val="single" w:sz="4" w:space="0" w:color="auto"/>
              <w:right w:val="single" w:sz="4" w:space="0" w:color="auto"/>
            </w:tcBorders>
            <w:shd w:val="clear" w:color="auto" w:fill="FFFFFF" w:themeFill="background1"/>
            <w:vAlign w:val="center"/>
            <w:hideMark/>
          </w:tcPr>
          <w:p w14:paraId="7507982A" w14:textId="2154DEF7" w:rsidR="00921724" w:rsidRPr="00CE5690" w:rsidRDefault="00262D4A" w:rsidP="009609CF">
            <w:pPr>
              <w:spacing w:before="0" w:after="0"/>
              <w:jc w:val="left"/>
              <w:rPr>
                <w:rFonts w:eastAsia="Times New Roman"/>
                <w:color w:val="000000"/>
                <w:sz w:val="20"/>
                <w:szCs w:val="20"/>
                <w:lang w:eastAsia="en-GB"/>
              </w:rPr>
            </w:pPr>
            <w:r w:rsidRPr="009609CF">
              <w:rPr>
                <w:rFonts w:eastAsia="Times New Roman"/>
                <w:i/>
                <w:iCs/>
                <w:color w:val="000000"/>
                <w:sz w:val="20"/>
                <w:szCs w:val="20"/>
                <w:lang w:eastAsia="en-GB"/>
              </w:rPr>
              <w:t xml:space="preserve">RCR 46 </w:t>
            </w:r>
            <w:r w:rsidR="009609CF" w:rsidRPr="009609CF">
              <w:rPr>
                <w:rFonts w:eastAsia="Times New Roman"/>
                <w:i/>
                <w:iCs/>
                <w:color w:val="000000"/>
                <w:sz w:val="20"/>
                <w:szCs w:val="20"/>
                <w:lang w:eastAsia="en-GB"/>
              </w:rPr>
              <w:t>deleted</w:t>
            </w:r>
          </w:p>
          <w:p w14:paraId="3F657812" w14:textId="63478267" w:rsidR="00262D4A" w:rsidRPr="00CE5690" w:rsidRDefault="00D419B0" w:rsidP="009609CF">
            <w:pPr>
              <w:spacing w:before="0" w:after="0"/>
              <w:jc w:val="left"/>
              <w:rPr>
                <w:rFonts w:eastAsia="Times New Roman"/>
                <w:color w:val="000000"/>
                <w:sz w:val="20"/>
                <w:szCs w:val="20"/>
                <w:lang w:eastAsia="en-GB"/>
              </w:rPr>
            </w:pPr>
            <w:r w:rsidRPr="009609CF">
              <w:rPr>
                <w:rFonts w:eastAsia="Times New Roman"/>
                <w:bCs/>
                <w:color w:val="000000"/>
                <w:sz w:val="20"/>
                <w:szCs w:val="20"/>
                <w:lang w:eastAsia="en-GB"/>
              </w:rPr>
              <w:t>RCR 1</w:t>
            </w:r>
            <w:r w:rsidR="002A3CD4" w:rsidRPr="009609CF">
              <w:rPr>
                <w:rFonts w:eastAsia="Times New Roman"/>
                <w:bCs/>
                <w:color w:val="000000"/>
                <w:sz w:val="20"/>
                <w:szCs w:val="20"/>
                <w:lang w:eastAsia="en-GB"/>
              </w:rPr>
              <w:t>03</w:t>
            </w:r>
            <w:r w:rsidR="009D2AEC" w:rsidRPr="009609CF">
              <w:rPr>
                <w:rFonts w:eastAsia="Times New Roman"/>
                <w:bCs/>
                <w:color w:val="000000"/>
                <w:sz w:val="20"/>
                <w:szCs w:val="20"/>
                <w:lang w:eastAsia="en-GB"/>
              </w:rPr>
              <w:t xml:space="preserve"> – Waste collected separately</w:t>
            </w:r>
            <w:r w:rsidR="00262D4A" w:rsidRPr="00CE5690">
              <w:rPr>
                <w:rFonts w:eastAsia="Times New Roman"/>
                <w:color w:val="000000"/>
                <w:sz w:val="20"/>
                <w:szCs w:val="20"/>
                <w:lang w:eastAsia="en-GB"/>
              </w:rPr>
              <w:br/>
              <w:t>RCR 47 - Waste recycled</w:t>
            </w:r>
            <w:r w:rsidR="00262D4A" w:rsidRPr="00CE5690">
              <w:rPr>
                <w:rFonts w:eastAsia="Times New Roman"/>
                <w:color w:val="000000"/>
                <w:sz w:val="20"/>
                <w:szCs w:val="20"/>
                <w:lang w:eastAsia="en-GB"/>
              </w:rPr>
              <w:br/>
              <w:t xml:space="preserve">RCR 48 - </w:t>
            </w:r>
            <w:r w:rsidR="00FF6180" w:rsidRPr="009609CF">
              <w:rPr>
                <w:rFonts w:eastAsia="Times New Roman"/>
                <w:bCs/>
                <w:color w:val="000000"/>
                <w:sz w:val="20"/>
                <w:szCs w:val="20"/>
                <w:lang w:eastAsia="en-GB"/>
              </w:rPr>
              <w:t>W</w:t>
            </w:r>
            <w:r w:rsidR="009D2AEC" w:rsidRPr="00CE5690">
              <w:rPr>
                <w:rFonts w:eastAsia="Times New Roman"/>
                <w:color w:val="000000"/>
                <w:sz w:val="20"/>
                <w:szCs w:val="20"/>
                <w:lang w:eastAsia="en-GB"/>
              </w:rPr>
              <w:t>aste used as raw materials</w:t>
            </w:r>
            <w:r w:rsidR="00262D4A" w:rsidRPr="00CE5690">
              <w:rPr>
                <w:rFonts w:eastAsia="Times New Roman"/>
                <w:color w:val="000000"/>
                <w:sz w:val="20"/>
                <w:szCs w:val="20"/>
                <w:lang w:eastAsia="en-GB"/>
              </w:rPr>
              <w:br/>
            </w:r>
            <w:r w:rsidR="00262D4A" w:rsidRPr="001F12F0">
              <w:rPr>
                <w:rFonts w:eastAsia="Times New Roman"/>
                <w:i/>
                <w:iCs/>
                <w:color w:val="000000"/>
                <w:sz w:val="20"/>
                <w:szCs w:val="20"/>
                <w:lang w:eastAsia="en-GB"/>
              </w:rPr>
              <w:t xml:space="preserve">RCR 49 </w:t>
            </w:r>
            <w:r w:rsidR="009609CF" w:rsidRPr="001F12F0">
              <w:rPr>
                <w:rFonts w:eastAsia="Times New Roman"/>
                <w:i/>
                <w:iCs/>
                <w:color w:val="000000"/>
                <w:sz w:val="20"/>
                <w:szCs w:val="20"/>
                <w:lang w:eastAsia="en-GB"/>
              </w:rPr>
              <w:t>deleted</w:t>
            </w:r>
            <w:r w:rsidR="00262D4A" w:rsidRPr="001F12F0">
              <w:rPr>
                <w:rFonts w:eastAsia="Times New Roman"/>
                <w:color w:val="000000"/>
                <w:sz w:val="20"/>
                <w:szCs w:val="20"/>
                <w:lang w:eastAsia="en-GB"/>
              </w:rPr>
              <w:t>-</w:t>
            </w:r>
            <w:r w:rsidR="00262D4A" w:rsidRPr="00CE5690">
              <w:rPr>
                <w:rFonts w:eastAsia="Times New Roman"/>
                <w:strike/>
                <w:color w:val="000000"/>
                <w:sz w:val="20"/>
                <w:szCs w:val="20"/>
                <w:lang w:eastAsia="en-GB"/>
              </w:rPr>
              <w:t xml:space="preserve"> </w:t>
            </w:r>
          </w:p>
        </w:tc>
      </w:tr>
      <w:tr w:rsidR="007909C7" w:rsidRPr="00CE5690" w14:paraId="7CE4FBDF" w14:textId="77777777" w:rsidTr="00F002D4">
        <w:trPr>
          <w:trHeight w:val="1275"/>
        </w:trPr>
        <w:tc>
          <w:tcPr>
            <w:tcW w:w="1760" w:type="dxa"/>
            <w:vMerge/>
            <w:tcBorders>
              <w:top w:val="nil"/>
              <w:left w:val="single" w:sz="4" w:space="0" w:color="auto"/>
              <w:bottom w:val="single" w:sz="4" w:space="0" w:color="auto"/>
              <w:right w:val="single" w:sz="4" w:space="0" w:color="auto"/>
            </w:tcBorders>
            <w:vAlign w:val="center"/>
          </w:tcPr>
          <w:p w14:paraId="77D4E302" w14:textId="77777777" w:rsidR="007909C7" w:rsidRPr="00CE5690" w:rsidRDefault="007909C7"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FFFFFF" w:themeFill="background1"/>
            <w:vAlign w:val="center"/>
          </w:tcPr>
          <w:p w14:paraId="07A58C3A" w14:textId="05514BC4" w:rsidR="007909C7" w:rsidRPr="009609CF" w:rsidRDefault="007909C7" w:rsidP="00EB1F1F">
            <w:pPr>
              <w:pStyle w:val="Textcomentariu"/>
              <w:rPr>
                <w:b/>
                <w:bCs/>
                <w:u w:val="single"/>
              </w:rPr>
            </w:pPr>
            <w:r w:rsidRPr="009609CF">
              <w:rPr>
                <w:lang w:eastAsia="en-GB"/>
              </w:rPr>
              <w:t xml:space="preserve">RCO 36 - </w:t>
            </w:r>
            <w:r w:rsidR="00BC2E80" w:rsidRPr="009609CF">
              <w:rPr>
                <w:bCs/>
                <w:lang w:eastAsia="en-GB"/>
              </w:rPr>
              <w:t>G</w:t>
            </w:r>
            <w:r w:rsidRPr="009609CF">
              <w:rPr>
                <w:lang w:eastAsia="en-GB"/>
              </w:rPr>
              <w:t>reen infrast</w:t>
            </w:r>
            <w:r w:rsidR="00632E55" w:rsidRPr="009609CF">
              <w:rPr>
                <w:lang w:eastAsia="en-GB"/>
              </w:rPr>
              <w:t xml:space="preserve">ructure </w:t>
            </w:r>
            <w:r w:rsidR="00632E55" w:rsidRPr="00A6158F">
              <w:rPr>
                <w:lang w:eastAsia="en-GB"/>
              </w:rPr>
              <w:t>supported</w:t>
            </w:r>
            <w:r w:rsidR="009609CF" w:rsidRPr="00A6158F">
              <w:t xml:space="preserve"> for other purposes than adaptation to climate change</w:t>
            </w:r>
            <w:r w:rsidR="009609CF" w:rsidRPr="00A6158F">
              <w:rPr>
                <w:lang w:eastAsia="en-GB"/>
              </w:rPr>
              <w:t xml:space="preserve"> </w:t>
            </w:r>
            <w:r w:rsidRPr="009609CF">
              <w:rPr>
                <w:lang w:eastAsia="en-GB"/>
              </w:rPr>
              <w:br/>
              <w:t xml:space="preserve">RCO 37 - Surface of Natura 2000 sites covered by protection and restoration measures </w:t>
            </w:r>
          </w:p>
          <w:p w14:paraId="75014EB4" w14:textId="7319511F" w:rsidR="007909C7" w:rsidRPr="009609CF" w:rsidRDefault="007909C7" w:rsidP="00355A11">
            <w:pPr>
              <w:pStyle w:val="Frspaiere"/>
              <w:rPr>
                <w:rFonts w:ascii="Times New Roman" w:hAnsi="Times New Roman" w:cs="Times New Roman"/>
                <w:strike/>
                <w:sz w:val="20"/>
                <w:szCs w:val="20"/>
                <w:lang w:eastAsia="en-GB"/>
              </w:rPr>
            </w:pPr>
            <w:r w:rsidRPr="00355A11">
              <w:rPr>
                <w:rFonts w:ascii="Times New Roman" w:hAnsi="Times New Roman" w:cs="Times New Roman"/>
                <w:i/>
                <w:iCs/>
                <w:sz w:val="20"/>
                <w:szCs w:val="20"/>
                <w:lang w:eastAsia="en-GB"/>
              </w:rPr>
              <w:t>RCO 99</w:t>
            </w:r>
            <w:r w:rsidR="00355A11" w:rsidRPr="00355A11">
              <w:rPr>
                <w:rFonts w:ascii="Times New Roman" w:hAnsi="Times New Roman" w:cs="Times New Roman"/>
                <w:i/>
                <w:iCs/>
                <w:sz w:val="20"/>
                <w:szCs w:val="20"/>
                <w:lang w:eastAsia="en-GB"/>
              </w:rPr>
              <w:t xml:space="preserve"> deleted</w:t>
            </w:r>
            <w:r w:rsidR="00355A11">
              <w:rPr>
                <w:rFonts w:ascii="Times New Roman" w:hAnsi="Times New Roman" w:cs="Times New Roman"/>
                <w:strike/>
                <w:sz w:val="20"/>
                <w:szCs w:val="20"/>
                <w:lang w:eastAsia="en-GB"/>
              </w:rPr>
              <w:t xml:space="preserve"> </w:t>
            </w:r>
          </w:p>
          <w:p w14:paraId="3893A388" w14:textId="49341E3C" w:rsidR="00CE4C96" w:rsidRPr="009609CF" w:rsidRDefault="007909C7" w:rsidP="00355A11">
            <w:pPr>
              <w:pStyle w:val="Frspaiere"/>
              <w:rPr>
                <w:rFonts w:ascii="Times New Roman" w:hAnsi="Times New Roman" w:cs="Times New Roman"/>
                <w:sz w:val="20"/>
                <w:szCs w:val="20"/>
                <w:lang w:eastAsia="en-GB"/>
              </w:rPr>
            </w:pPr>
            <w:r w:rsidRPr="009609CF">
              <w:rPr>
                <w:rFonts w:ascii="Times New Roman" w:hAnsi="Times New Roman" w:cs="Times New Roman"/>
                <w:sz w:val="20"/>
                <w:szCs w:val="20"/>
                <w:lang w:eastAsia="en-GB"/>
              </w:rPr>
              <w:t>RCO 38 - Surface area of rehabilitated land supported</w:t>
            </w:r>
            <w:r w:rsidRPr="009609CF">
              <w:rPr>
                <w:rFonts w:ascii="Times New Roman" w:hAnsi="Times New Roman" w:cs="Times New Roman"/>
                <w:sz w:val="20"/>
                <w:szCs w:val="20"/>
                <w:lang w:eastAsia="en-GB"/>
              </w:rPr>
              <w:br/>
              <w:t xml:space="preserve">RCO 39 </w:t>
            </w:r>
            <w:r w:rsidR="00FF3C1B" w:rsidRPr="009609CF">
              <w:rPr>
                <w:rFonts w:ascii="Times New Roman" w:hAnsi="Times New Roman" w:cs="Times New Roman"/>
                <w:sz w:val="20"/>
                <w:szCs w:val="20"/>
                <w:lang w:eastAsia="en-GB"/>
              </w:rPr>
              <w:t>–</w:t>
            </w:r>
            <w:r w:rsidRPr="009609CF">
              <w:rPr>
                <w:rFonts w:ascii="Times New Roman" w:hAnsi="Times New Roman" w:cs="Times New Roman"/>
                <w:sz w:val="20"/>
                <w:szCs w:val="20"/>
                <w:lang w:eastAsia="en-GB"/>
              </w:rPr>
              <w:t xml:space="preserve"> </w:t>
            </w:r>
            <w:r w:rsidR="00FF3C1B" w:rsidRPr="00355A11">
              <w:rPr>
                <w:rFonts w:ascii="Times New Roman" w:hAnsi="Times New Roman" w:cs="Times New Roman"/>
                <w:bCs/>
                <w:sz w:val="20"/>
                <w:szCs w:val="20"/>
                <w:lang w:eastAsia="en-GB"/>
              </w:rPr>
              <w:t>Area covered by</w:t>
            </w:r>
            <w:r w:rsidR="00FF3C1B" w:rsidRPr="009609CF">
              <w:rPr>
                <w:rFonts w:ascii="Times New Roman" w:hAnsi="Times New Roman" w:cs="Times New Roman"/>
                <w:sz w:val="20"/>
                <w:szCs w:val="20"/>
                <w:lang w:eastAsia="en-GB"/>
              </w:rPr>
              <w:t xml:space="preserve"> </w:t>
            </w:r>
            <w:r w:rsidR="00FF3C1B" w:rsidRPr="00355A11">
              <w:rPr>
                <w:rFonts w:ascii="Times New Roman" w:hAnsi="Times New Roman" w:cs="Times New Roman"/>
                <w:bCs/>
                <w:sz w:val="20"/>
                <w:szCs w:val="20"/>
                <w:lang w:eastAsia="en-GB"/>
              </w:rPr>
              <w:t>s</w:t>
            </w:r>
            <w:r w:rsidRPr="009609CF">
              <w:rPr>
                <w:rFonts w:ascii="Times New Roman" w:hAnsi="Times New Roman" w:cs="Times New Roman"/>
                <w:sz w:val="20"/>
                <w:szCs w:val="20"/>
                <w:lang w:eastAsia="en-GB"/>
              </w:rPr>
              <w:t>ystems for monitoring air pollution installed</w:t>
            </w:r>
          </w:p>
          <w:p w14:paraId="6EE7C434" w14:textId="3FA42B99" w:rsidR="00CE6118" w:rsidRPr="000B14D5" w:rsidRDefault="00CE6118" w:rsidP="00CE4C96">
            <w:pPr>
              <w:pStyle w:val="Frspaiere"/>
              <w:rPr>
                <w:rFonts w:ascii="Times New Roman" w:hAnsi="Times New Roman" w:cs="Times New Roman"/>
                <w:b/>
                <w:strike/>
                <w:sz w:val="20"/>
                <w:szCs w:val="20"/>
                <w:lang w:eastAsia="en-GB"/>
              </w:rPr>
            </w:pPr>
          </w:p>
        </w:tc>
        <w:tc>
          <w:tcPr>
            <w:tcW w:w="7162" w:type="dxa"/>
            <w:tcBorders>
              <w:top w:val="nil"/>
              <w:left w:val="nil"/>
              <w:bottom w:val="single" w:sz="4" w:space="0" w:color="auto"/>
              <w:right w:val="single" w:sz="4" w:space="0" w:color="auto"/>
            </w:tcBorders>
            <w:shd w:val="clear" w:color="auto" w:fill="FFFFFF" w:themeFill="background1"/>
            <w:vAlign w:val="center"/>
          </w:tcPr>
          <w:p w14:paraId="4C5EF487" w14:textId="77777777" w:rsidR="007909C7" w:rsidRPr="00CE5690" w:rsidRDefault="007909C7" w:rsidP="00F002D4">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RCR 50 - Population benefiting from measures for air quality</w:t>
            </w:r>
            <w:r w:rsidR="00831411" w:rsidRPr="00CE5690">
              <w:rPr>
                <w:rFonts w:ascii="Times New Roman" w:hAnsi="Times New Roman" w:cs="Times New Roman"/>
                <w:sz w:val="20"/>
                <w:szCs w:val="20"/>
                <w:vertAlign w:val="superscript"/>
                <w:lang w:eastAsia="en-GB"/>
              </w:rPr>
              <w:t>*</w:t>
            </w:r>
          </w:p>
          <w:p w14:paraId="1F412293" w14:textId="4099BFE5" w:rsidR="007909C7" w:rsidRPr="00355A11" w:rsidRDefault="007909C7" w:rsidP="00355A11">
            <w:pPr>
              <w:pStyle w:val="Frspaiere"/>
              <w:rPr>
                <w:rFonts w:ascii="Times New Roman" w:hAnsi="Times New Roman" w:cs="Times New Roman"/>
                <w:bCs/>
                <w:sz w:val="20"/>
                <w:szCs w:val="20"/>
                <w:lang w:eastAsia="en-GB"/>
              </w:rPr>
            </w:pPr>
            <w:r w:rsidRPr="00CE5690">
              <w:rPr>
                <w:rFonts w:ascii="Times New Roman" w:hAnsi="Times New Roman" w:cs="Times New Roman"/>
                <w:sz w:val="20"/>
                <w:szCs w:val="20"/>
                <w:lang w:eastAsia="en-GB"/>
              </w:rPr>
              <w:t xml:space="preserve">RCR 95 -Population having access to new or </w:t>
            </w:r>
            <w:r w:rsidR="00831411" w:rsidRPr="00355A11">
              <w:rPr>
                <w:rFonts w:ascii="Times New Roman" w:hAnsi="Times New Roman" w:cs="Times New Roman"/>
                <w:bCs/>
                <w:sz w:val="20"/>
                <w:szCs w:val="20"/>
                <w:lang w:eastAsia="en-GB"/>
              </w:rPr>
              <w:t>improved</w:t>
            </w:r>
            <w:r w:rsidR="00831411" w:rsidRPr="00CE5690">
              <w:rPr>
                <w:rFonts w:ascii="Times New Roman" w:hAnsi="Times New Roman" w:cs="Times New Roman"/>
                <w:sz w:val="20"/>
                <w:szCs w:val="20"/>
                <w:lang w:eastAsia="en-GB"/>
              </w:rPr>
              <w:t xml:space="preserve"> </w:t>
            </w:r>
            <w:r w:rsidRPr="00CE5690">
              <w:rPr>
                <w:rFonts w:ascii="Times New Roman" w:hAnsi="Times New Roman" w:cs="Times New Roman"/>
                <w:sz w:val="20"/>
                <w:szCs w:val="20"/>
                <w:lang w:eastAsia="en-GB"/>
              </w:rPr>
              <w:t xml:space="preserve">green infrastructure </w:t>
            </w:r>
            <w:r w:rsidRPr="00490385">
              <w:rPr>
                <w:rFonts w:ascii="Times New Roman" w:hAnsi="Times New Roman" w:cs="Times New Roman"/>
                <w:strike/>
                <w:sz w:val="20"/>
                <w:szCs w:val="20"/>
                <w:lang w:eastAsia="en-GB"/>
              </w:rPr>
              <w:t>in urban areas</w:t>
            </w:r>
            <w:r w:rsidR="00831411" w:rsidRPr="00CE5690">
              <w:rPr>
                <w:rFonts w:ascii="Times New Roman" w:hAnsi="Times New Roman" w:cs="Times New Roman"/>
                <w:sz w:val="20"/>
                <w:szCs w:val="20"/>
                <w:vertAlign w:val="superscript"/>
                <w:lang w:eastAsia="en-GB"/>
              </w:rPr>
              <w:t>*</w:t>
            </w:r>
            <w:r w:rsidRPr="00CE5690">
              <w:rPr>
                <w:rFonts w:ascii="Times New Roman" w:hAnsi="Times New Roman" w:cs="Times New Roman"/>
                <w:sz w:val="20"/>
                <w:szCs w:val="20"/>
                <w:lang w:eastAsia="en-GB"/>
              </w:rPr>
              <w:br/>
            </w:r>
            <w:r w:rsidRPr="00355A11">
              <w:rPr>
                <w:rFonts w:ascii="Times New Roman" w:hAnsi="Times New Roman" w:cs="Times New Roman"/>
                <w:i/>
                <w:iCs/>
                <w:sz w:val="20"/>
                <w:szCs w:val="20"/>
                <w:lang w:eastAsia="en-GB"/>
              </w:rPr>
              <w:t>RCR 51</w:t>
            </w:r>
            <w:r w:rsidR="00355A11" w:rsidRPr="00355A11">
              <w:rPr>
                <w:rFonts w:ascii="Times New Roman" w:hAnsi="Times New Roman" w:cs="Times New Roman"/>
                <w:i/>
                <w:iCs/>
                <w:sz w:val="20"/>
                <w:szCs w:val="20"/>
                <w:lang w:eastAsia="en-GB"/>
              </w:rPr>
              <w:t xml:space="preserve"> deleted</w:t>
            </w:r>
            <w:r w:rsidR="00355A11">
              <w:rPr>
                <w:rFonts w:ascii="Times New Roman" w:hAnsi="Times New Roman" w:cs="Times New Roman"/>
                <w:strike/>
                <w:sz w:val="20"/>
                <w:szCs w:val="20"/>
                <w:lang w:eastAsia="en-GB"/>
              </w:rPr>
              <w:t xml:space="preserve"> </w:t>
            </w:r>
            <w:r w:rsidRPr="00CE5690">
              <w:rPr>
                <w:rFonts w:ascii="Times New Roman" w:hAnsi="Times New Roman" w:cs="Times New Roman"/>
                <w:strike/>
                <w:sz w:val="20"/>
                <w:szCs w:val="20"/>
                <w:lang w:eastAsia="en-GB"/>
              </w:rPr>
              <w:br/>
            </w:r>
            <w:r w:rsidRPr="00CE5690">
              <w:rPr>
                <w:rFonts w:ascii="Times New Roman" w:hAnsi="Times New Roman" w:cs="Times New Roman"/>
                <w:sz w:val="20"/>
                <w:szCs w:val="20"/>
                <w:lang w:eastAsia="en-GB"/>
              </w:rPr>
              <w:t xml:space="preserve">RCR 52 - Rehabilitated land used for green areas, social housing, economic or </w:t>
            </w:r>
            <w:r w:rsidR="00632E55" w:rsidRPr="00355A11">
              <w:rPr>
                <w:rFonts w:ascii="Times New Roman" w:hAnsi="Times New Roman" w:cs="Times New Roman"/>
                <w:bCs/>
                <w:sz w:val="20"/>
                <w:szCs w:val="20"/>
                <w:lang w:eastAsia="en-GB"/>
              </w:rPr>
              <w:t>other uses</w:t>
            </w:r>
          </w:p>
          <w:p w14:paraId="71D7BFC6" w14:textId="4A8213C5" w:rsidR="00CE6118" w:rsidRPr="00355A11" w:rsidRDefault="00CE6118" w:rsidP="00F002D4">
            <w:pPr>
              <w:pStyle w:val="Frspaiere"/>
              <w:rPr>
                <w:rFonts w:ascii="Times New Roman" w:hAnsi="Times New Roman" w:cs="Times New Roman"/>
                <w:b/>
                <w:strike/>
                <w:lang w:eastAsia="en-GB"/>
              </w:rPr>
            </w:pPr>
          </w:p>
        </w:tc>
      </w:tr>
      <w:tr w:rsidR="00262D4A" w:rsidRPr="00CE5690" w14:paraId="6FCF2D5B" w14:textId="77777777" w:rsidTr="007909C7">
        <w:trPr>
          <w:trHeight w:val="1530"/>
        </w:trPr>
        <w:tc>
          <w:tcPr>
            <w:tcW w:w="1760" w:type="dxa"/>
            <w:vMerge/>
            <w:tcBorders>
              <w:top w:val="nil"/>
              <w:left w:val="single" w:sz="4" w:space="0" w:color="auto"/>
              <w:bottom w:val="single" w:sz="4" w:space="0" w:color="auto"/>
              <w:right w:val="single" w:sz="4" w:space="0" w:color="auto"/>
            </w:tcBorders>
            <w:vAlign w:val="center"/>
            <w:hideMark/>
          </w:tcPr>
          <w:p w14:paraId="779F9E68" w14:textId="77777777" w:rsidR="00262D4A" w:rsidRPr="00CE5690" w:rsidRDefault="00262D4A" w:rsidP="00F87ADE">
            <w:pPr>
              <w:spacing w:before="0"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418CFA7C" w14:textId="77777777" w:rsidR="00FC3659" w:rsidRPr="00355A11" w:rsidRDefault="00FC3659" w:rsidP="00FC3659">
            <w:pPr>
              <w:spacing w:before="0" w:after="0"/>
              <w:jc w:val="left"/>
              <w:rPr>
                <w:rFonts w:eastAsia="Times New Roman"/>
                <w:bCs/>
                <w:color w:val="000000"/>
                <w:sz w:val="20"/>
                <w:szCs w:val="20"/>
                <w:lang w:eastAsia="en-GB"/>
              </w:rPr>
            </w:pPr>
            <w:r w:rsidRPr="00355A11">
              <w:rPr>
                <w:rFonts w:eastAsia="Times New Roman"/>
                <w:bCs/>
                <w:color w:val="000000"/>
                <w:sz w:val="20"/>
                <w:szCs w:val="20"/>
                <w:lang w:eastAsia="en-GB"/>
              </w:rPr>
              <w:t xml:space="preserve">RCO 55 - Length of </w:t>
            </w:r>
            <w:r w:rsidR="00C823D3" w:rsidRPr="00355A11">
              <w:rPr>
                <w:rFonts w:eastAsia="Times New Roman"/>
                <w:bCs/>
                <w:color w:val="000000"/>
                <w:sz w:val="20"/>
                <w:szCs w:val="20"/>
                <w:lang w:eastAsia="en-GB"/>
              </w:rPr>
              <w:t>new</w:t>
            </w:r>
            <w:r w:rsidR="007B68F4" w:rsidRPr="00355A11">
              <w:rPr>
                <w:rFonts w:eastAsia="Times New Roman"/>
                <w:bCs/>
                <w:color w:val="000000"/>
                <w:sz w:val="20"/>
                <w:szCs w:val="20"/>
                <w:lang w:eastAsia="en-GB"/>
              </w:rPr>
              <w:t xml:space="preserve"> </w:t>
            </w:r>
            <w:r w:rsidR="00CF133F" w:rsidRPr="00355A11">
              <w:rPr>
                <w:rFonts w:eastAsia="Times New Roman"/>
                <w:bCs/>
                <w:color w:val="000000"/>
                <w:sz w:val="20"/>
                <w:szCs w:val="20"/>
                <w:lang w:eastAsia="en-GB"/>
              </w:rPr>
              <w:t>tram and metro lines</w:t>
            </w:r>
          </w:p>
          <w:p w14:paraId="587246E1" w14:textId="1B3F70FE" w:rsidR="00A46E83" w:rsidRPr="00CE5690" w:rsidRDefault="000562EF" w:rsidP="00355A11">
            <w:pPr>
              <w:spacing w:before="0" w:after="0"/>
              <w:jc w:val="left"/>
              <w:rPr>
                <w:rFonts w:eastAsia="Times New Roman"/>
                <w:b/>
                <w:color w:val="000000"/>
                <w:sz w:val="20"/>
                <w:szCs w:val="20"/>
                <w:u w:val="single"/>
                <w:lang w:eastAsia="en-GB"/>
              </w:rPr>
            </w:pPr>
            <w:r w:rsidRPr="00355A11">
              <w:rPr>
                <w:rFonts w:eastAsia="Times New Roman"/>
                <w:bCs/>
                <w:color w:val="000000"/>
                <w:sz w:val="20"/>
                <w:szCs w:val="20"/>
                <w:lang w:eastAsia="en-GB"/>
              </w:rPr>
              <w:t xml:space="preserve">RCO 56 - Length of reconstructed or modernised tram and </w:t>
            </w:r>
            <w:r w:rsidR="00CF133F" w:rsidRPr="00355A11">
              <w:rPr>
                <w:rFonts w:eastAsia="Times New Roman"/>
                <w:bCs/>
                <w:color w:val="000000"/>
                <w:sz w:val="20"/>
                <w:szCs w:val="20"/>
                <w:lang w:eastAsia="en-GB"/>
              </w:rPr>
              <w:t>metro lines</w:t>
            </w:r>
            <w:r w:rsidR="007909C7" w:rsidRPr="00355A11">
              <w:rPr>
                <w:rFonts w:eastAsia="Times New Roman"/>
                <w:bCs/>
                <w:color w:val="000000"/>
                <w:sz w:val="20"/>
                <w:szCs w:val="20"/>
                <w:lang w:eastAsia="en-GB"/>
              </w:rPr>
              <w:br/>
            </w:r>
            <w:r w:rsidR="00E9564A" w:rsidRPr="00355A11">
              <w:rPr>
                <w:rFonts w:eastAsia="Times New Roman"/>
                <w:bCs/>
                <w:color w:val="000000"/>
                <w:sz w:val="20"/>
                <w:szCs w:val="20"/>
                <w:lang w:eastAsia="en-GB"/>
              </w:rPr>
              <w:t xml:space="preserve">RCO 57 – Capacity of environmentally friendly rolling stock for </w:t>
            </w:r>
            <w:r w:rsidR="0096064C" w:rsidRPr="00355A11">
              <w:rPr>
                <w:rFonts w:eastAsia="Times New Roman"/>
                <w:bCs/>
                <w:color w:val="000000"/>
                <w:sz w:val="20"/>
                <w:szCs w:val="20"/>
                <w:lang w:eastAsia="en-GB"/>
              </w:rPr>
              <w:t xml:space="preserve">collective </w:t>
            </w:r>
            <w:r w:rsidR="00E9564A" w:rsidRPr="00355A11">
              <w:rPr>
                <w:rFonts w:eastAsia="Times New Roman"/>
                <w:bCs/>
                <w:color w:val="000000"/>
                <w:sz w:val="20"/>
                <w:szCs w:val="20"/>
                <w:lang w:eastAsia="en-GB"/>
              </w:rPr>
              <w:t>public transport</w:t>
            </w:r>
            <w:r w:rsidR="007909C7" w:rsidRPr="00355A11">
              <w:rPr>
                <w:rFonts w:eastAsia="Times New Roman"/>
                <w:bCs/>
                <w:color w:val="000000"/>
                <w:sz w:val="20"/>
                <w:szCs w:val="20"/>
                <w:lang w:eastAsia="en-GB"/>
              </w:rPr>
              <w:br/>
              <w:t>RCO 58 - Dedicated cycling infrastructure supported</w:t>
            </w:r>
            <w:r w:rsidR="007909C7" w:rsidRPr="00355A11">
              <w:rPr>
                <w:rFonts w:eastAsia="Times New Roman"/>
                <w:bCs/>
                <w:color w:val="000000"/>
                <w:sz w:val="20"/>
                <w:szCs w:val="20"/>
                <w:lang w:eastAsia="en-GB"/>
              </w:rPr>
              <w:br/>
            </w:r>
            <w:r w:rsidR="006C6163" w:rsidRPr="00355A11">
              <w:rPr>
                <w:rFonts w:eastAsia="Times New Roman"/>
                <w:bCs/>
                <w:color w:val="000000"/>
                <w:sz w:val="20"/>
                <w:szCs w:val="20"/>
                <w:lang w:eastAsia="en-GB"/>
              </w:rPr>
              <w:t xml:space="preserve">RCO 59 - </w:t>
            </w:r>
            <w:r w:rsidR="006C6163" w:rsidRPr="00FC4B59">
              <w:rPr>
                <w:rFonts w:eastAsia="Times New Roman"/>
                <w:bCs/>
                <w:color w:val="000000"/>
                <w:sz w:val="20"/>
                <w:szCs w:val="20"/>
                <w:lang w:eastAsia="en-GB"/>
              </w:rPr>
              <w:t>Alternative fuels infrastructure</w:t>
            </w:r>
            <w:r w:rsidR="00656F69" w:rsidRPr="00FC4B59">
              <w:rPr>
                <w:rFonts w:eastAsia="Times New Roman"/>
                <w:bCs/>
                <w:color w:val="000000"/>
                <w:sz w:val="20"/>
                <w:szCs w:val="20"/>
                <w:lang w:eastAsia="en-GB"/>
              </w:rPr>
              <w:t xml:space="preserve"> </w:t>
            </w:r>
            <w:r w:rsidR="000D74A5">
              <w:rPr>
                <w:rFonts w:eastAsia="Times New Roman"/>
                <w:b/>
                <w:color w:val="000000"/>
                <w:sz w:val="20"/>
                <w:szCs w:val="20"/>
                <w:u w:val="single"/>
                <w:lang w:eastAsia="en-GB"/>
              </w:rPr>
              <w:t>(refuelling</w:t>
            </w:r>
            <w:r w:rsidR="00355A11" w:rsidRPr="00FC4B59">
              <w:rPr>
                <w:rFonts w:eastAsia="Times New Roman"/>
                <w:bCs/>
                <w:color w:val="000000"/>
                <w:sz w:val="20"/>
                <w:szCs w:val="20"/>
                <w:lang w:eastAsia="en-GB"/>
              </w:rPr>
              <w:t>/</w:t>
            </w:r>
            <w:r w:rsidR="00656F69" w:rsidRPr="00FC4B59">
              <w:rPr>
                <w:rFonts w:eastAsia="Times New Roman"/>
                <w:bCs/>
                <w:color w:val="000000"/>
                <w:sz w:val="20"/>
                <w:szCs w:val="20"/>
                <w:lang w:eastAsia="en-GB"/>
              </w:rPr>
              <w:t>recharging points</w:t>
            </w:r>
            <w:r w:rsidR="000D74A5" w:rsidRPr="000D74A5">
              <w:rPr>
                <w:rFonts w:eastAsia="Times New Roman"/>
                <w:b/>
                <w:color w:val="000000"/>
                <w:sz w:val="20"/>
                <w:szCs w:val="20"/>
                <w:u w:val="single"/>
                <w:lang w:eastAsia="en-GB"/>
              </w:rPr>
              <w:t>)</w:t>
            </w:r>
            <w:r w:rsidR="006C6163" w:rsidRPr="00FC4B59">
              <w:rPr>
                <w:rFonts w:eastAsia="Times New Roman"/>
                <w:bCs/>
                <w:color w:val="000000"/>
                <w:sz w:val="20"/>
                <w:szCs w:val="20"/>
                <w:vertAlign w:val="superscript"/>
                <w:lang w:eastAsia="en-GB"/>
              </w:rPr>
              <w:t>*</w:t>
            </w:r>
            <w:r w:rsidR="007909C7" w:rsidRPr="00355A11">
              <w:rPr>
                <w:rFonts w:eastAsia="Times New Roman"/>
                <w:bCs/>
                <w:color w:val="000000"/>
                <w:sz w:val="20"/>
                <w:szCs w:val="20"/>
                <w:lang w:eastAsia="en-GB"/>
              </w:rPr>
              <w:br/>
            </w:r>
            <w:r w:rsidR="00A46E83" w:rsidRPr="00355A11">
              <w:rPr>
                <w:rFonts w:eastAsia="Times New Roman"/>
                <w:bCs/>
                <w:color w:val="000000"/>
                <w:sz w:val="20"/>
                <w:szCs w:val="20"/>
                <w:lang w:eastAsia="en-GB"/>
              </w:rPr>
              <w:t>RCO 60 - Cities and towns with new or modernised digitised urban transport systems</w:t>
            </w:r>
          </w:p>
        </w:tc>
        <w:tc>
          <w:tcPr>
            <w:tcW w:w="7162" w:type="dxa"/>
            <w:tcBorders>
              <w:top w:val="nil"/>
              <w:left w:val="nil"/>
              <w:bottom w:val="single" w:sz="4" w:space="0" w:color="auto"/>
              <w:right w:val="single" w:sz="4" w:space="0" w:color="auto"/>
            </w:tcBorders>
            <w:shd w:val="clear" w:color="auto" w:fill="auto"/>
            <w:vAlign w:val="center"/>
            <w:hideMark/>
          </w:tcPr>
          <w:p w14:paraId="33160BCB" w14:textId="6C8A480C" w:rsidR="00262D4A" w:rsidRPr="00355A11" w:rsidRDefault="000E0FA4" w:rsidP="00355A11">
            <w:pPr>
              <w:spacing w:before="0" w:after="0"/>
              <w:jc w:val="left"/>
              <w:rPr>
                <w:rFonts w:eastAsia="Times New Roman"/>
                <w:bCs/>
                <w:color w:val="000000"/>
                <w:sz w:val="20"/>
                <w:szCs w:val="20"/>
                <w:lang w:eastAsia="en-GB"/>
              </w:rPr>
            </w:pPr>
            <w:r w:rsidRPr="00355A11">
              <w:rPr>
                <w:rFonts w:eastAsia="Times New Roman"/>
                <w:bCs/>
                <w:color w:val="000000"/>
                <w:sz w:val="20"/>
                <w:szCs w:val="20"/>
                <w:lang w:eastAsia="en-GB"/>
              </w:rPr>
              <w:t xml:space="preserve">RCR 62 - Annual </w:t>
            </w:r>
            <w:r w:rsidR="009E7059" w:rsidRPr="00355A11">
              <w:rPr>
                <w:rFonts w:eastAsia="Times New Roman"/>
                <w:bCs/>
                <w:color w:val="000000"/>
                <w:sz w:val="20"/>
                <w:szCs w:val="20"/>
                <w:lang w:eastAsia="en-GB"/>
              </w:rPr>
              <w:t>users</w:t>
            </w:r>
            <w:r w:rsidRPr="00355A11">
              <w:rPr>
                <w:rFonts w:eastAsia="Times New Roman"/>
                <w:bCs/>
                <w:color w:val="000000"/>
                <w:sz w:val="20"/>
                <w:szCs w:val="20"/>
                <w:lang w:eastAsia="en-GB"/>
              </w:rPr>
              <w:t xml:space="preserve"> of </w:t>
            </w:r>
            <w:r w:rsidR="00AB76E9" w:rsidRPr="00355A11">
              <w:rPr>
                <w:rFonts w:eastAsia="Times New Roman"/>
                <w:bCs/>
                <w:color w:val="000000"/>
                <w:sz w:val="20"/>
                <w:szCs w:val="20"/>
                <w:lang w:eastAsia="en-GB"/>
              </w:rPr>
              <w:t>new or modernised</w:t>
            </w:r>
            <w:r w:rsidR="00B238B6" w:rsidRPr="00355A11">
              <w:rPr>
                <w:rFonts w:eastAsia="Times New Roman"/>
                <w:bCs/>
                <w:color w:val="000000"/>
                <w:sz w:val="20"/>
                <w:szCs w:val="20"/>
                <w:lang w:eastAsia="en-GB"/>
              </w:rPr>
              <w:t xml:space="preserve"> </w:t>
            </w:r>
            <w:r w:rsidR="00602D34" w:rsidRPr="00355A11">
              <w:rPr>
                <w:rFonts w:eastAsia="Times New Roman"/>
                <w:bCs/>
                <w:color w:val="000000"/>
                <w:sz w:val="20"/>
                <w:szCs w:val="20"/>
                <w:lang w:eastAsia="en-GB"/>
              </w:rPr>
              <w:t>public transport</w:t>
            </w:r>
            <w:r w:rsidR="007909C7" w:rsidRPr="00355A11">
              <w:rPr>
                <w:rFonts w:eastAsia="Times New Roman"/>
                <w:bCs/>
                <w:color w:val="000000"/>
                <w:sz w:val="20"/>
                <w:szCs w:val="20"/>
                <w:lang w:eastAsia="en-GB"/>
              </w:rPr>
              <w:br/>
            </w:r>
            <w:r w:rsidR="00B238B6" w:rsidRPr="00355A11">
              <w:rPr>
                <w:rFonts w:eastAsia="Times New Roman"/>
                <w:bCs/>
                <w:color w:val="000000"/>
                <w:sz w:val="20"/>
                <w:szCs w:val="20"/>
                <w:lang w:eastAsia="en-GB"/>
              </w:rPr>
              <w:t>RCR 63 - Annual users of new</w:t>
            </w:r>
            <w:r w:rsidR="004853A0" w:rsidRPr="00355A11">
              <w:rPr>
                <w:rFonts w:eastAsia="Times New Roman"/>
                <w:bCs/>
                <w:color w:val="000000"/>
                <w:sz w:val="20"/>
                <w:szCs w:val="20"/>
                <w:lang w:eastAsia="en-GB"/>
              </w:rPr>
              <w:t xml:space="preserve"> or modernised</w:t>
            </w:r>
            <w:r w:rsidR="00B238B6" w:rsidRPr="00355A11">
              <w:rPr>
                <w:rFonts w:eastAsia="Times New Roman"/>
                <w:bCs/>
                <w:color w:val="000000"/>
                <w:sz w:val="20"/>
                <w:szCs w:val="20"/>
                <w:lang w:eastAsia="en-GB"/>
              </w:rPr>
              <w:t xml:space="preserve"> tram and metro lines</w:t>
            </w:r>
            <w:r w:rsidR="007909C7" w:rsidRPr="00355A11">
              <w:rPr>
                <w:rFonts w:eastAsia="Times New Roman"/>
                <w:bCs/>
                <w:color w:val="000000"/>
                <w:sz w:val="20"/>
                <w:szCs w:val="20"/>
                <w:lang w:eastAsia="en-GB"/>
              </w:rPr>
              <w:br/>
              <w:t>RCR 64 - Annual users of dedicated cycling infrastructure</w:t>
            </w:r>
          </w:p>
        </w:tc>
      </w:tr>
      <w:tr w:rsidR="00337FF8" w:rsidRPr="00CE5690" w14:paraId="3421BAA4" w14:textId="77777777" w:rsidTr="00894169">
        <w:trPr>
          <w:trHeight w:val="1020"/>
        </w:trPr>
        <w:tc>
          <w:tcPr>
            <w:tcW w:w="1760" w:type="dxa"/>
            <w:vMerge w:val="restart"/>
            <w:tcBorders>
              <w:top w:val="single" w:sz="4" w:space="0" w:color="auto"/>
              <w:left w:val="single" w:sz="4" w:space="0" w:color="auto"/>
              <w:right w:val="single" w:sz="4" w:space="0" w:color="auto"/>
            </w:tcBorders>
            <w:shd w:val="clear" w:color="auto" w:fill="auto"/>
            <w:hideMark/>
          </w:tcPr>
          <w:p w14:paraId="7A0BE840" w14:textId="77777777" w:rsidR="00337FF8" w:rsidRPr="00CE5690" w:rsidRDefault="00337FF8" w:rsidP="00894169">
            <w:pPr>
              <w:spacing w:after="0"/>
              <w:jc w:val="center"/>
              <w:rPr>
                <w:rFonts w:eastAsia="Times New Roman"/>
                <w:b/>
                <w:bCs/>
                <w:color w:val="000000"/>
                <w:sz w:val="20"/>
                <w:szCs w:val="20"/>
                <w:lang w:eastAsia="en-GB"/>
              </w:rPr>
            </w:pPr>
            <w:r w:rsidRPr="00CE5690">
              <w:br w:type="page"/>
            </w:r>
            <w:r w:rsidRPr="00CE5690">
              <w:rPr>
                <w:rFonts w:eastAsia="Times New Roman"/>
                <w:b/>
                <w:bCs/>
                <w:color w:val="000000"/>
                <w:sz w:val="22"/>
                <w:lang w:eastAsia="en-GB"/>
              </w:rPr>
              <w:t>3. A more connected Europe by enhancing mobility and regional ICT connectivity</w:t>
            </w:r>
          </w:p>
        </w:tc>
        <w:tc>
          <w:tcPr>
            <w:tcW w:w="5733" w:type="dxa"/>
            <w:tcBorders>
              <w:top w:val="single" w:sz="4" w:space="0" w:color="auto"/>
              <w:left w:val="nil"/>
              <w:bottom w:val="single" w:sz="4" w:space="0" w:color="auto"/>
              <w:right w:val="single" w:sz="4" w:space="0" w:color="auto"/>
            </w:tcBorders>
            <w:shd w:val="clear" w:color="auto" w:fill="auto"/>
            <w:vAlign w:val="center"/>
            <w:hideMark/>
          </w:tcPr>
          <w:p w14:paraId="35D9EA8B" w14:textId="2D7A3221" w:rsidR="00337FF8" w:rsidRPr="00CE5690" w:rsidRDefault="00337FF8" w:rsidP="00355A11">
            <w:pPr>
              <w:pStyle w:val="Frspaiere"/>
              <w:rPr>
                <w:rFonts w:ascii="Times New Roman" w:hAnsi="Times New Roman" w:cs="Times New Roman"/>
                <w:lang w:eastAsia="en-GB"/>
              </w:rPr>
            </w:pPr>
            <w:r w:rsidRPr="00CE5690">
              <w:rPr>
                <w:rFonts w:ascii="Times New Roman" w:hAnsi="Times New Roman" w:cs="Times New Roman"/>
                <w:sz w:val="20"/>
                <w:szCs w:val="20"/>
                <w:lang w:eastAsia="en-GB"/>
              </w:rPr>
              <w:t xml:space="preserve">RCO 41 - Additional </w:t>
            </w:r>
            <w:r w:rsidRPr="00355A11">
              <w:rPr>
                <w:rFonts w:ascii="Times New Roman" w:hAnsi="Times New Roman" w:cs="Times New Roman"/>
                <w:bCs/>
                <w:sz w:val="20"/>
                <w:szCs w:val="20"/>
                <w:lang w:eastAsia="en-GB"/>
              </w:rPr>
              <w:t>dwellings</w:t>
            </w:r>
            <w:r w:rsidRPr="00CE5690">
              <w:rPr>
                <w:rFonts w:ascii="Times New Roman" w:hAnsi="Times New Roman" w:cs="Times New Roman"/>
                <w:sz w:val="20"/>
                <w:szCs w:val="20"/>
                <w:lang w:eastAsia="en-GB"/>
              </w:rPr>
              <w:t xml:space="preserve"> with broadband access of very high capacity</w:t>
            </w:r>
            <w:r w:rsidRPr="00CE5690">
              <w:rPr>
                <w:rFonts w:ascii="Times New Roman" w:hAnsi="Times New Roman" w:cs="Times New Roman"/>
                <w:sz w:val="20"/>
                <w:szCs w:val="20"/>
                <w:lang w:eastAsia="en-GB"/>
              </w:rPr>
              <w:br/>
              <w:t>RCO 42 - Additional enterprises with broadband access of very high capacity</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14:paraId="0407A3C0" w14:textId="00EA0B36" w:rsidR="00337FF8" w:rsidRPr="00CE5690" w:rsidRDefault="00337FF8" w:rsidP="00355A11">
            <w:pPr>
              <w:pStyle w:val="Frspaiere"/>
              <w:rPr>
                <w:rFonts w:ascii="Times New Roman" w:hAnsi="Times New Roman" w:cs="Times New Roman"/>
                <w:sz w:val="20"/>
                <w:szCs w:val="20"/>
              </w:rPr>
            </w:pPr>
            <w:r w:rsidRPr="00CE5690">
              <w:rPr>
                <w:rFonts w:ascii="Times New Roman" w:hAnsi="Times New Roman" w:cs="Times New Roman"/>
                <w:sz w:val="20"/>
                <w:szCs w:val="20"/>
              </w:rPr>
              <w:t xml:space="preserve">RCR 53 </w:t>
            </w:r>
            <w:r w:rsidRPr="00355A11">
              <w:rPr>
                <w:rFonts w:ascii="Times New Roman" w:hAnsi="Times New Roman" w:cs="Times New Roman"/>
                <w:sz w:val="20"/>
                <w:szCs w:val="20"/>
              </w:rPr>
              <w:t>- Dwellings</w:t>
            </w:r>
            <w:r w:rsidRPr="00CE5690">
              <w:rPr>
                <w:rFonts w:ascii="Times New Roman" w:hAnsi="Times New Roman" w:cs="Times New Roman"/>
                <w:sz w:val="20"/>
                <w:szCs w:val="20"/>
              </w:rPr>
              <w:t xml:space="preserve"> with broadband subscriptions to a very high capacity network</w:t>
            </w:r>
            <w:r w:rsidRPr="00CE5690">
              <w:rPr>
                <w:rFonts w:ascii="Times New Roman" w:hAnsi="Times New Roman" w:cs="Times New Roman"/>
                <w:sz w:val="20"/>
                <w:szCs w:val="20"/>
              </w:rPr>
              <w:br/>
              <w:t>RCR 54 - Enterprises with broadband subscriptions to a very high capacity network</w:t>
            </w:r>
          </w:p>
        </w:tc>
      </w:tr>
      <w:tr w:rsidR="00337FF8" w:rsidRPr="00CE5690" w14:paraId="79AB21A8" w14:textId="77777777" w:rsidTr="00894169">
        <w:trPr>
          <w:trHeight w:val="1020"/>
        </w:trPr>
        <w:tc>
          <w:tcPr>
            <w:tcW w:w="1760" w:type="dxa"/>
            <w:vMerge/>
            <w:tcBorders>
              <w:left w:val="single" w:sz="4" w:space="0" w:color="auto"/>
              <w:right w:val="single" w:sz="4" w:space="0" w:color="auto"/>
            </w:tcBorders>
            <w:hideMark/>
          </w:tcPr>
          <w:p w14:paraId="0D0200C5" w14:textId="77777777" w:rsidR="00337FF8" w:rsidRPr="00CE5690" w:rsidRDefault="00337FF8" w:rsidP="00894169">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20E43B38" w14:textId="45AFC458" w:rsidR="00337FF8" w:rsidRPr="00CE5690" w:rsidRDefault="00337FF8" w:rsidP="00355A11">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RCO 43 - Length of new </w:t>
            </w:r>
            <w:r w:rsidRPr="00355A11">
              <w:rPr>
                <w:rFonts w:ascii="Times New Roman" w:hAnsi="Times New Roman" w:cs="Times New Roman"/>
                <w:bCs/>
                <w:sz w:val="20"/>
                <w:szCs w:val="20"/>
                <w:lang w:eastAsia="en-GB"/>
              </w:rPr>
              <w:t>or upgraded</w:t>
            </w:r>
            <w:r w:rsidRPr="00CE5690">
              <w:rPr>
                <w:rFonts w:ascii="Times New Roman" w:hAnsi="Times New Roman" w:cs="Times New Roman"/>
                <w:sz w:val="20"/>
                <w:szCs w:val="20"/>
                <w:lang w:eastAsia="en-GB"/>
              </w:rPr>
              <w:t xml:space="preserve"> roads - TEN-T</w:t>
            </w:r>
            <w:r w:rsidRPr="00CE5690">
              <w:rPr>
                <w:rStyle w:val="Referinnotdesubsol"/>
                <w:rFonts w:ascii="Times New Roman" w:eastAsia="Times New Roman" w:hAnsi="Times New Roman" w:cs="Times New Roman"/>
                <w:color w:val="000000"/>
                <w:sz w:val="20"/>
                <w:szCs w:val="20"/>
                <w:lang w:eastAsia="en-GB"/>
              </w:rPr>
              <w:footnoteReference w:id="10"/>
            </w:r>
            <w:r w:rsidRPr="00CE5690">
              <w:rPr>
                <w:rFonts w:ascii="Times New Roman" w:hAnsi="Times New Roman" w:cs="Times New Roman"/>
                <w:sz w:val="20"/>
                <w:szCs w:val="20"/>
                <w:lang w:eastAsia="en-GB"/>
              </w:rPr>
              <w:br/>
              <w:t xml:space="preserve">RCO 45 - Length of roads reconstructed or </w:t>
            </w:r>
            <w:r w:rsidRPr="00355A11">
              <w:rPr>
                <w:rFonts w:ascii="Times New Roman" w:hAnsi="Times New Roman" w:cs="Times New Roman"/>
                <w:bCs/>
                <w:sz w:val="20"/>
                <w:szCs w:val="20"/>
                <w:lang w:eastAsia="en-GB"/>
              </w:rPr>
              <w:t>modernised</w:t>
            </w:r>
            <w:r w:rsidRPr="00CE5690">
              <w:rPr>
                <w:rFonts w:ascii="Times New Roman" w:hAnsi="Times New Roman" w:cs="Times New Roman"/>
                <w:sz w:val="20"/>
                <w:szCs w:val="20"/>
                <w:lang w:eastAsia="en-GB"/>
              </w:rPr>
              <w:t xml:space="preserve"> - TEN-T</w:t>
            </w:r>
          </w:p>
          <w:p w14:paraId="6EC088EA" w14:textId="77777777" w:rsidR="00337FF8" w:rsidRPr="00355A11" w:rsidRDefault="00337FF8" w:rsidP="00577351">
            <w:pPr>
              <w:pStyle w:val="Frspaiere"/>
              <w:rPr>
                <w:rFonts w:ascii="Times New Roman" w:eastAsia="Times New Roman" w:hAnsi="Times New Roman" w:cs="Times New Roman"/>
                <w:bCs/>
                <w:i/>
                <w:color w:val="000000"/>
                <w:sz w:val="20"/>
                <w:szCs w:val="20"/>
                <w:lang w:eastAsia="en-GB"/>
              </w:rPr>
            </w:pPr>
            <w:r w:rsidRPr="00355A11">
              <w:rPr>
                <w:rFonts w:ascii="Times New Roman" w:hAnsi="Times New Roman" w:cs="Times New Roman"/>
                <w:bCs/>
                <w:sz w:val="20"/>
                <w:szCs w:val="20"/>
                <w:lang w:eastAsia="en-GB"/>
              </w:rPr>
              <w:t>RCO 108 – Length of roads with new or modernised traffic management systems – TEN-T</w:t>
            </w:r>
          </w:p>
          <w:p w14:paraId="6B517456" w14:textId="5402F558" w:rsidR="00337FF8" w:rsidRPr="00CE5690" w:rsidRDefault="00337FF8" w:rsidP="00355A11">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RCO 47 - Length of new </w:t>
            </w:r>
            <w:r w:rsidRPr="00355A11">
              <w:rPr>
                <w:rFonts w:ascii="Times New Roman" w:hAnsi="Times New Roman" w:cs="Times New Roman"/>
                <w:bCs/>
                <w:sz w:val="20"/>
                <w:szCs w:val="20"/>
                <w:lang w:eastAsia="en-GB"/>
              </w:rPr>
              <w:t>or upgraded</w:t>
            </w:r>
            <w:r w:rsidRPr="00CE5690">
              <w:rPr>
                <w:rFonts w:ascii="Times New Roman" w:hAnsi="Times New Roman" w:cs="Times New Roman"/>
                <w:sz w:val="20"/>
                <w:szCs w:val="20"/>
                <w:lang w:eastAsia="en-GB"/>
              </w:rPr>
              <w:t xml:space="preserve"> rail - TEN-T</w:t>
            </w:r>
            <w:r w:rsidRPr="00CE5690">
              <w:rPr>
                <w:rFonts w:ascii="Times New Roman" w:hAnsi="Times New Roman" w:cs="Times New Roman"/>
                <w:sz w:val="20"/>
                <w:szCs w:val="20"/>
                <w:lang w:eastAsia="en-GB"/>
              </w:rPr>
              <w:br/>
              <w:t xml:space="preserve">RCO 49 - Length of rail reconstructed or </w:t>
            </w:r>
            <w:r w:rsidRPr="00355A11">
              <w:rPr>
                <w:rFonts w:ascii="Times New Roman" w:hAnsi="Times New Roman" w:cs="Times New Roman"/>
                <w:bCs/>
                <w:sz w:val="20"/>
                <w:szCs w:val="20"/>
                <w:lang w:eastAsia="en-GB"/>
              </w:rPr>
              <w:t>modernised</w:t>
            </w:r>
            <w:r w:rsidRPr="00CE5690">
              <w:rPr>
                <w:rFonts w:ascii="Times New Roman" w:hAnsi="Times New Roman" w:cs="Times New Roman"/>
                <w:sz w:val="20"/>
                <w:szCs w:val="20"/>
                <w:lang w:eastAsia="en-GB"/>
              </w:rPr>
              <w:t xml:space="preserve"> - TEN-T</w:t>
            </w:r>
          </w:p>
          <w:p w14:paraId="2EE906D9" w14:textId="77777777" w:rsidR="00337FF8" w:rsidRPr="00CE5690" w:rsidRDefault="00337FF8" w:rsidP="00577351">
            <w:pPr>
              <w:pStyle w:val="Frspaiere"/>
              <w:rPr>
                <w:rFonts w:ascii="Times New Roman" w:eastAsia="Times New Roman" w:hAnsi="Times New Roman" w:cs="Times New Roman"/>
                <w:b/>
                <w:color w:val="000000"/>
                <w:sz w:val="20"/>
                <w:szCs w:val="20"/>
                <w:u w:val="single"/>
                <w:lang w:eastAsia="en-GB"/>
              </w:rPr>
            </w:pPr>
            <w:r w:rsidRPr="00CE5690">
              <w:rPr>
                <w:rFonts w:ascii="Times New Roman" w:hAnsi="Times New Roman" w:cs="Times New Roman"/>
                <w:sz w:val="20"/>
                <w:szCs w:val="20"/>
                <w:lang w:eastAsia="en-GB"/>
              </w:rPr>
              <w:t xml:space="preserve">RCO 51 - Length of new, upgraded </w:t>
            </w:r>
            <w:r w:rsidRPr="00355A11">
              <w:rPr>
                <w:rFonts w:ascii="Times New Roman" w:hAnsi="Times New Roman" w:cs="Times New Roman"/>
                <w:bCs/>
                <w:sz w:val="20"/>
                <w:szCs w:val="20"/>
                <w:lang w:eastAsia="en-GB"/>
              </w:rPr>
              <w:t>or modernised</w:t>
            </w:r>
            <w:r w:rsidRPr="00CE5690">
              <w:rPr>
                <w:rFonts w:ascii="Times New Roman" w:hAnsi="Times New Roman" w:cs="Times New Roman"/>
                <w:sz w:val="20"/>
                <w:szCs w:val="20"/>
                <w:lang w:eastAsia="en-GB"/>
              </w:rPr>
              <w:t xml:space="preserve"> inland waterways - TEN-T</w:t>
            </w:r>
          </w:p>
          <w:p w14:paraId="3CB87332" w14:textId="77777777" w:rsidR="00337FF8" w:rsidRPr="00355A11" w:rsidRDefault="00337FF8" w:rsidP="00577351">
            <w:pPr>
              <w:pStyle w:val="Frspaiere"/>
              <w:rPr>
                <w:rFonts w:ascii="Times New Roman" w:hAnsi="Times New Roman" w:cs="Times New Roman"/>
                <w:bCs/>
                <w:strike/>
                <w:sz w:val="20"/>
                <w:szCs w:val="20"/>
                <w:lang w:eastAsia="en-GB"/>
              </w:rPr>
            </w:pPr>
            <w:r w:rsidRPr="00355A11">
              <w:rPr>
                <w:rFonts w:ascii="Times New Roman" w:eastAsia="Times New Roman" w:hAnsi="Times New Roman" w:cs="Times New Roman"/>
                <w:bCs/>
                <w:color w:val="000000"/>
                <w:sz w:val="20"/>
                <w:szCs w:val="20"/>
                <w:lang w:eastAsia="en-GB"/>
              </w:rPr>
              <w:t>RCO 109 - Length of European Rail Traffic Management System equipped railways in operation – TEN-T</w:t>
            </w:r>
          </w:p>
          <w:p w14:paraId="0B282021" w14:textId="77777777" w:rsidR="00337FF8" w:rsidRPr="00CE5690" w:rsidRDefault="00337FF8" w:rsidP="00577351">
            <w:pPr>
              <w:pStyle w:val="Frspaiere"/>
              <w:rPr>
                <w:rFonts w:ascii="Times New Roman" w:hAnsi="Times New Roman" w:cs="Times New Roman"/>
                <w:sz w:val="20"/>
                <w:szCs w:val="20"/>
                <w:lang w:eastAsia="en-GB"/>
              </w:rPr>
            </w:pPr>
          </w:p>
        </w:tc>
        <w:tc>
          <w:tcPr>
            <w:tcW w:w="7162" w:type="dxa"/>
            <w:vMerge w:val="restart"/>
            <w:tcBorders>
              <w:top w:val="nil"/>
              <w:left w:val="nil"/>
              <w:right w:val="single" w:sz="4" w:space="0" w:color="auto"/>
            </w:tcBorders>
            <w:shd w:val="clear" w:color="auto" w:fill="auto"/>
            <w:vAlign w:val="center"/>
            <w:hideMark/>
          </w:tcPr>
          <w:p w14:paraId="1D655919" w14:textId="77777777" w:rsidR="00337FF8" w:rsidRPr="00CE5690" w:rsidRDefault="00337FF8" w:rsidP="00F87ADE">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 xml:space="preserve">RCR 55 – </w:t>
            </w:r>
            <w:r w:rsidRPr="00355A11">
              <w:rPr>
                <w:rFonts w:eastAsia="Times New Roman"/>
                <w:bCs/>
                <w:color w:val="000000"/>
                <w:sz w:val="20"/>
                <w:szCs w:val="20"/>
                <w:lang w:eastAsia="en-GB"/>
              </w:rPr>
              <w:t>Annual</w:t>
            </w:r>
            <w:r w:rsidRPr="00CE5690">
              <w:rPr>
                <w:rFonts w:eastAsia="Times New Roman"/>
                <w:color w:val="000000"/>
                <w:sz w:val="20"/>
                <w:szCs w:val="20"/>
                <w:lang w:eastAsia="en-GB"/>
              </w:rPr>
              <w:t xml:space="preserve"> users of newly built, reconstructed, upgraded </w:t>
            </w:r>
            <w:r w:rsidRPr="00355A11">
              <w:rPr>
                <w:rFonts w:eastAsia="Times New Roman"/>
                <w:bCs/>
                <w:color w:val="000000"/>
                <w:sz w:val="20"/>
                <w:szCs w:val="20"/>
                <w:lang w:eastAsia="en-GB"/>
              </w:rPr>
              <w:t>or modernised</w:t>
            </w:r>
            <w:r w:rsidRPr="00CE5690">
              <w:rPr>
                <w:rFonts w:eastAsia="Times New Roman"/>
                <w:color w:val="000000"/>
                <w:sz w:val="20"/>
                <w:szCs w:val="20"/>
                <w:lang w:eastAsia="en-GB"/>
              </w:rPr>
              <w:t xml:space="preserve"> roads</w:t>
            </w:r>
          </w:p>
          <w:p w14:paraId="5417D605" w14:textId="77777777" w:rsidR="00337FF8" w:rsidRPr="00CE5690" w:rsidRDefault="00337FF8" w:rsidP="00F87ADE">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RCR 56 - Time savings due to improved road infrastructure</w:t>
            </w:r>
          </w:p>
          <w:p w14:paraId="317A51AA" w14:textId="77777777" w:rsidR="00337FF8" w:rsidRPr="00CE5690" w:rsidRDefault="00337FF8" w:rsidP="00F87ADE">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RCR 101- Time savings due to improved rail infrastructure</w:t>
            </w:r>
          </w:p>
          <w:p w14:paraId="3C9BA40D" w14:textId="2D33A55B" w:rsidR="00337FF8" w:rsidRPr="00CE5690" w:rsidRDefault="00337FF8" w:rsidP="00355A11">
            <w:pPr>
              <w:spacing w:before="0" w:after="0"/>
              <w:jc w:val="left"/>
              <w:rPr>
                <w:rFonts w:eastAsia="Times New Roman"/>
                <w:i/>
                <w:color w:val="000000"/>
                <w:sz w:val="20"/>
                <w:szCs w:val="20"/>
                <w:lang w:eastAsia="en-GB"/>
              </w:rPr>
            </w:pPr>
            <w:r w:rsidRPr="00355A11">
              <w:rPr>
                <w:rFonts w:eastAsia="Times New Roman"/>
                <w:i/>
                <w:iCs/>
                <w:color w:val="000000"/>
                <w:sz w:val="20"/>
                <w:szCs w:val="20"/>
                <w:lang w:eastAsia="en-GB"/>
              </w:rPr>
              <w:t>RCR 57</w:t>
            </w:r>
            <w:r w:rsidR="00355A11" w:rsidRPr="00355A11">
              <w:rPr>
                <w:rFonts w:eastAsia="Times New Roman"/>
                <w:i/>
                <w:iCs/>
                <w:color w:val="000000"/>
                <w:sz w:val="20"/>
                <w:szCs w:val="20"/>
                <w:lang w:eastAsia="en-GB"/>
              </w:rPr>
              <w:t xml:space="preserve"> deleted</w:t>
            </w:r>
            <w:r w:rsidR="00355A11">
              <w:rPr>
                <w:rFonts w:eastAsia="Times New Roman"/>
                <w:strike/>
                <w:color w:val="000000"/>
                <w:sz w:val="20"/>
                <w:szCs w:val="20"/>
                <w:lang w:eastAsia="en-GB"/>
              </w:rPr>
              <w:t xml:space="preserve"> </w:t>
            </w:r>
            <w:r w:rsidRPr="00CE5690">
              <w:rPr>
                <w:rFonts w:eastAsia="Times New Roman"/>
                <w:color w:val="000000"/>
                <w:sz w:val="20"/>
                <w:szCs w:val="20"/>
                <w:lang w:eastAsia="en-GB"/>
              </w:rPr>
              <w:br/>
              <w:t xml:space="preserve">RCR 58 - Annual </w:t>
            </w:r>
            <w:r w:rsidRPr="00355A11">
              <w:rPr>
                <w:rFonts w:eastAsia="Times New Roman"/>
                <w:bCs/>
                <w:color w:val="000000"/>
                <w:sz w:val="20"/>
                <w:szCs w:val="20"/>
                <w:lang w:eastAsia="en-GB"/>
              </w:rPr>
              <w:t>users of newly built, upgraded, reconstructed or modernised</w:t>
            </w:r>
            <w:r w:rsidRPr="00CE5690">
              <w:rPr>
                <w:rFonts w:eastAsia="Times New Roman"/>
                <w:color w:val="000000"/>
                <w:sz w:val="20"/>
                <w:szCs w:val="20"/>
                <w:lang w:eastAsia="en-GB"/>
              </w:rPr>
              <w:t xml:space="preserve">  railways</w:t>
            </w:r>
            <w:r w:rsidRPr="00CE5690">
              <w:rPr>
                <w:rFonts w:eastAsia="Times New Roman"/>
                <w:color w:val="000000"/>
                <w:sz w:val="20"/>
                <w:szCs w:val="20"/>
                <w:lang w:eastAsia="en-GB"/>
              </w:rPr>
              <w:br/>
              <w:t>RCR 59 - Freight transport on rail</w:t>
            </w:r>
          </w:p>
          <w:p w14:paraId="39F15087" w14:textId="77777777" w:rsidR="00337FF8" w:rsidRPr="00CE5690" w:rsidRDefault="00337FF8" w:rsidP="00697BA9">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RCR 60 - Freight transport on inland waterways</w:t>
            </w:r>
          </w:p>
        </w:tc>
      </w:tr>
      <w:tr w:rsidR="00337FF8" w:rsidRPr="00CE5690" w14:paraId="3216F416" w14:textId="77777777" w:rsidTr="001F12F0">
        <w:trPr>
          <w:trHeight w:val="558"/>
        </w:trPr>
        <w:tc>
          <w:tcPr>
            <w:tcW w:w="1760" w:type="dxa"/>
            <w:vMerge/>
            <w:tcBorders>
              <w:left w:val="single" w:sz="4" w:space="0" w:color="auto"/>
              <w:right w:val="single" w:sz="4" w:space="0" w:color="auto"/>
            </w:tcBorders>
            <w:vAlign w:val="center"/>
            <w:hideMark/>
          </w:tcPr>
          <w:p w14:paraId="35372956" w14:textId="77777777" w:rsidR="00337FF8" w:rsidRPr="00CE5690" w:rsidRDefault="00337FF8" w:rsidP="00621F6E">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hideMark/>
          </w:tcPr>
          <w:p w14:paraId="20399319" w14:textId="5C568B5C" w:rsidR="00337FF8" w:rsidRPr="00122752" w:rsidRDefault="00337FF8" w:rsidP="00122752">
            <w:pPr>
              <w:spacing w:before="0" w:after="0"/>
              <w:jc w:val="left"/>
              <w:rPr>
                <w:rFonts w:eastAsia="Times New Roman"/>
                <w:bCs/>
                <w:color w:val="000000"/>
                <w:sz w:val="20"/>
                <w:szCs w:val="20"/>
                <w:lang w:eastAsia="en-GB"/>
              </w:rPr>
            </w:pPr>
            <w:r w:rsidRPr="00CE5690">
              <w:rPr>
                <w:rFonts w:eastAsia="Times New Roman"/>
                <w:color w:val="000000"/>
                <w:sz w:val="20"/>
                <w:szCs w:val="20"/>
                <w:lang w:eastAsia="en-GB"/>
              </w:rPr>
              <w:t xml:space="preserve">RCO 44 - Length of new </w:t>
            </w:r>
            <w:r w:rsidRPr="00122752">
              <w:rPr>
                <w:rFonts w:eastAsia="Times New Roman"/>
                <w:bCs/>
                <w:color w:val="000000"/>
                <w:sz w:val="20"/>
                <w:szCs w:val="20"/>
                <w:lang w:eastAsia="en-GB"/>
              </w:rPr>
              <w:t>or upgraded</w:t>
            </w:r>
            <w:r w:rsidRPr="00CE5690">
              <w:rPr>
                <w:rFonts w:eastAsia="Times New Roman"/>
                <w:color w:val="000000"/>
                <w:sz w:val="20"/>
                <w:szCs w:val="20"/>
                <w:lang w:eastAsia="en-GB"/>
              </w:rPr>
              <w:t xml:space="preserve"> roads –</w:t>
            </w:r>
            <w:r w:rsidRPr="00122752">
              <w:rPr>
                <w:rFonts w:eastAsia="Times New Roman"/>
                <w:bCs/>
                <w:color w:val="000000"/>
                <w:sz w:val="20"/>
                <w:szCs w:val="20"/>
                <w:lang w:eastAsia="en-GB"/>
              </w:rPr>
              <w:t>non-TEN-T</w:t>
            </w:r>
            <w:r w:rsidRPr="00CE5690">
              <w:rPr>
                <w:rFonts w:eastAsia="Times New Roman"/>
                <w:color w:val="000000"/>
                <w:sz w:val="20"/>
                <w:szCs w:val="20"/>
                <w:lang w:eastAsia="en-GB"/>
              </w:rPr>
              <w:br/>
              <w:t xml:space="preserve">RCO 46 - Length of roads reconstructed or </w:t>
            </w:r>
            <w:r w:rsidRPr="00122752">
              <w:rPr>
                <w:rFonts w:eastAsia="Times New Roman"/>
                <w:bCs/>
                <w:color w:val="000000"/>
                <w:sz w:val="20"/>
                <w:szCs w:val="20"/>
                <w:lang w:eastAsia="en-GB"/>
              </w:rPr>
              <w:t>modernised</w:t>
            </w:r>
            <w:r w:rsidRPr="00CE5690">
              <w:rPr>
                <w:rFonts w:eastAsia="Times New Roman"/>
                <w:color w:val="000000"/>
                <w:sz w:val="20"/>
                <w:szCs w:val="20"/>
                <w:lang w:eastAsia="en-GB"/>
              </w:rPr>
              <w:t xml:space="preserve"> - </w:t>
            </w:r>
            <w:r w:rsidRPr="00122752">
              <w:rPr>
                <w:rFonts w:eastAsia="Times New Roman"/>
                <w:bCs/>
                <w:color w:val="000000"/>
                <w:sz w:val="20"/>
                <w:szCs w:val="20"/>
                <w:lang w:eastAsia="en-GB"/>
              </w:rPr>
              <w:t>non-TEN-T</w:t>
            </w:r>
          </w:p>
          <w:p w14:paraId="5BCCEB2A" w14:textId="77777777" w:rsidR="00337FF8" w:rsidRPr="00122752" w:rsidRDefault="00337FF8" w:rsidP="00621F6E">
            <w:pPr>
              <w:spacing w:before="0" w:after="0"/>
              <w:jc w:val="left"/>
              <w:rPr>
                <w:rFonts w:eastAsia="Times New Roman"/>
                <w:bCs/>
                <w:color w:val="000000"/>
                <w:sz w:val="20"/>
                <w:szCs w:val="20"/>
                <w:lang w:eastAsia="en-GB"/>
              </w:rPr>
            </w:pPr>
            <w:r w:rsidRPr="00122752">
              <w:rPr>
                <w:bCs/>
                <w:sz w:val="20"/>
                <w:szCs w:val="20"/>
                <w:lang w:eastAsia="en-GB"/>
              </w:rPr>
              <w:t>RCO 110 – Length of roads with new or modernised traffic management systems – non-TEN-T</w:t>
            </w:r>
          </w:p>
          <w:p w14:paraId="5F66963A" w14:textId="3784BEE8" w:rsidR="00337FF8" w:rsidRPr="00122752" w:rsidRDefault="00337FF8" w:rsidP="00122752">
            <w:pPr>
              <w:spacing w:before="0" w:after="0"/>
              <w:jc w:val="left"/>
              <w:rPr>
                <w:rFonts w:eastAsia="Times New Roman"/>
                <w:bCs/>
                <w:color w:val="000000"/>
                <w:sz w:val="20"/>
                <w:szCs w:val="20"/>
                <w:lang w:eastAsia="en-GB"/>
              </w:rPr>
            </w:pPr>
            <w:r w:rsidRPr="00CE5690">
              <w:rPr>
                <w:rFonts w:eastAsia="Times New Roman"/>
                <w:color w:val="000000"/>
                <w:sz w:val="20"/>
                <w:szCs w:val="20"/>
                <w:lang w:eastAsia="en-GB"/>
              </w:rPr>
              <w:t xml:space="preserve">RCO 48 - Length of new </w:t>
            </w:r>
            <w:r w:rsidRPr="00122752">
              <w:rPr>
                <w:rFonts w:eastAsia="Times New Roman"/>
                <w:bCs/>
                <w:color w:val="000000"/>
                <w:sz w:val="20"/>
                <w:szCs w:val="20"/>
                <w:lang w:eastAsia="en-GB"/>
              </w:rPr>
              <w:t>or upgraded</w:t>
            </w:r>
            <w:r w:rsidRPr="00CE5690">
              <w:rPr>
                <w:rFonts w:eastAsia="Times New Roman"/>
                <w:color w:val="000000"/>
                <w:sz w:val="20"/>
                <w:szCs w:val="20"/>
                <w:lang w:eastAsia="en-GB"/>
              </w:rPr>
              <w:t xml:space="preserve"> rail -</w:t>
            </w:r>
            <w:r w:rsidRPr="00CE5690">
              <w:rPr>
                <w:rFonts w:eastAsia="Times New Roman"/>
                <w:b/>
                <w:color w:val="000000"/>
                <w:sz w:val="20"/>
                <w:szCs w:val="20"/>
                <w:lang w:eastAsia="en-GB"/>
              </w:rPr>
              <w:t xml:space="preserve"> </w:t>
            </w:r>
            <w:r w:rsidRPr="00122752">
              <w:rPr>
                <w:rFonts w:eastAsia="Times New Roman"/>
                <w:bCs/>
                <w:color w:val="000000"/>
                <w:sz w:val="20"/>
                <w:szCs w:val="20"/>
                <w:lang w:eastAsia="en-GB"/>
              </w:rPr>
              <w:t>non-TEN-T</w:t>
            </w:r>
            <w:r w:rsidRPr="00CE5690">
              <w:rPr>
                <w:rFonts w:eastAsia="Times New Roman"/>
                <w:color w:val="000000"/>
                <w:sz w:val="20"/>
                <w:szCs w:val="20"/>
                <w:lang w:eastAsia="en-GB"/>
              </w:rPr>
              <w:br/>
              <w:t xml:space="preserve">RCO 50 - Length of rail reconstructed or </w:t>
            </w:r>
            <w:r w:rsidRPr="00122752">
              <w:rPr>
                <w:rFonts w:eastAsia="Times New Roman"/>
                <w:bCs/>
                <w:color w:val="000000"/>
                <w:sz w:val="20"/>
                <w:szCs w:val="20"/>
                <w:lang w:eastAsia="en-GB"/>
              </w:rPr>
              <w:t>modernised</w:t>
            </w:r>
            <w:r w:rsidRPr="00CE5690">
              <w:rPr>
                <w:rFonts w:eastAsia="Times New Roman"/>
                <w:color w:val="000000"/>
                <w:sz w:val="20"/>
                <w:szCs w:val="20"/>
                <w:lang w:eastAsia="en-GB"/>
              </w:rPr>
              <w:t xml:space="preserve"> – </w:t>
            </w:r>
            <w:r w:rsidRPr="00122752">
              <w:rPr>
                <w:rFonts w:eastAsia="Times New Roman"/>
                <w:bCs/>
                <w:color w:val="000000"/>
                <w:sz w:val="20"/>
                <w:szCs w:val="20"/>
                <w:lang w:eastAsia="en-GB"/>
              </w:rPr>
              <w:t>non-TEN-T</w:t>
            </w:r>
          </w:p>
          <w:p w14:paraId="7D9E2574" w14:textId="77777777" w:rsidR="00337FF8" w:rsidRPr="00122752" w:rsidRDefault="00337FF8" w:rsidP="00AA41FA">
            <w:pPr>
              <w:pStyle w:val="Frspaiere"/>
              <w:rPr>
                <w:rFonts w:ascii="Times New Roman" w:hAnsi="Times New Roman" w:cs="Times New Roman"/>
                <w:bCs/>
                <w:strike/>
                <w:sz w:val="20"/>
                <w:szCs w:val="20"/>
                <w:lang w:eastAsia="en-GB"/>
              </w:rPr>
            </w:pPr>
            <w:r w:rsidRPr="00122752">
              <w:rPr>
                <w:rFonts w:ascii="Times New Roman" w:eastAsia="Times New Roman" w:hAnsi="Times New Roman" w:cs="Times New Roman"/>
                <w:bCs/>
                <w:color w:val="000000"/>
                <w:sz w:val="20"/>
                <w:szCs w:val="20"/>
                <w:lang w:eastAsia="en-GB"/>
              </w:rPr>
              <w:t>RCO 111 - Length of European Rail Traffic Management System equipped railways in operation – non-TEN-T</w:t>
            </w:r>
          </w:p>
          <w:p w14:paraId="370FD30B" w14:textId="0AA3DA11" w:rsidR="00337FF8" w:rsidRPr="00CE5690" w:rsidRDefault="00337FF8" w:rsidP="00122752">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 xml:space="preserve">RCO 52 - Length of new or </w:t>
            </w:r>
            <w:r w:rsidRPr="00122752">
              <w:rPr>
                <w:rFonts w:eastAsia="Times New Roman"/>
                <w:bCs/>
                <w:color w:val="000000"/>
                <w:sz w:val="20"/>
                <w:szCs w:val="20"/>
                <w:lang w:eastAsia="en-GB"/>
              </w:rPr>
              <w:t>modernised</w:t>
            </w:r>
            <w:r w:rsidRPr="00CE5690">
              <w:rPr>
                <w:rFonts w:eastAsia="Times New Roman"/>
                <w:color w:val="000000"/>
                <w:sz w:val="20"/>
                <w:szCs w:val="20"/>
                <w:lang w:eastAsia="en-GB"/>
              </w:rPr>
              <w:t xml:space="preserve"> inland waterways –</w:t>
            </w:r>
            <w:r w:rsidRPr="00122752">
              <w:rPr>
                <w:rFonts w:eastAsia="Times New Roman"/>
                <w:bCs/>
                <w:color w:val="000000"/>
                <w:sz w:val="20"/>
                <w:szCs w:val="20"/>
                <w:lang w:eastAsia="en-GB"/>
              </w:rPr>
              <w:t>non-TEN-T</w:t>
            </w:r>
            <w:r w:rsidRPr="00122752">
              <w:rPr>
                <w:rFonts w:eastAsia="Times New Roman"/>
                <w:bCs/>
                <w:color w:val="000000"/>
                <w:sz w:val="20"/>
                <w:szCs w:val="20"/>
                <w:lang w:eastAsia="en-GB"/>
              </w:rPr>
              <w:br/>
            </w:r>
            <w:r w:rsidRPr="00CE5690">
              <w:rPr>
                <w:rFonts w:eastAsia="Times New Roman"/>
                <w:color w:val="000000"/>
                <w:sz w:val="20"/>
                <w:szCs w:val="20"/>
                <w:lang w:eastAsia="en-GB"/>
              </w:rPr>
              <w:t xml:space="preserve">RCO 53 – </w:t>
            </w:r>
            <w:r w:rsidRPr="00122752">
              <w:rPr>
                <w:rFonts w:eastAsia="Times New Roman"/>
                <w:bCs/>
                <w:color w:val="000000"/>
                <w:sz w:val="20"/>
                <w:szCs w:val="20"/>
                <w:lang w:eastAsia="en-GB"/>
              </w:rPr>
              <w:t>New or modernised</w:t>
            </w:r>
            <w:r w:rsidRPr="00CE5690">
              <w:rPr>
                <w:rFonts w:eastAsia="Times New Roman"/>
                <w:color w:val="000000"/>
                <w:sz w:val="20"/>
                <w:szCs w:val="20"/>
                <w:lang w:eastAsia="en-GB"/>
              </w:rPr>
              <w:t xml:space="preserve"> railway stations and </w:t>
            </w:r>
            <w:r w:rsidRPr="00122752">
              <w:rPr>
                <w:rFonts w:eastAsia="Times New Roman"/>
                <w:bCs/>
                <w:color w:val="000000"/>
                <w:sz w:val="20"/>
                <w:szCs w:val="20"/>
                <w:lang w:eastAsia="en-GB"/>
              </w:rPr>
              <w:t>stops</w:t>
            </w:r>
            <w:r w:rsidRPr="00CE5690">
              <w:rPr>
                <w:rFonts w:eastAsia="Times New Roman"/>
                <w:color w:val="000000"/>
                <w:sz w:val="20"/>
                <w:szCs w:val="20"/>
                <w:lang w:eastAsia="en-GB"/>
              </w:rPr>
              <w:t xml:space="preserve"> </w:t>
            </w:r>
          </w:p>
          <w:p w14:paraId="7520293B" w14:textId="2BF91BA3" w:rsidR="00337FF8" w:rsidRPr="00CE5690" w:rsidRDefault="00337FF8" w:rsidP="00122752">
            <w:pPr>
              <w:spacing w:before="0" w:after="0"/>
              <w:jc w:val="left"/>
              <w:rPr>
                <w:rFonts w:eastAsia="Times New Roman"/>
                <w:color w:val="000000"/>
                <w:sz w:val="20"/>
                <w:szCs w:val="20"/>
                <w:vertAlign w:val="superscript"/>
                <w:lang w:eastAsia="en-GB"/>
              </w:rPr>
            </w:pPr>
            <w:r w:rsidRPr="00CE5690">
              <w:rPr>
                <w:rFonts w:eastAsia="Times New Roman"/>
                <w:color w:val="000000"/>
                <w:sz w:val="20"/>
                <w:szCs w:val="20"/>
                <w:lang w:eastAsia="en-GB"/>
              </w:rPr>
              <w:t xml:space="preserve">RCO 54 – New or </w:t>
            </w:r>
            <w:r w:rsidRPr="00122752">
              <w:rPr>
                <w:rFonts w:eastAsia="Times New Roman"/>
                <w:bCs/>
                <w:color w:val="000000"/>
                <w:sz w:val="20"/>
                <w:szCs w:val="20"/>
                <w:lang w:eastAsia="en-GB"/>
              </w:rPr>
              <w:t xml:space="preserve">modernised </w:t>
            </w:r>
            <w:r w:rsidRPr="00CE5690">
              <w:rPr>
                <w:rFonts w:eastAsia="Times New Roman"/>
                <w:color w:val="000000"/>
                <w:sz w:val="20"/>
                <w:szCs w:val="20"/>
                <w:lang w:eastAsia="en-GB"/>
              </w:rPr>
              <w:t>intermodal connections</w:t>
            </w:r>
            <w:r w:rsidRPr="00CE5690">
              <w:rPr>
                <w:rFonts w:eastAsia="Times New Roman"/>
                <w:color w:val="000000"/>
                <w:sz w:val="20"/>
                <w:szCs w:val="20"/>
                <w:vertAlign w:val="superscript"/>
                <w:lang w:eastAsia="en-GB"/>
              </w:rPr>
              <w:t>*</w:t>
            </w:r>
          </w:p>
          <w:p w14:paraId="6DDAAD46" w14:textId="0AB948F4" w:rsidR="00337FF8" w:rsidRPr="00CE5690" w:rsidRDefault="00337FF8" w:rsidP="00122752">
            <w:pPr>
              <w:spacing w:before="0" w:after="0"/>
              <w:jc w:val="left"/>
              <w:rPr>
                <w:rFonts w:eastAsia="Times New Roman"/>
                <w:strike/>
                <w:color w:val="000000"/>
                <w:sz w:val="20"/>
                <w:szCs w:val="20"/>
                <w:lang w:eastAsia="en-GB"/>
              </w:rPr>
            </w:pPr>
            <w:r w:rsidRPr="00122752">
              <w:rPr>
                <w:rFonts w:eastAsia="Times New Roman"/>
                <w:i/>
                <w:iCs/>
                <w:color w:val="000000"/>
                <w:sz w:val="20"/>
                <w:szCs w:val="20"/>
                <w:lang w:eastAsia="en-GB"/>
              </w:rPr>
              <w:t xml:space="preserve">RCO 100 </w:t>
            </w:r>
            <w:r w:rsidR="00122752" w:rsidRPr="00122752">
              <w:rPr>
                <w:rFonts w:eastAsia="Times New Roman"/>
                <w:i/>
                <w:iCs/>
                <w:color w:val="000000"/>
                <w:sz w:val="20"/>
                <w:szCs w:val="20"/>
                <w:lang w:eastAsia="en-GB"/>
              </w:rPr>
              <w:t>deleted</w:t>
            </w:r>
          </w:p>
        </w:tc>
        <w:tc>
          <w:tcPr>
            <w:tcW w:w="7162" w:type="dxa"/>
            <w:vMerge/>
            <w:tcBorders>
              <w:left w:val="nil"/>
              <w:bottom w:val="single" w:sz="4" w:space="0" w:color="auto"/>
              <w:right w:val="single" w:sz="4" w:space="0" w:color="auto"/>
            </w:tcBorders>
            <w:shd w:val="clear" w:color="auto" w:fill="auto"/>
            <w:vAlign w:val="center"/>
            <w:hideMark/>
          </w:tcPr>
          <w:p w14:paraId="7936458C" w14:textId="77777777" w:rsidR="00337FF8" w:rsidRPr="00CE5690" w:rsidRDefault="00337FF8" w:rsidP="00621F6E">
            <w:pPr>
              <w:spacing w:after="0"/>
              <w:jc w:val="left"/>
              <w:rPr>
                <w:rFonts w:eastAsia="Times New Roman"/>
                <w:color w:val="000000"/>
                <w:sz w:val="20"/>
                <w:szCs w:val="20"/>
                <w:lang w:eastAsia="en-GB"/>
              </w:rPr>
            </w:pPr>
          </w:p>
        </w:tc>
      </w:tr>
      <w:tr w:rsidR="00337FF8" w:rsidRPr="00CE5690" w14:paraId="733B151F" w14:textId="77777777" w:rsidTr="001F12F0">
        <w:trPr>
          <w:trHeight w:val="716"/>
        </w:trPr>
        <w:tc>
          <w:tcPr>
            <w:tcW w:w="1760" w:type="dxa"/>
            <w:vMerge/>
            <w:tcBorders>
              <w:left w:val="single" w:sz="4" w:space="0" w:color="auto"/>
              <w:bottom w:val="single" w:sz="4" w:space="0" w:color="auto"/>
              <w:right w:val="single" w:sz="4" w:space="0" w:color="auto"/>
            </w:tcBorders>
            <w:vAlign w:val="center"/>
          </w:tcPr>
          <w:p w14:paraId="359EBCF2" w14:textId="77777777" w:rsidR="00337FF8" w:rsidRPr="00CE5690" w:rsidRDefault="00337FF8" w:rsidP="00621F6E">
            <w:pPr>
              <w:spacing w:after="0"/>
              <w:rPr>
                <w:rFonts w:eastAsia="Times New Roman"/>
                <w:b/>
                <w:bCs/>
                <w:color w:val="000000"/>
                <w:sz w:val="20"/>
                <w:szCs w:val="20"/>
                <w:lang w:eastAsia="en-GB"/>
              </w:rPr>
            </w:pPr>
          </w:p>
        </w:tc>
        <w:tc>
          <w:tcPr>
            <w:tcW w:w="5733" w:type="dxa"/>
            <w:tcBorders>
              <w:top w:val="nil"/>
              <w:left w:val="nil"/>
              <w:bottom w:val="single" w:sz="4" w:space="0" w:color="auto"/>
              <w:right w:val="single" w:sz="4" w:space="0" w:color="auto"/>
            </w:tcBorders>
            <w:shd w:val="clear" w:color="auto" w:fill="auto"/>
            <w:vAlign w:val="center"/>
          </w:tcPr>
          <w:p w14:paraId="73D7B863" w14:textId="77777777" w:rsidR="00122752" w:rsidRPr="00122752" w:rsidRDefault="00337FF8" w:rsidP="00337FF8">
            <w:pPr>
              <w:spacing w:before="0" w:after="0"/>
              <w:jc w:val="left"/>
              <w:rPr>
                <w:rFonts w:eastAsia="Times New Roman"/>
                <w:i/>
                <w:iCs/>
                <w:color w:val="000000"/>
                <w:sz w:val="20"/>
                <w:szCs w:val="20"/>
                <w:lang w:eastAsia="en-GB"/>
              </w:rPr>
            </w:pPr>
            <w:r w:rsidRPr="00122752">
              <w:rPr>
                <w:rFonts w:eastAsia="Times New Roman"/>
                <w:i/>
                <w:iCs/>
                <w:color w:val="000000"/>
                <w:sz w:val="20"/>
                <w:szCs w:val="20"/>
                <w:lang w:eastAsia="en-GB"/>
              </w:rPr>
              <w:t>RCO 55</w:t>
            </w:r>
            <w:r w:rsidR="00122752" w:rsidRPr="00122752">
              <w:rPr>
                <w:rFonts w:eastAsia="Times New Roman"/>
                <w:i/>
                <w:iCs/>
                <w:color w:val="000000"/>
                <w:sz w:val="20"/>
                <w:szCs w:val="20"/>
                <w:lang w:eastAsia="en-GB"/>
              </w:rPr>
              <w:t xml:space="preserve"> - 60 moved to PO2</w:t>
            </w:r>
          </w:p>
          <w:p w14:paraId="25C3584C" w14:textId="1AF70628" w:rsidR="00122752" w:rsidRPr="00122752" w:rsidRDefault="00337FF8" w:rsidP="00122752">
            <w:pPr>
              <w:spacing w:before="0" w:after="0"/>
              <w:jc w:val="left"/>
              <w:rPr>
                <w:rFonts w:eastAsia="Times New Roman"/>
                <w:i/>
                <w:iCs/>
                <w:color w:val="000000"/>
                <w:sz w:val="20"/>
                <w:szCs w:val="20"/>
                <w:lang w:eastAsia="en-GB"/>
              </w:rPr>
            </w:pPr>
            <w:r w:rsidRPr="00122752">
              <w:rPr>
                <w:rFonts w:eastAsia="Times New Roman"/>
                <w:i/>
                <w:iCs/>
                <w:color w:val="000000"/>
                <w:sz w:val="20"/>
                <w:szCs w:val="20"/>
                <w:lang w:eastAsia="en-GB"/>
              </w:rPr>
              <w:t xml:space="preserve"> </w:t>
            </w:r>
          </w:p>
          <w:p w14:paraId="521F20EB" w14:textId="42A34A08" w:rsidR="00337FF8" w:rsidRPr="00122752" w:rsidRDefault="00337FF8" w:rsidP="00337FF8">
            <w:pPr>
              <w:spacing w:before="0" w:after="0"/>
              <w:jc w:val="left"/>
              <w:rPr>
                <w:rFonts w:eastAsia="Times New Roman"/>
                <w:i/>
                <w:iCs/>
                <w:color w:val="000000"/>
                <w:sz w:val="20"/>
                <w:szCs w:val="20"/>
                <w:lang w:eastAsia="en-GB"/>
              </w:rPr>
            </w:pPr>
          </w:p>
        </w:tc>
        <w:tc>
          <w:tcPr>
            <w:tcW w:w="7162" w:type="dxa"/>
            <w:tcBorders>
              <w:left w:val="nil"/>
              <w:bottom w:val="single" w:sz="4" w:space="0" w:color="auto"/>
              <w:right w:val="single" w:sz="4" w:space="0" w:color="auto"/>
            </w:tcBorders>
            <w:shd w:val="clear" w:color="auto" w:fill="auto"/>
            <w:vAlign w:val="center"/>
          </w:tcPr>
          <w:p w14:paraId="6CBE123C" w14:textId="77777777" w:rsidR="00122752" w:rsidRPr="00122752" w:rsidRDefault="00337FF8" w:rsidP="00337FF8">
            <w:pPr>
              <w:spacing w:after="0"/>
              <w:jc w:val="left"/>
              <w:rPr>
                <w:rFonts w:eastAsia="Times New Roman"/>
                <w:i/>
                <w:iCs/>
                <w:color w:val="000000"/>
                <w:sz w:val="20"/>
                <w:szCs w:val="20"/>
                <w:lang w:eastAsia="en-GB"/>
              </w:rPr>
            </w:pPr>
            <w:r w:rsidRPr="00122752">
              <w:rPr>
                <w:rFonts w:eastAsia="Times New Roman"/>
                <w:i/>
                <w:iCs/>
                <w:color w:val="000000"/>
                <w:sz w:val="20"/>
                <w:szCs w:val="20"/>
                <w:lang w:eastAsia="en-GB"/>
              </w:rPr>
              <w:t>RCR 62</w:t>
            </w:r>
            <w:r w:rsidR="00122752" w:rsidRPr="00122752">
              <w:rPr>
                <w:rFonts w:eastAsia="Times New Roman"/>
                <w:i/>
                <w:iCs/>
                <w:color w:val="000000"/>
                <w:sz w:val="20"/>
                <w:szCs w:val="20"/>
                <w:lang w:eastAsia="en-GB"/>
              </w:rPr>
              <w:t xml:space="preserve"> - 64 moved to PO2</w:t>
            </w:r>
          </w:p>
          <w:p w14:paraId="0F3EB1E3" w14:textId="581818E1" w:rsidR="00337FF8" w:rsidRPr="00122752" w:rsidRDefault="00337FF8" w:rsidP="00122752">
            <w:pPr>
              <w:spacing w:after="0"/>
              <w:jc w:val="left"/>
              <w:rPr>
                <w:rFonts w:eastAsia="Times New Roman"/>
                <w:i/>
                <w:iCs/>
                <w:color w:val="000000"/>
                <w:sz w:val="20"/>
                <w:szCs w:val="20"/>
                <w:lang w:eastAsia="en-GB"/>
              </w:rPr>
            </w:pPr>
            <w:r w:rsidRPr="00122752">
              <w:rPr>
                <w:rFonts w:eastAsia="Times New Roman"/>
                <w:i/>
                <w:iCs/>
                <w:color w:val="000000"/>
                <w:sz w:val="20"/>
                <w:szCs w:val="20"/>
                <w:lang w:eastAsia="en-GB"/>
              </w:rPr>
              <w:t xml:space="preserve"> </w:t>
            </w:r>
          </w:p>
        </w:tc>
      </w:tr>
      <w:tr w:rsidR="00621F6E" w:rsidRPr="00CE5690" w14:paraId="1562D9F0" w14:textId="77777777" w:rsidTr="007909C7">
        <w:trPr>
          <w:trHeight w:val="765"/>
        </w:trPr>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A6474A" w14:textId="77777777" w:rsidR="00621F6E" w:rsidRPr="00CE5690" w:rsidRDefault="00621F6E" w:rsidP="00621F6E">
            <w:pPr>
              <w:spacing w:after="0"/>
              <w:jc w:val="center"/>
              <w:rPr>
                <w:rFonts w:eastAsia="Times New Roman"/>
                <w:b/>
                <w:bCs/>
                <w:color w:val="000000"/>
                <w:sz w:val="20"/>
                <w:szCs w:val="20"/>
                <w:lang w:eastAsia="en-GB"/>
              </w:rPr>
            </w:pPr>
            <w:r w:rsidRPr="00CE5690">
              <w:rPr>
                <w:rFonts w:eastAsia="Times New Roman"/>
                <w:b/>
                <w:bCs/>
                <w:color w:val="000000"/>
                <w:sz w:val="22"/>
                <w:lang w:eastAsia="en-GB"/>
              </w:rPr>
              <w:t>4. A more social Europe by implementing the European Pillar of Social Rights</w:t>
            </w:r>
          </w:p>
        </w:tc>
        <w:tc>
          <w:tcPr>
            <w:tcW w:w="5733" w:type="dxa"/>
            <w:tcBorders>
              <w:top w:val="single" w:sz="4" w:space="0" w:color="auto"/>
              <w:left w:val="nil"/>
              <w:bottom w:val="single" w:sz="4" w:space="0" w:color="auto"/>
              <w:right w:val="single" w:sz="4" w:space="0" w:color="auto"/>
            </w:tcBorders>
            <w:shd w:val="clear" w:color="auto" w:fill="auto"/>
            <w:vAlign w:val="center"/>
            <w:hideMark/>
          </w:tcPr>
          <w:p w14:paraId="5209B3A1" w14:textId="5B02D4B7" w:rsidR="002340AB" w:rsidRPr="00CE5690" w:rsidRDefault="002340AB" w:rsidP="00122752">
            <w:pPr>
              <w:pStyle w:val="Frspaiere"/>
              <w:rPr>
                <w:rFonts w:ascii="Times New Roman" w:hAnsi="Times New Roman" w:cs="Times New Roman"/>
                <w:lang w:eastAsia="en-GB"/>
              </w:rPr>
            </w:pPr>
            <w:r w:rsidRPr="00CE5690">
              <w:rPr>
                <w:rFonts w:ascii="Times New Roman" w:hAnsi="Times New Roman" w:cs="Times New Roman"/>
                <w:sz w:val="20"/>
                <w:szCs w:val="20"/>
                <w:lang w:eastAsia="en-GB"/>
              </w:rPr>
              <w:t xml:space="preserve">RCO 61 </w:t>
            </w:r>
            <w:r w:rsidRPr="00CE5690">
              <w:rPr>
                <w:rFonts w:ascii="Times New Roman" w:hAnsi="Times New Roman" w:cs="Times New Roman"/>
                <w:b/>
                <w:sz w:val="20"/>
                <w:szCs w:val="20"/>
                <w:lang w:eastAsia="en-GB"/>
              </w:rPr>
              <w:t xml:space="preserve">– </w:t>
            </w:r>
            <w:r w:rsidRPr="00122752">
              <w:rPr>
                <w:rFonts w:ascii="Times New Roman" w:hAnsi="Times New Roman" w:cs="Times New Roman"/>
                <w:bCs/>
                <w:sz w:val="20"/>
                <w:szCs w:val="20"/>
                <w:lang w:eastAsia="en-GB"/>
              </w:rPr>
              <w:t>Surface of new or modernised facilities</w:t>
            </w:r>
            <w:r w:rsidRPr="00CE5690">
              <w:rPr>
                <w:rFonts w:ascii="Times New Roman" w:hAnsi="Times New Roman" w:cs="Times New Roman"/>
                <w:sz w:val="20"/>
                <w:szCs w:val="20"/>
                <w:lang w:eastAsia="en-GB"/>
              </w:rPr>
              <w:t xml:space="preserve"> </w:t>
            </w:r>
            <w:r w:rsidR="002E4BF4" w:rsidRPr="00CE5690">
              <w:rPr>
                <w:rFonts w:ascii="Times New Roman" w:hAnsi="Times New Roman" w:cs="Times New Roman"/>
                <w:sz w:val="20"/>
                <w:szCs w:val="20"/>
                <w:lang w:eastAsia="en-GB"/>
              </w:rPr>
              <w:t>for employment services</w:t>
            </w:r>
            <w:r w:rsidR="00780756" w:rsidRPr="00CE5690">
              <w:rPr>
                <w:rFonts w:ascii="Times New Roman" w:hAnsi="Times New Roman" w:cs="Times New Roman"/>
                <w:sz w:val="20"/>
                <w:szCs w:val="20"/>
                <w:lang w:eastAsia="en-GB"/>
              </w:rPr>
              <w:t xml:space="preserve"> </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14:paraId="593D07D8" w14:textId="2A5F127A" w:rsidR="00A426E4" w:rsidRPr="00CE5690" w:rsidRDefault="00A426E4" w:rsidP="00122752">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RCR 65 –</w:t>
            </w:r>
            <w:r w:rsidRPr="00122752">
              <w:rPr>
                <w:rFonts w:ascii="Times New Roman" w:hAnsi="Times New Roman" w:cs="Times New Roman"/>
                <w:bCs/>
                <w:sz w:val="20"/>
                <w:szCs w:val="20"/>
                <w:lang w:eastAsia="en-GB"/>
              </w:rPr>
              <w:t>Annual users of new or modernised facilities for</w:t>
            </w:r>
            <w:r w:rsidRPr="00CE5690">
              <w:rPr>
                <w:rFonts w:ascii="Times New Roman" w:hAnsi="Times New Roman" w:cs="Times New Roman"/>
                <w:sz w:val="20"/>
                <w:szCs w:val="20"/>
                <w:lang w:eastAsia="en-GB"/>
              </w:rPr>
              <w:t xml:space="preserve"> e</w:t>
            </w:r>
            <w:r w:rsidR="002E4BF4" w:rsidRPr="00CE5690">
              <w:rPr>
                <w:rFonts w:ascii="Times New Roman" w:hAnsi="Times New Roman" w:cs="Times New Roman"/>
                <w:sz w:val="20"/>
                <w:szCs w:val="20"/>
                <w:lang w:eastAsia="en-GB"/>
              </w:rPr>
              <w:t>mployment services</w:t>
            </w:r>
            <w:r w:rsidR="00665BEF" w:rsidRPr="00CE5690">
              <w:rPr>
                <w:rFonts w:ascii="Times New Roman" w:hAnsi="Times New Roman" w:cs="Times New Roman"/>
                <w:sz w:val="20"/>
                <w:szCs w:val="20"/>
                <w:lang w:eastAsia="en-GB"/>
              </w:rPr>
              <w:t xml:space="preserve"> </w:t>
            </w:r>
          </w:p>
        </w:tc>
      </w:tr>
      <w:tr w:rsidR="00621F6E" w:rsidRPr="00CE5690" w14:paraId="1FB0D97B" w14:textId="77777777" w:rsidTr="007909C7">
        <w:trPr>
          <w:trHeight w:val="1275"/>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0C4F9851" w14:textId="77777777" w:rsidR="00621F6E" w:rsidRPr="00CE5690" w:rsidRDefault="00621F6E" w:rsidP="00621F6E">
            <w:pPr>
              <w:spacing w:after="0"/>
              <w:rPr>
                <w:rFonts w:eastAsia="Times New Roman"/>
                <w:b/>
                <w:bCs/>
                <w:color w:val="000000"/>
                <w:sz w:val="20"/>
                <w:szCs w:val="20"/>
                <w:lang w:eastAsia="en-GB"/>
              </w:rPr>
            </w:pPr>
          </w:p>
        </w:tc>
        <w:tc>
          <w:tcPr>
            <w:tcW w:w="5733" w:type="dxa"/>
            <w:tcBorders>
              <w:top w:val="single" w:sz="4" w:space="0" w:color="auto"/>
              <w:left w:val="nil"/>
              <w:bottom w:val="single" w:sz="4" w:space="0" w:color="auto"/>
              <w:right w:val="single" w:sz="4" w:space="0" w:color="auto"/>
            </w:tcBorders>
            <w:shd w:val="clear" w:color="auto" w:fill="auto"/>
            <w:vAlign w:val="center"/>
            <w:hideMark/>
          </w:tcPr>
          <w:p w14:paraId="3F8B95CB" w14:textId="77777777" w:rsidR="00122752" w:rsidRDefault="00F37A81" w:rsidP="00122752">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R</w:t>
            </w:r>
            <w:r w:rsidR="009D73B3" w:rsidRPr="00CE5690">
              <w:rPr>
                <w:rFonts w:ascii="Times New Roman" w:hAnsi="Times New Roman" w:cs="Times New Roman"/>
                <w:sz w:val="20"/>
                <w:szCs w:val="20"/>
                <w:lang w:eastAsia="en-GB"/>
              </w:rPr>
              <w:t xml:space="preserve">CO 66 - Classroom capacity of </w:t>
            </w:r>
            <w:r w:rsidR="009D73B3" w:rsidRPr="00122752">
              <w:rPr>
                <w:rFonts w:ascii="Times New Roman" w:hAnsi="Times New Roman" w:cs="Times New Roman"/>
                <w:bCs/>
                <w:sz w:val="20"/>
                <w:szCs w:val="20"/>
                <w:lang w:eastAsia="en-GB"/>
              </w:rPr>
              <w:t>new or modernised</w:t>
            </w:r>
            <w:r w:rsidR="00122752">
              <w:rPr>
                <w:rFonts w:ascii="Times New Roman" w:hAnsi="Times New Roman" w:cs="Times New Roman"/>
                <w:bCs/>
                <w:sz w:val="20"/>
                <w:szCs w:val="20"/>
                <w:lang w:eastAsia="en-GB"/>
              </w:rPr>
              <w:t xml:space="preserve"> </w:t>
            </w:r>
            <w:r w:rsidR="009D73B3" w:rsidRPr="00CE5690">
              <w:rPr>
                <w:rFonts w:ascii="Times New Roman" w:hAnsi="Times New Roman" w:cs="Times New Roman"/>
                <w:sz w:val="20"/>
                <w:szCs w:val="20"/>
                <w:lang w:eastAsia="en-GB"/>
              </w:rPr>
              <w:t xml:space="preserve">childcare </w:t>
            </w:r>
            <w:r w:rsidR="009D73B3" w:rsidRPr="00122752">
              <w:rPr>
                <w:rFonts w:ascii="Times New Roman" w:hAnsi="Times New Roman" w:cs="Times New Roman"/>
                <w:bCs/>
                <w:sz w:val="20"/>
                <w:szCs w:val="20"/>
                <w:lang w:eastAsia="en-GB"/>
              </w:rPr>
              <w:t>facilities</w:t>
            </w:r>
            <w:r w:rsidR="009D73B3" w:rsidRPr="00CE5690">
              <w:rPr>
                <w:rFonts w:ascii="Times New Roman" w:hAnsi="Times New Roman" w:cs="Times New Roman"/>
                <w:sz w:val="20"/>
                <w:szCs w:val="20"/>
                <w:lang w:eastAsia="en-GB"/>
              </w:rPr>
              <w:t xml:space="preserve"> </w:t>
            </w:r>
          </w:p>
          <w:p w14:paraId="7BD46160" w14:textId="3AB74734" w:rsidR="009D73B3" w:rsidRPr="00CE5690" w:rsidRDefault="009D73B3" w:rsidP="00122752">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RCO 67 - Classroom capacity of </w:t>
            </w:r>
            <w:r w:rsidRPr="00122752">
              <w:rPr>
                <w:rFonts w:ascii="Times New Roman" w:hAnsi="Times New Roman" w:cs="Times New Roman"/>
                <w:bCs/>
                <w:sz w:val="20"/>
                <w:szCs w:val="20"/>
                <w:lang w:eastAsia="en-GB"/>
              </w:rPr>
              <w:t>new or modernised</w:t>
            </w:r>
            <w:r w:rsidRPr="00CE5690">
              <w:rPr>
                <w:rFonts w:ascii="Times New Roman" w:hAnsi="Times New Roman" w:cs="Times New Roman"/>
                <w:sz w:val="20"/>
                <w:szCs w:val="20"/>
                <w:lang w:eastAsia="en-GB"/>
              </w:rPr>
              <w:t xml:space="preserve"> </w:t>
            </w:r>
            <w:r w:rsidR="00F37A81" w:rsidRPr="00CE5690">
              <w:rPr>
                <w:rFonts w:ascii="Times New Roman" w:hAnsi="Times New Roman" w:cs="Times New Roman"/>
                <w:sz w:val="20"/>
                <w:szCs w:val="20"/>
                <w:lang w:eastAsia="en-GB"/>
              </w:rPr>
              <w:t>education</w:t>
            </w:r>
            <w:r w:rsidR="006F527A" w:rsidRPr="00CE5690">
              <w:rPr>
                <w:rFonts w:ascii="Times New Roman" w:hAnsi="Times New Roman" w:cs="Times New Roman"/>
                <w:b/>
                <w:sz w:val="20"/>
                <w:szCs w:val="20"/>
                <w:u w:val="single"/>
                <w:lang w:eastAsia="en-GB"/>
              </w:rPr>
              <w:t xml:space="preserve"> </w:t>
            </w:r>
            <w:r w:rsidR="006F527A" w:rsidRPr="00122752">
              <w:rPr>
                <w:rFonts w:ascii="Times New Roman" w:hAnsi="Times New Roman" w:cs="Times New Roman"/>
                <w:bCs/>
                <w:sz w:val="20"/>
                <w:szCs w:val="20"/>
                <w:lang w:eastAsia="en-GB"/>
              </w:rPr>
              <w:t>facilities</w:t>
            </w:r>
            <w:r w:rsidR="00F37A81" w:rsidRPr="00CE5690">
              <w:rPr>
                <w:rFonts w:ascii="Times New Roman" w:hAnsi="Times New Roman" w:cs="Times New Roman"/>
                <w:strike/>
                <w:sz w:val="20"/>
                <w:szCs w:val="20"/>
                <w:lang w:eastAsia="en-GB"/>
              </w:rPr>
              <w:t xml:space="preserve"> </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14:paraId="1676EAA4" w14:textId="77777777" w:rsidR="00122752" w:rsidRDefault="002A1360" w:rsidP="00122752">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RCR 70 - Annual </w:t>
            </w:r>
            <w:r w:rsidR="00C95932" w:rsidRPr="00122752">
              <w:rPr>
                <w:rFonts w:ascii="Times New Roman" w:hAnsi="Times New Roman" w:cs="Times New Roman"/>
                <w:bCs/>
                <w:sz w:val="20"/>
                <w:szCs w:val="20"/>
                <w:lang w:eastAsia="en-GB"/>
              </w:rPr>
              <w:t>users of new or modernised</w:t>
            </w:r>
            <w:r w:rsidR="00C95932" w:rsidRPr="00CE5690">
              <w:rPr>
                <w:rFonts w:ascii="Times New Roman" w:hAnsi="Times New Roman" w:cs="Times New Roman"/>
                <w:sz w:val="20"/>
                <w:szCs w:val="20"/>
                <w:lang w:eastAsia="en-GB"/>
              </w:rPr>
              <w:t xml:space="preserve"> </w:t>
            </w:r>
            <w:r w:rsidR="002641F7" w:rsidRPr="00CE5690">
              <w:rPr>
                <w:rFonts w:ascii="Times New Roman" w:hAnsi="Times New Roman" w:cs="Times New Roman"/>
                <w:sz w:val="20"/>
                <w:szCs w:val="20"/>
                <w:lang w:eastAsia="en-GB"/>
              </w:rPr>
              <w:t>childcare</w:t>
            </w:r>
            <w:r w:rsidR="00C95932" w:rsidRPr="00CE5690">
              <w:rPr>
                <w:rFonts w:ascii="Times New Roman" w:hAnsi="Times New Roman" w:cs="Times New Roman"/>
                <w:sz w:val="20"/>
                <w:szCs w:val="20"/>
                <w:lang w:eastAsia="en-GB"/>
              </w:rPr>
              <w:t xml:space="preserve"> </w:t>
            </w:r>
          </w:p>
          <w:p w14:paraId="688DB6F6" w14:textId="619710A3" w:rsidR="002A1360" w:rsidRPr="00CE5690" w:rsidRDefault="002A1360" w:rsidP="00122752">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RCR 71 - Annual </w:t>
            </w:r>
            <w:r w:rsidRPr="00122752">
              <w:rPr>
                <w:rFonts w:ascii="Times New Roman" w:hAnsi="Times New Roman" w:cs="Times New Roman"/>
                <w:bCs/>
                <w:sz w:val="20"/>
                <w:szCs w:val="20"/>
                <w:lang w:eastAsia="en-GB"/>
              </w:rPr>
              <w:t>users of new or modernised</w:t>
            </w:r>
            <w:r w:rsidRPr="00CE5690">
              <w:rPr>
                <w:rFonts w:ascii="Times New Roman" w:hAnsi="Times New Roman" w:cs="Times New Roman"/>
                <w:sz w:val="20"/>
                <w:szCs w:val="20"/>
                <w:lang w:eastAsia="en-GB"/>
              </w:rPr>
              <w:t xml:space="preserve"> ed</w:t>
            </w:r>
            <w:r w:rsidR="00F84D35" w:rsidRPr="00CE5690">
              <w:rPr>
                <w:rFonts w:ascii="Times New Roman" w:hAnsi="Times New Roman" w:cs="Times New Roman"/>
                <w:sz w:val="20"/>
                <w:szCs w:val="20"/>
                <w:lang w:eastAsia="en-GB"/>
              </w:rPr>
              <w:t xml:space="preserve">ucation </w:t>
            </w:r>
            <w:r w:rsidR="00F84D35" w:rsidRPr="00122752">
              <w:rPr>
                <w:rFonts w:ascii="Times New Roman" w:hAnsi="Times New Roman" w:cs="Times New Roman"/>
                <w:bCs/>
                <w:sz w:val="20"/>
                <w:szCs w:val="20"/>
                <w:lang w:eastAsia="en-GB"/>
              </w:rPr>
              <w:t>facilities</w:t>
            </w:r>
            <w:r w:rsidR="007302BD" w:rsidRPr="00CE5690">
              <w:rPr>
                <w:rFonts w:ascii="Times New Roman" w:hAnsi="Times New Roman" w:cs="Times New Roman"/>
                <w:sz w:val="20"/>
                <w:szCs w:val="20"/>
                <w:lang w:eastAsia="en-GB"/>
              </w:rPr>
              <w:t xml:space="preserve"> </w:t>
            </w:r>
          </w:p>
        </w:tc>
      </w:tr>
      <w:tr w:rsidR="00621F6E" w:rsidRPr="00CE5690" w14:paraId="5686D692" w14:textId="77777777" w:rsidTr="00AA1FD9">
        <w:trPr>
          <w:trHeight w:val="1133"/>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5E93FC8D" w14:textId="77777777" w:rsidR="00621F6E" w:rsidRPr="00CE5690" w:rsidRDefault="00621F6E" w:rsidP="00621F6E">
            <w:pPr>
              <w:spacing w:after="0"/>
              <w:rPr>
                <w:rFonts w:eastAsia="Times New Roman"/>
                <w:b/>
                <w:bCs/>
                <w:color w:val="000000"/>
                <w:sz w:val="20"/>
                <w:szCs w:val="20"/>
                <w:lang w:eastAsia="en-GB"/>
              </w:rPr>
            </w:pPr>
          </w:p>
        </w:tc>
        <w:tc>
          <w:tcPr>
            <w:tcW w:w="5733" w:type="dxa"/>
            <w:tcBorders>
              <w:top w:val="single" w:sz="4" w:space="0" w:color="auto"/>
              <w:left w:val="nil"/>
              <w:bottom w:val="single" w:sz="4" w:space="0" w:color="auto"/>
              <w:right w:val="single" w:sz="4" w:space="0" w:color="auto"/>
            </w:tcBorders>
            <w:shd w:val="clear" w:color="auto" w:fill="auto"/>
            <w:vAlign w:val="center"/>
            <w:hideMark/>
          </w:tcPr>
          <w:p w14:paraId="25C46873" w14:textId="77777777" w:rsidR="00122752" w:rsidRDefault="005323AA" w:rsidP="00E96033">
            <w:pPr>
              <w:pStyle w:val="Frspaiere"/>
              <w:rPr>
                <w:rFonts w:ascii="Times New Roman" w:hAnsi="Times New Roman" w:cs="Times New Roman"/>
                <w:strike/>
                <w:sz w:val="20"/>
                <w:szCs w:val="20"/>
                <w:lang w:eastAsia="en-GB"/>
              </w:rPr>
            </w:pPr>
            <w:r w:rsidRPr="00CE5690">
              <w:rPr>
                <w:rFonts w:ascii="Times New Roman" w:hAnsi="Times New Roman" w:cs="Times New Roman"/>
                <w:sz w:val="20"/>
                <w:szCs w:val="20"/>
                <w:lang w:eastAsia="en-GB"/>
              </w:rPr>
              <w:t xml:space="preserve">RCO 63 - Capacity of </w:t>
            </w:r>
            <w:r w:rsidRPr="00122752">
              <w:rPr>
                <w:rFonts w:ascii="Times New Roman" w:hAnsi="Times New Roman" w:cs="Times New Roman"/>
                <w:bCs/>
                <w:sz w:val="20"/>
                <w:szCs w:val="20"/>
                <w:lang w:eastAsia="en-GB"/>
              </w:rPr>
              <w:t>new or modernised</w:t>
            </w:r>
            <w:r w:rsidRPr="00CE5690">
              <w:rPr>
                <w:rFonts w:ascii="Times New Roman" w:hAnsi="Times New Roman" w:cs="Times New Roman"/>
                <w:sz w:val="20"/>
                <w:szCs w:val="20"/>
                <w:lang w:eastAsia="en-GB"/>
              </w:rPr>
              <w:t xml:space="preserve"> </w:t>
            </w:r>
            <w:r w:rsidR="00F15FED" w:rsidRPr="00CE5690">
              <w:rPr>
                <w:rFonts w:ascii="Times New Roman" w:hAnsi="Times New Roman" w:cs="Times New Roman"/>
                <w:sz w:val="20"/>
                <w:szCs w:val="20"/>
                <w:lang w:eastAsia="en-GB"/>
              </w:rPr>
              <w:t xml:space="preserve">temporary </w:t>
            </w:r>
            <w:r w:rsidRPr="00CE5690">
              <w:rPr>
                <w:rFonts w:ascii="Times New Roman" w:hAnsi="Times New Roman" w:cs="Times New Roman"/>
                <w:sz w:val="20"/>
                <w:szCs w:val="20"/>
                <w:lang w:eastAsia="en-GB"/>
              </w:rPr>
              <w:t xml:space="preserve">reception </w:t>
            </w:r>
            <w:r w:rsidR="00F15FED" w:rsidRPr="00122752">
              <w:rPr>
                <w:rFonts w:ascii="Times New Roman" w:hAnsi="Times New Roman" w:cs="Times New Roman"/>
                <w:bCs/>
                <w:sz w:val="20"/>
                <w:szCs w:val="20"/>
                <w:lang w:eastAsia="en-GB"/>
              </w:rPr>
              <w:t>facilities</w:t>
            </w:r>
            <w:r w:rsidRPr="00CE5690">
              <w:rPr>
                <w:rFonts w:ascii="Times New Roman" w:hAnsi="Times New Roman" w:cs="Times New Roman"/>
                <w:sz w:val="20"/>
                <w:szCs w:val="20"/>
                <w:lang w:eastAsia="en-GB"/>
              </w:rPr>
              <w:t xml:space="preserve"> </w:t>
            </w:r>
          </w:p>
          <w:p w14:paraId="0303AFF8" w14:textId="77777777" w:rsidR="00122752" w:rsidRDefault="00E96033" w:rsidP="00122752">
            <w:pPr>
              <w:pStyle w:val="Frspaiere"/>
              <w:rPr>
                <w:rFonts w:ascii="Times New Roman" w:hAnsi="Times New Roman" w:cs="Times New Roman"/>
                <w:strike/>
                <w:sz w:val="20"/>
                <w:szCs w:val="20"/>
                <w:lang w:eastAsia="en-GB"/>
              </w:rPr>
            </w:pPr>
            <w:r w:rsidRPr="00122752">
              <w:rPr>
                <w:rFonts w:ascii="Times New Roman" w:hAnsi="Times New Roman" w:cs="Times New Roman"/>
                <w:i/>
                <w:iCs/>
                <w:sz w:val="20"/>
                <w:szCs w:val="20"/>
                <w:lang w:eastAsia="en-GB"/>
              </w:rPr>
              <w:t>RCO 64</w:t>
            </w:r>
            <w:r w:rsidR="00122752" w:rsidRPr="00122752">
              <w:rPr>
                <w:rFonts w:ascii="Times New Roman" w:hAnsi="Times New Roman" w:cs="Times New Roman"/>
                <w:i/>
                <w:iCs/>
                <w:sz w:val="20"/>
                <w:szCs w:val="20"/>
                <w:lang w:eastAsia="en-GB"/>
              </w:rPr>
              <w:t xml:space="preserve"> deleted</w:t>
            </w:r>
          </w:p>
          <w:p w14:paraId="0DDFA932" w14:textId="48D500A3" w:rsidR="005323AA" w:rsidRPr="00CE5690" w:rsidRDefault="005323AA" w:rsidP="00122752">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RCO 65 - Capacity of </w:t>
            </w:r>
            <w:r w:rsidRPr="00122752">
              <w:rPr>
                <w:rFonts w:ascii="Times New Roman" w:hAnsi="Times New Roman" w:cs="Times New Roman"/>
                <w:bCs/>
                <w:sz w:val="20"/>
                <w:szCs w:val="20"/>
                <w:lang w:eastAsia="en-GB"/>
              </w:rPr>
              <w:t>new or modernised social</w:t>
            </w:r>
            <w:r w:rsidRPr="00CE5690">
              <w:rPr>
                <w:rFonts w:ascii="Times New Roman" w:hAnsi="Times New Roman" w:cs="Times New Roman"/>
                <w:sz w:val="20"/>
                <w:szCs w:val="20"/>
                <w:lang w:eastAsia="en-GB"/>
              </w:rPr>
              <w:t xml:space="preserve"> housing</w:t>
            </w:r>
            <w:r w:rsidR="004E1810" w:rsidRPr="00CE5690">
              <w:rPr>
                <w:rFonts w:ascii="Times New Roman" w:hAnsi="Times New Roman" w:cs="Times New Roman"/>
                <w:sz w:val="20"/>
                <w:szCs w:val="20"/>
                <w:lang w:eastAsia="en-GB"/>
              </w:rPr>
              <w:t xml:space="preserve"> </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14:paraId="586AA613" w14:textId="7CD929E1" w:rsidR="00177F56" w:rsidRPr="00A6158F" w:rsidRDefault="009D6D31" w:rsidP="00A6158F">
            <w:pPr>
              <w:pStyle w:val="Frspaiere"/>
              <w:rPr>
                <w:rFonts w:ascii="Times New Roman" w:hAnsi="Times New Roman" w:cs="Times New Roman"/>
                <w:bCs/>
                <w:sz w:val="20"/>
                <w:szCs w:val="20"/>
                <w:lang w:eastAsia="en-GB"/>
              </w:rPr>
            </w:pPr>
            <w:r w:rsidRPr="00CE5690">
              <w:rPr>
                <w:rFonts w:ascii="Times New Roman" w:hAnsi="Times New Roman" w:cs="Times New Roman"/>
                <w:sz w:val="20"/>
                <w:szCs w:val="20"/>
                <w:lang w:eastAsia="en-GB"/>
              </w:rPr>
              <w:t>R</w:t>
            </w:r>
            <w:r w:rsidR="005323AA" w:rsidRPr="00CE5690">
              <w:rPr>
                <w:rFonts w:ascii="Times New Roman" w:hAnsi="Times New Roman" w:cs="Times New Roman"/>
                <w:sz w:val="20"/>
                <w:szCs w:val="20"/>
                <w:lang w:eastAsia="en-GB"/>
              </w:rPr>
              <w:t xml:space="preserve">CR 66 – </w:t>
            </w:r>
            <w:r w:rsidR="005323AA" w:rsidRPr="00A6158F">
              <w:rPr>
                <w:rFonts w:ascii="Times New Roman" w:hAnsi="Times New Roman" w:cs="Times New Roman"/>
                <w:bCs/>
                <w:sz w:val="20"/>
                <w:szCs w:val="20"/>
                <w:lang w:eastAsia="en-GB"/>
              </w:rPr>
              <w:t xml:space="preserve">Annual users of </w:t>
            </w:r>
            <w:r w:rsidR="00177F56" w:rsidRPr="00A6158F">
              <w:rPr>
                <w:rFonts w:ascii="Times New Roman" w:hAnsi="Times New Roman" w:cs="Times New Roman"/>
                <w:bCs/>
                <w:sz w:val="20"/>
                <w:szCs w:val="20"/>
                <w:lang w:eastAsia="en-GB"/>
              </w:rPr>
              <w:t xml:space="preserve">new or modernised </w:t>
            </w:r>
            <w:r w:rsidR="005323AA" w:rsidRPr="00A6158F">
              <w:rPr>
                <w:rFonts w:ascii="Times New Roman" w:hAnsi="Times New Roman" w:cs="Times New Roman"/>
                <w:bCs/>
                <w:sz w:val="20"/>
                <w:szCs w:val="20"/>
                <w:lang w:eastAsia="en-GB"/>
              </w:rPr>
              <w:t xml:space="preserve">temporary reception </w:t>
            </w:r>
            <w:r w:rsidR="00F15FED" w:rsidRPr="00A6158F">
              <w:rPr>
                <w:rFonts w:ascii="Times New Roman" w:hAnsi="Times New Roman" w:cs="Times New Roman"/>
                <w:bCs/>
                <w:sz w:val="20"/>
                <w:szCs w:val="20"/>
                <w:lang w:eastAsia="en-GB"/>
              </w:rPr>
              <w:t xml:space="preserve">facilities </w:t>
            </w:r>
          </w:p>
          <w:p w14:paraId="1BDA2981" w14:textId="77777777" w:rsidR="00A6158F" w:rsidRDefault="005467F7" w:rsidP="00A6158F">
            <w:pPr>
              <w:pStyle w:val="Frspaiere"/>
              <w:rPr>
                <w:rFonts w:ascii="Times New Roman" w:hAnsi="Times New Roman" w:cs="Times New Roman"/>
                <w:sz w:val="20"/>
                <w:szCs w:val="20"/>
                <w:lang w:eastAsia="en-GB"/>
              </w:rPr>
            </w:pPr>
            <w:r w:rsidRPr="00A6158F">
              <w:rPr>
                <w:rFonts w:ascii="Times New Roman" w:hAnsi="Times New Roman" w:cs="Times New Roman"/>
                <w:bCs/>
                <w:sz w:val="20"/>
                <w:szCs w:val="20"/>
                <w:lang w:eastAsia="en-GB"/>
              </w:rPr>
              <w:t>RCR 67 - Annual users of new or modernised social housing</w:t>
            </w:r>
            <w:r w:rsidRPr="00CE5690">
              <w:rPr>
                <w:rFonts w:ascii="Times New Roman" w:hAnsi="Times New Roman" w:cs="Times New Roman"/>
                <w:sz w:val="20"/>
                <w:szCs w:val="20"/>
                <w:lang w:eastAsia="en-GB"/>
              </w:rPr>
              <w:t xml:space="preserve"> </w:t>
            </w:r>
          </w:p>
          <w:p w14:paraId="4D7E39EE" w14:textId="77777777" w:rsidR="00A6158F" w:rsidRDefault="00A6158F" w:rsidP="00A6158F">
            <w:pPr>
              <w:pStyle w:val="Frspaiere"/>
              <w:rPr>
                <w:rFonts w:ascii="Times New Roman" w:hAnsi="Times New Roman" w:cs="Times New Roman"/>
                <w:sz w:val="20"/>
                <w:szCs w:val="20"/>
                <w:lang w:eastAsia="en-GB"/>
              </w:rPr>
            </w:pPr>
          </w:p>
          <w:p w14:paraId="47C11D1E" w14:textId="65442CFF" w:rsidR="00E96033" w:rsidRPr="00A6158F" w:rsidRDefault="00E96033" w:rsidP="00A6158F">
            <w:pPr>
              <w:pStyle w:val="Frspaiere"/>
              <w:rPr>
                <w:rFonts w:ascii="Times New Roman" w:hAnsi="Times New Roman" w:cs="Times New Roman"/>
                <w:i/>
                <w:iCs/>
                <w:lang w:eastAsia="en-GB"/>
              </w:rPr>
            </w:pPr>
            <w:r w:rsidRPr="00A6158F">
              <w:rPr>
                <w:rFonts w:ascii="Times New Roman" w:hAnsi="Times New Roman" w:cs="Times New Roman"/>
                <w:i/>
                <w:iCs/>
                <w:sz w:val="20"/>
                <w:szCs w:val="20"/>
                <w:lang w:eastAsia="en-GB"/>
              </w:rPr>
              <w:t xml:space="preserve">RCR 68 </w:t>
            </w:r>
            <w:r w:rsidR="00A6158F" w:rsidRPr="00A6158F">
              <w:rPr>
                <w:rFonts w:ascii="Times New Roman" w:hAnsi="Times New Roman" w:cs="Times New Roman"/>
                <w:i/>
                <w:iCs/>
                <w:sz w:val="20"/>
                <w:szCs w:val="20"/>
                <w:lang w:eastAsia="en-GB"/>
              </w:rPr>
              <w:t xml:space="preserve">deleted </w:t>
            </w:r>
          </w:p>
        </w:tc>
      </w:tr>
      <w:tr w:rsidR="00621F6E" w:rsidRPr="00CE5690" w14:paraId="7685CCC3" w14:textId="77777777" w:rsidTr="00AA1FD9">
        <w:trPr>
          <w:trHeight w:val="1862"/>
        </w:trPr>
        <w:tc>
          <w:tcPr>
            <w:tcW w:w="1760" w:type="dxa"/>
            <w:vMerge/>
            <w:tcBorders>
              <w:top w:val="single" w:sz="4" w:space="0" w:color="auto"/>
              <w:left w:val="single" w:sz="4" w:space="0" w:color="auto"/>
              <w:bottom w:val="single" w:sz="4" w:space="0" w:color="auto"/>
              <w:right w:val="single" w:sz="4" w:space="0" w:color="auto"/>
            </w:tcBorders>
            <w:vAlign w:val="center"/>
            <w:hideMark/>
          </w:tcPr>
          <w:p w14:paraId="0DE2949B" w14:textId="77777777" w:rsidR="00621F6E" w:rsidRPr="00CE5690" w:rsidRDefault="00621F6E" w:rsidP="00621F6E">
            <w:pPr>
              <w:spacing w:after="0"/>
              <w:rPr>
                <w:rFonts w:eastAsia="Times New Roman"/>
                <w:b/>
                <w:bCs/>
                <w:color w:val="000000"/>
                <w:sz w:val="20"/>
                <w:szCs w:val="20"/>
                <w:lang w:eastAsia="en-GB"/>
              </w:rPr>
            </w:pPr>
          </w:p>
        </w:tc>
        <w:tc>
          <w:tcPr>
            <w:tcW w:w="5733" w:type="dxa"/>
            <w:tcBorders>
              <w:top w:val="single" w:sz="4" w:space="0" w:color="auto"/>
              <w:left w:val="nil"/>
              <w:bottom w:val="single" w:sz="4" w:space="0" w:color="auto"/>
              <w:right w:val="single" w:sz="4" w:space="0" w:color="auto"/>
            </w:tcBorders>
            <w:shd w:val="clear" w:color="auto" w:fill="auto"/>
            <w:vAlign w:val="center"/>
            <w:hideMark/>
          </w:tcPr>
          <w:p w14:paraId="19873168" w14:textId="04B56946" w:rsidR="00122752" w:rsidRDefault="00A71C56" w:rsidP="00122752">
            <w:pPr>
              <w:pStyle w:val="Frspaiere"/>
              <w:rPr>
                <w:rFonts w:ascii="Times New Roman" w:hAnsi="Times New Roman" w:cs="Times New Roman"/>
                <w:bCs/>
                <w:sz w:val="20"/>
                <w:szCs w:val="20"/>
                <w:lang w:eastAsia="en-GB"/>
              </w:rPr>
            </w:pPr>
            <w:r w:rsidRPr="00CE5690">
              <w:rPr>
                <w:rFonts w:ascii="Times New Roman" w:hAnsi="Times New Roman" w:cs="Times New Roman"/>
                <w:sz w:val="20"/>
                <w:szCs w:val="20"/>
                <w:lang w:eastAsia="en-GB"/>
              </w:rPr>
              <w:t xml:space="preserve">RCO 69 - Capacity of </w:t>
            </w:r>
            <w:r w:rsidRPr="00122752">
              <w:rPr>
                <w:rFonts w:ascii="Times New Roman" w:hAnsi="Times New Roman" w:cs="Times New Roman"/>
                <w:bCs/>
                <w:sz w:val="20"/>
                <w:szCs w:val="20"/>
                <w:lang w:eastAsia="en-GB"/>
              </w:rPr>
              <w:t>new or modernised</w:t>
            </w:r>
            <w:r w:rsidR="001F12F0">
              <w:rPr>
                <w:rFonts w:ascii="Times New Roman" w:hAnsi="Times New Roman" w:cs="Times New Roman"/>
                <w:bCs/>
                <w:sz w:val="20"/>
                <w:szCs w:val="20"/>
                <w:lang w:eastAsia="en-GB"/>
              </w:rPr>
              <w:t xml:space="preserve"> </w:t>
            </w:r>
            <w:r w:rsidRPr="00CE5690">
              <w:rPr>
                <w:rFonts w:ascii="Times New Roman" w:hAnsi="Times New Roman" w:cs="Times New Roman"/>
                <w:sz w:val="20"/>
                <w:szCs w:val="20"/>
                <w:lang w:eastAsia="en-GB"/>
              </w:rPr>
              <w:t xml:space="preserve">health care </w:t>
            </w:r>
            <w:r w:rsidR="00E734A6" w:rsidRPr="00122752">
              <w:rPr>
                <w:rFonts w:ascii="Times New Roman" w:hAnsi="Times New Roman" w:cs="Times New Roman"/>
                <w:bCs/>
                <w:sz w:val="20"/>
                <w:szCs w:val="20"/>
                <w:lang w:eastAsia="en-GB"/>
              </w:rPr>
              <w:t>facilitie</w:t>
            </w:r>
            <w:r w:rsidR="005D3081" w:rsidRPr="00122752">
              <w:rPr>
                <w:rFonts w:ascii="Times New Roman" w:hAnsi="Times New Roman" w:cs="Times New Roman"/>
                <w:bCs/>
                <w:sz w:val="20"/>
                <w:szCs w:val="20"/>
                <w:lang w:eastAsia="en-GB"/>
              </w:rPr>
              <w:t xml:space="preserve">s </w:t>
            </w:r>
          </w:p>
          <w:p w14:paraId="486BB18F" w14:textId="2104C9F3" w:rsidR="00A71C56" w:rsidRPr="00CE5690" w:rsidRDefault="00A71C56" w:rsidP="00122752">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RCO 70 - Capacity of </w:t>
            </w:r>
            <w:r w:rsidRPr="00122752">
              <w:rPr>
                <w:rFonts w:ascii="Times New Roman" w:hAnsi="Times New Roman" w:cs="Times New Roman"/>
                <w:bCs/>
                <w:sz w:val="20"/>
                <w:szCs w:val="20"/>
                <w:lang w:eastAsia="en-GB"/>
              </w:rPr>
              <w:t>new or modernised</w:t>
            </w:r>
            <w:r w:rsidRPr="00CE5690">
              <w:rPr>
                <w:rFonts w:ascii="Times New Roman" w:hAnsi="Times New Roman" w:cs="Times New Roman"/>
                <w:sz w:val="20"/>
                <w:szCs w:val="20"/>
                <w:lang w:eastAsia="en-GB"/>
              </w:rPr>
              <w:t xml:space="preserve"> </w:t>
            </w:r>
            <w:r w:rsidR="00122752">
              <w:rPr>
                <w:rFonts w:ascii="Times New Roman" w:hAnsi="Times New Roman" w:cs="Times New Roman"/>
                <w:sz w:val="20"/>
                <w:szCs w:val="20"/>
                <w:lang w:eastAsia="en-GB"/>
              </w:rPr>
              <w:t>s</w:t>
            </w:r>
            <w:r w:rsidRPr="00CE5690">
              <w:rPr>
                <w:rFonts w:ascii="Times New Roman" w:hAnsi="Times New Roman" w:cs="Times New Roman"/>
                <w:sz w:val="20"/>
                <w:szCs w:val="20"/>
                <w:lang w:eastAsia="en-GB"/>
              </w:rPr>
              <w:t>ocia</w:t>
            </w:r>
            <w:r w:rsidR="00E734A6" w:rsidRPr="00CE5690">
              <w:rPr>
                <w:rFonts w:ascii="Times New Roman" w:hAnsi="Times New Roman" w:cs="Times New Roman"/>
                <w:sz w:val="20"/>
                <w:szCs w:val="20"/>
                <w:lang w:eastAsia="en-GB"/>
              </w:rPr>
              <w:t xml:space="preserve">l </w:t>
            </w:r>
            <w:r w:rsidR="00E734A6" w:rsidRPr="00122752">
              <w:rPr>
                <w:rFonts w:ascii="Times New Roman" w:hAnsi="Times New Roman" w:cs="Times New Roman"/>
                <w:bCs/>
                <w:sz w:val="20"/>
                <w:szCs w:val="20"/>
                <w:lang w:eastAsia="en-GB"/>
              </w:rPr>
              <w:t>care facilities</w:t>
            </w:r>
            <w:r w:rsidR="009D6D31" w:rsidRPr="00CE5690">
              <w:rPr>
                <w:rFonts w:ascii="Times New Roman" w:hAnsi="Times New Roman" w:cs="Times New Roman"/>
                <w:sz w:val="20"/>
                <w:szCs w:val="20"/>
                <w:lang w:eastAsia="en-GB"/>
              </w:rPr>
              <w:t xml:space="preserve"> </w:t>
            </w:r>
            <w:r w:rsidRPr="00CE5690">
              <w:rPr>
                <w:rFonts w:ascii="Times New Roman" w:hAnsi="Times New Roman" w:cs="Times New Roman"/>
                <w:sz w:val="20"/>
                <w:szCs w:val="20"/>
                <w:lang w:eastAsia="en-GB"/>
              </w:rPr>
              <w:t>(other than housing)</w:t>
            </w:r>
            <w:r w:rsidR="00D7250A" w:rsidRPr="00CE5690">
              <w:rPr>
                <w:rFonts w:ascii="Times New Roman" w:hAnsi="Times New Roman" w:cs="Times New Roman"/>
                <w:sz w:val="20"/>
                <w:szCs w:val="20"/>
                <w:lang w:eastAsia="en-GB"/>
              </w:rPr>
              <w:t xml:space="preserve"> </w:t>
            </w:r>
          </w:p>
        </w:tc>
        <w:tc>
          <w:tcPr>
            <w:tcW w:w="7162" w:type="dxa"/>
            <w:tcBorders>
              <w:top w:val="single" w:sz="4" w:space="0" w:color="auto"/>
              <w:left w:val="nil"/>
              <w:bottom w:val="single" w:sz="4" w:space="0" w:color="auto"/>
              <w:right w:val="single" w:sz="4" w:space="0" w:color="auto"/>
            </w:tcBorders>
            <w:shd w:val="clear" w:color="auto" w:fill="auto"/>
            <w:vAlign w:val="center"/>
            <w:hideMark/>
          </w:tcPr>
          <w:p w14:paraId="66879E14" w14:textId="71C07872" w:rsidR="00156B1B" w:rsidRPr="00CE5690" w:rsidRDefault="002B0F8E" w:rsidP="00D05C94">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RCR 72 </w:t>
            </w:r>
            <w:r w:rsidR="00E147F2" w:rsidRPr="00CE5690">
              <w:rPr>
                <w:rFonts w:ascii="Times New Roman" w:hAnsi="Times New Roman" w:cs="Times New Roman"/>
                <w:sz w:val="20"/>
                <w:szCs w:val="20"/>
                <w:lang w:eastAsia="en-GB"/>
              </w:rPr>
              <w:t>–</w:t>
            </w:r>
            <w:r w:rsidR="00D05C94">
              <w:rPr>
                <w:rFonts w:ascii="Times New Roman" w:hAnsi="Times New Roman" w:cs="Times New Roman"/>
                <w:sz w:val="20"/>
                <w:szCs w:val="20"/>
                <w:lang w:eastAsia="en-GB"/>
              </w:rPr>
              <w:t xml:space="preserve"> </w:t>
            </w:r>
            <w:r w:rsidR="00156B1B" w:rsidRPr="00D05C94">
              <w:rPr>
                <w:rFonts w:ascii="Times New Roman" w:hAnsi="Times New Roman" w:cs="Times New Roman"/>
                <w:bCs/>
                <w:sz w:val="20"/>
                <w:szCs w:val="20"/>
                <w:lang w:eastAsia="en-GB"/>
              </w:rPr>
              <w:t>Annual u</w:t>
            </w:r>
            <w:r w:rsidR="00E147F2" w:rsidRPr="00D05C94">
              <w:rPr>
                <w:rFonts w:ascii="Times New Roman" w:hAnsi="Times New Roman" w:cs="Times New Roman"/>
                <w:bCs/>
                <w:sz w:val="20"/>
                <w:szCs w:val="20"/>
                <w:lang w:eastAsia="en-GB"/>
              </w:rPr>
              <w:t>sers of</w:t>
            </w:r>
            <w:r w:rsidRPr="00D05C94">
              <w:rPr>
                <w:rFonts w:ascii="Times New Roman" w:hAnsi="Times New Roman" w:cs="Times New Roman"/>
                <w:bCs/>
                <w:sz w:val="20"/>
                <w:szCs w:val="20"/>
                <w:lang w:eastAsia="en-GB"/>
              </w:rPr>
              <w:t xml:space="preserve"> new </w:t>
            </w:r>
            <w:r w:rsidR="00295D9D" w:rsidRPr="00D05C94">
              <w:rPr>
                <w:rFonts w:ascii="Times New Roman" w:hAnsi="Times New Roman" w:cs="Times New Roman"/>
                <w:bCs/>
                <w:sz w:val="20"/>
                <w:szCs w:val="20"/>
                <w:lang w:eastAsia="en-GB"/>
              </w:rPr>
              <w:t>or modernised</w:t>
            </w:r>
            <w:r w:rsidRPr="00D05C94">
              <w:rPr>
                <w:rFonts w:ascii="Times New Roman" w:hAnsi="Times New Roman" w:cs="Times New Roman"/>
                <w:bCs/>
                <w:sz w:val="20"/>
                <w:szCs w:val="20"/>
                <w:lang w:eastAsia="en-GB"/>
              </w:rPr>
              <w:t xml:space="preserve"> e-</w:t>
            </w:r>
            <w:r w:rsidRPr="00CE5690">
              <w:rPr>
                <w:rFonts w:ascii="Times New Roman" w:hAnsi="Times New Roman" w:cs="Times New Roman"/>
                <w:sz w:val="20"/>
                <w:szCs w:val="20"/>
                <w:lang w:eastAsia="en-GB"/>
              </w:rPr>
              <w:t>health care services</w:t>
            </w:r>
            <w:r w:rsidR="00621F6E" w:rsidRPr="00CE5690">
              <w:rPr>
                <w:rFonts w:ascii="Times New Roman" w:hAnsi="Times New Roman" w:cs="Times New Roman"/>
                <w:sz w:val="20"/>
                <w:szCs w:val="20"/>
                <w:lang w:eastAsia="en-GB"/>
              </w:rPr>
              <w:br/>
            </w:r>
            <w:r w:rsidR="00156B1B" w:rsidRPr="00CE5690">
              <w:rPr>
                <w:rFonts w:ascii="Times New Roman" w:hAnsi="Times New Roman" w:cs="Times New Roman"/>
                <w:sz w:val="20"/>
                <w:szCs w:val="20"/>
                <w:lang w:eastAsia="en-GB"/>
              </w:rPr>
              <w:t xml:space="preserve">RCR 73 - Annual users </w:t>
            </w:r>
            <w:r w:rsidR="009D6D31" w:rsidRPr="00CE5690">
              <w:rPr>
                <w:rFonts w:ascii="Times New Roman" w:hAnsi="Times New Roman" w:cs="Times New Roman"/>
                <w:sz w:val="20"/>
                <w:szCs w:val="20"/>
                <w:lang w:eastAsia="en-GB"/>
              </w:rPr>
              <w:t xml:space="preserve">of </w:t>
            </w:r>
            <w:r w:rsidR="00295D9D" w:rsidRPr="00D05C94">
              <w:rPr>
                <w:rFonts w:ascii="Times New Roman" w:hAnsi="Times New Roman" w:cs="Times New Roman"/>
                <w:bCs/>
                <w:sz w:val="20"/>
                <w:szCs w:val="20"/>
                <w:lang w:eastAsia="en-GB"/>
              </w:rPr>
              <w:t>new or modernised</w:t>
            </w:r>
            <w:r w:rsidR="00156B1B" w:rsidRPr="00CE5690">
              <w:rPr>
                <w:rFonts w:ascii="Times New Roman" w:hAnsi="Times New Roman" w:cs="Times New Roman"/>
                <w:sz w:val="20"/>
                <w:szCs w:val="20"/>
                <w:lang w:eastAsia="en-GB"/>
              </w:rPr>
              <w:t xml:space="preserve"> health care facilities </w:t>
            </w:r>
          </w:p>
          <w:p w14:paraId="0226EB93" w14:textId="77777777" w:rsidR="00D05C94" w:rsidRDefault="00156B1B" w:rsidP="00D05C94">
            <w:pPr>
              <w:pStyle w:val="Frspaiere"/>
              <w:rPr>
                <w:rFonts w:ascii="Times New Roman" w:hAnsi="Times New Roman" w:cs="Times New Roman"/>
                <w:sz w:val="20"/>
                <w:szCs w:val="20"/>
                <w:lang w:eastAsia="en-GB"/>
              </w:rPr>
            </w:pPr>
            <w:r w:rsidRPr="00CE5690">
              <w:rPr>
                <w:rFonts w:ascii="Times New Roman" w:hAnsi="Times New Roman" w:cs="Times New Roman"/>
                <w:sz w:val="20"/>
                <w:szCs w:val="20"/>
                <w:lang w:eastAsia="en-GB"/>
              </w:rPr>
              <w:t xml:space="preserve">RCR 74 - </w:t>
            </w:r>
            <w:r w:rsidR="009D6D31" w:rsidRPr="00CE5690">
              <w:rPr>
                <w:rFonts w:ascii="Times New Roman" w:hAnsi="Times New Roman" w:cs="Times New Roman"/>
                <w:sz w:val="20"/>
                <w:szCs w:val="20"/>
                <w:lang w:eastAsia="en-GB"/>
              </w:rPr>
              <w:t xml:space="preserve">Annual users of </w:t>
            </w:r>
            <w:r w:rsidR="009D6D31" w:rsidRPr="00D05C94">
              <w:rPr>
                <w:rFonts w:ascii="Times New Roman" w:hAnsi="Times New Roman" w:cs="Times New Roman"/>
                <w:bCs/>
                <w:sz w:val="20"/>
                <w:szCs w:val="20"/>
                <w:lang w:eastAsia="en-GB"/>
              </w:rPr>
              <w:t>new or modernised</w:t>
            </w:r>
            <w:r w:rsidR="009D6D31" w:rsidRPr="00CE5690">
              <w:rPr>
                <w:rFonts w:ascii="Times New Roman" w:hAnsi="Times New Roman" w:cs="Times New Roman"/>
                <w:sz w:val="20"/>
                <w:szCs w:val="20"/>
                <w:lang w:eastAsia="en-GB"/>
              </w:rPr>
              <w:t xml:space="preserve"> </w:t>
            </w:r>
            <w:r w:rsidRPr="00CE5690">
              <w:rPr>
                <w:rFonts w:ascii="Times New Roman" w:hAnsi="Times New Roman" w:cs="Times New Roman"/>
                <w:sz w:val="20"/>
                <w:szCs w:val="20"/>
                <w:lang w:eastAsia="en-GB"/>
              </w:rPr>
              <w:t xml:space="preserve">social care facilities </w:t>
            </w:r>
          </w:p>
          <w:p w14:paraId="4DF2CBEB" w14:textId="16ADB140" w:rsidR="00621F6E" w:rsidRPr="00CE5690" w:rsidRDefault="00621F6E" w:rsidP="00D05C94">
            <w:pPr>
              <w:pStyle w:val="Frspaiere"/>
              <w:rPr>
                <w:rFonts w:ascii="Times New Roman" w:hAnsi="Times New Roman" w:cs="Times New Roman"/>
                <w:strike/>
                <w:sz w:val="20"/>
                <w:szCs w:val="20"/>
                <w:lang w:eastAsia="en-GB"/>
              </w:rPr>
            </w:pPr>
            <w:r w:rsidRPr="00D05C94">
              <w:rPr>
                <w:rFonts w:ascii="Times New Roman" w:hAnsi="Times New Roman" w:cs="Times New Roman"/>
                <w:i/>
                <w:iCs/>
                <w:sz w:val="20"/>
                <w:szCs w:val="20"/>
                <w:lang w:eastAsia="en-GB"/>
              </w:rPr>
              <w:t xml:space="preserve">RCR 75 </w:t>
            </w:r>
            <w:r w:rsidR="00D05C94" w:rsidRPr="00D05C94">
              <w:rPr>
                <w:rFonts w:ascii="Times New Roman" w:hAnsi="Times New Roman" w:cs="Times New Roman"/>
                <w:i/>
                <w:iCs/>
                <w:sz w:val="20"/>
                <w:szCs w:val="20"/>
                <w:lang w:eastAsia="en-GB"/>
              </w:rPr>
              <w:t>deleted</w:t>
            </w:r>
          </w:p>
        </w:tc>
      </w:tr>
      <w:tr w:rsidR="007A623C" w:rsidRPr="00CE5690" w14:paraId="2259D960" w14:textId="77777777" w:rsidTr="003C0F65">
        <w:trPr>
          <w:trHeight w:val="2806"/>
        </w:trPr>
        <w:tc>
          <w:tcPr>
            <w:tcW w:w="1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D3F3E" w14:textId="77777777" w:rsidR="007A623C" w:rsidRPr="00CE5690" w:rsidRDefault="007A623C" w:rsidP="008C57DF">
            <w:pPr>
              <w:spacing w:after="0"/>
              <w:jc w:val="center"/>
              <w:rPr>
                <w:rFonts w:eastAsia="Times New Roman"/>
                <w:b/>
                <w:bCs/>
                <w:color w:val="000000"/>
                <w:sz w:val="20"/>
                <w:szCs w:val="20"/>
                <w:lang w:eastAsia="en-GB"/>
              </w:rPr>
            </w:pPr>
            <w:r w:rsidRPr="00CE5690">
              <w:rPr>
                <w:rFonts w:eastAsia="Times New Roman"/>
                <w:b/>
                <w:bCs/>
                <w:color w:val="000000"/>
                <w:sz w:val="22"/>
                <w:lang w:eastAsia="en-GB"/>
              </w:rPr>
              <w:lastRenderedPageBreak/>
              <w:t xml:space="preserve">5. A Europe closer to citizens by fostering the sustainable and integrated development of </w:t>
            </w:r>
            <w:r w:rsidR="008C57DF">
              <w:rPr>
                <w:rFonts w:eastAsia="Times New Roman"/>
                <w:b/>
                <w:bCs/>
                <w:color w:val="000000"/>
                <w:sz w:val="22"/>
                <w:lang w:eastAsia="en-GB"/>
              </w:rPr>
              <w:t>all types of territories</w:t>
            </w:r>
          </w:p>
        </w:tc>
        <w:tc>
          <w:tcPr>
            <w:tcW w:w="573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53FDE4D" w14:textId="4EA36847" w:rsidR="00C22303" w:rsidRPr="00CE5690" w:rsidRDefault="007A623C" w:rsidP="00B51542">
            <w:pPr>
              <w:spacing w:before="0" w:after="0"/>
              <w:jc w:val="left"/>
              <w:rPr>
                <w:rFonts w:eastAsia="Times New Roman"/>
                <w:strike/>
                <w:color w:val="000000"/>
                <w:sz w:val="20"/>
                <w:szCs w:val="20"/>
                <w:lang w:eastAsia="en-GB"/>
              </w:rPr>
            </w:pPr>
            <w:r w:rsidRPr="00CE5690">
              <w:rPr>
                <w:rFonts w:eastAsia="Times New Roman"/>
                <w:color w:val="000000"/>
                <w:sz w:val="20"/>
                <w:szCs w:val="20"/>
                <w:lang w:eastAsia="en-GB"/>
              </w:rPr>
              <w:t xml:space="preserve">RCO 74 - Population covered by </w:t>
            </w:r>
            <w:r w:rsidRPr="00B51542">
              <w:rPr>
                <w:rFonts w:eastAsia="Times New Roman"/>
                <w:bCs/>
                <w:color w:val="000000"/>
                <w:sz w:val="20"/>
                <w:szCs w:val="20"/>
                <w:lang w:eastAsia="en-GB"/>
              </w:rPr>
              <w:t>projects in the framework of</w:t>
            </w:r>
            <w:r w:rsidRPr="00CE5690">
              <w:rPr>
                <w:rFonts w:eastAsia="Times New Roman"/>
                <w:color w:val="000000"/>
                <w:sz w:val="20"/>
                <w:szCs w:val="20"/>
                <w:lang w:eastAsia="en-GB"/>
              </w:rPr>
              <w:t xml:space="preserve"> strategies for integrated </w:t>
            </w:r>
            <w:r w:rsidRPr="00B51542">
              <w:rPr>
                <w:rFonts w:eastAsia="Times New Roman"/>
                <w:bCs/>
                <w:color w:val="000000"/>
                <w:sz w:val="20"/>
                <w:szCs w:val="20"/>
                <w:lang w:eastAsia="en-GB"/>
              </w:rPr>
              <w:t>territorial</w:t>
            </w:r>
            <w:r w:rsidRPr="00CE5690">
              <w:rPr>
                <w:rFonts w:eastAsia="Times New Roman"/>
                <w:color w:val="000000"/>
                <w:sz w:val="20"/>
                <w:szCs w:val="20"/>
                <w:lang w:eastAsia="en-GB"/>
              </w:rPr>
              <w:t xml:space="preserve"> development</w:t>
            </w:r>
            <w:r w:rsidR="007038EC" w:rsidRPr="00CE5690">
              <w:rPr>
                <w:rFonts w:eastAsia="Times New Roman"/>
                <w:color w:val="000000"/>
                <w:sz w:val="20"/>
                <w:szCs w:val="20"/>
                <w:vertAlign w:val="superscript"/>
                <w:lang w:eastAsia="en-GB"/>
              </w:rPr>
              <w:t>*</w:t>
            </w:r>
            <w:r w:rsidRPr="00CE5690">
              <w:rPr>
                <w:rFonts w:eastAsia="Times New Roman"/>
                <w:color w:val="000000"/>
                <w:sz w:val="20"/>
                <w:szCs w:val="20"/>
                <w:lang w:eastAsia="en-GB"/>
              </w:rPr>
              <w:br/>
              <w:t xml:space="preserve">RCO 75 - </w:t>
            </w:r>
            <w:r w:rsidR="008860FC" w:rsidRPr="00B51542">
              <w:rPr>
                <w:rFonts w:eastAsia="Times New Roman"/>
                <w:bCs/>
                <w:color w:val="000000"/>
                <w:sz w:val="20"/>
                <w:szCs w:val="20"/>
                <w:lang w:eastAsia="en-GB"/>
              </w:rPr>
              <w:t>S</w:t>
            </w:r>
            <w:r w:rsidRPr="00CE5690">
              <w:rPr>
                <w:rFonts w:eastAsia="Times New Roman"/>
                <w:color w:val="000000"/>
                <w:sz w:val="20"/>
                <w:szCs w:val="20"/>
                <w:lang w:eastAsia="en-GB"/>
              </w:rPr>
              <w:t xml:space="preserve">trategies </w:t>
            </w:r>
            <w:r w:rsidRPr="00B51542">
              <w:rPr>
                <w:rFonts w:eastAsia="Times New Roman"/>
                <w:color w:val="000000"/>
                <w:sz w:val="20"/>
                <w:szCs w:val="20"/>
                <w:lang w:eastAsia="en-GB"/>
              </w:rPr>
              <w:t xml:space="preserve">for </w:t>
            </w:r>
            <w:r w:rsidR="008860FC" w:rsidRPr="00B51542">
              <w:rPr>
                <w:rFonts w:eastAsia="Times New Roman"/>
                <w:color w:val="000000"/>
                <w:sz w:val="20"/>
                <w:szCs w:val="20"/>
                <w:lang w:eastAsia="en-GB"/>
              </w:rPr>
              <w:t>integrated territorial</w:t>
            </w:r>
            <w:r w:rsidR="008860FC" w:rsidRPr="00CE5690">
              <w:rPr>
                <w:rFonts w:eastAsia="Times New Roman"/>
                <w:color w:val="000000"/>
                <w:sz w:val="20"/>
                <w:szCs w:val="20"/>
                <w:lang w:eastAsia="en-GB"/>
              </w:rPr>
              <w:t xml:space="preserve"> </w:t>
            </w:r>
            <w:r w:rsidRPr="00CE5690">
              <w:rPr>
                <w:rFonts w:eastAsia="Times New Roman"/>
                <w:color w:val="000000"/>
                <w:sz w:val="20"/>
                <w:szCs w:val="20"/>
                <w:lang w:eastAsia="en-GB"/>
              </w:rPr>
              <w:t>development</w:t>
            </w:r>
            <w:r w:rsidR="00776E6A" w:rsidRPr="00CE5690">
              <w:rPr>
                <w:rFonts w:eastAsia="Times New Roman"/>
                <w:color w:val="000000"/>
                <w:sz w:val="20"/>
                <w:szCs w:val="20"/>
                <w:lang w:eastAsia="en-GB"/>
              </w:rPr>
              <w:t xml:space="preserve"> </w:t>
            </w:r>
            <w:r w:rsidR="00776E6A" w:rsidRPr="00B51542">
              <w:rPr>
                <w:rFonts w:eastAsia="Times New Roman"/>
                <w:bCs/>
                <w:color w:val="000000"/>
                <w:sz w:val="20"/>
                <w:szCs w:val="20"/>
                <w:lang w:eastAsia="en-GB"/>
              </w:rPr>
              <w:t>supported</w:t>
            </w:r>
            <w:r w:rsidR="00616DD2" w:rsidRPr="00CE5690">
              <w:rPr>
                <w:rFonts w:eastAsia="Times New Roman"/>
                <w:color w:val="000000"/>
                <w:sz w:val="20"/>
                <w:szCs w:val="20"/>
                <w:vertAlign w:val="superscript"/>
                <w:lang w:eastAsia="en-GB"/>
              </w:rPr>
              <w:t>*</w:t>
            </w:r>
            <w:r w:rsidRPr="00CE5690">
              <w:rPr>
                <w:rFonts w:eastAsia="Times New Roman"/>
                <w:color w:val="000000"/>
                <w:sz w:val="20"/>
                <w:szCs w:val="20"/>
                <w:lang w:eastAsia="en-GB"/>
              </w:rPr>
              <w:br/>
              <w:t xml:space="preserve">RCO 76 - </w:t>
            </w:r>
            <w:r w:rsidR="00616DD2" w:rsidRPr="00B51542">
              <w:rPr>
                <w:rFonts w:eastAsia="Times New Roman"/>
                <w:bCs/>
                <w:color w:val="000000"/>
                <w:sz w:val="20"/>
                <w:szCs w:val="20"/>
                <w:lang w:eastAsia="en-GB"/>
              </w:rPr>
              <w:t>Integrated</w:t>
            </w:r>
            <w:r w:rsidR="00616DD2" w:rsidRPr="00CE5690">
              <w:rPr>
                <w:rFonts w:eastAsia="Times New Roman"/>
                <w:color w:val="000000"/>
                <w:sz w:val="20"/>
                <w:szCs w:val="20"/>
                <w:lang w:eastAsia="en-GB"/>
              </w:rPr>
              <w:t xml:space="preserve"> </w:t>
            </w:r>
            <w:r w:rsidRPr="00CE5690">
              <w:rPr>
                <w:rFonts w:eastAsia="Times New Roman"/>
                <w:color w:val="000000"/>
                <w:sz w:val="20"/>
                <w:szCs w:val="20"/>
                <w:lang w:eastAsia="en-GB"/>
              </w:rPr>
              <w:t>projects</w:t>
            </w:r>
            <w:r w:rsidR="00616DD2" w:rsidRPr="00CE5690">
              <w:rPr>
                <w:rFonts w:eastAsia="Times New Roman"/>
                <w:color w:val="000000"/>
                <w:sz w:val="20"/>
                <w:szCs w:val="20"/>
                <w:lang w:eastAsia="en-GB"/>
              </w:rPr>
              <w:t xml:space="preserve"> for </w:t>
            </w:r>
            <w:r w:rsidR="00616DD2" w:rsidRPr="00B51542">
              <w:rPr>
                <w:rFonts w:eastAsia="Times New Roman"/>
                <w:bCs/>
                <w:color w:val="000000"/>
                <w:sz w:val="20"/>
                <w:szCs w:val="20"/>
                <w:lang w:eastAsia="en-GB"/>
              </w:rPr>
              <w:t>territorial development</w:t>
            </w:r>
            <w:r w:rsidRPr="00B51542">
              <w:rPr>
                <w:rFonts w:eastAsia="Times New Roman"/>
                <w:bCs/>
                <w:color w:val="000000"/>
                <w:sz w:val="20"/>
                <w:szCs w:val="20"/>
                <w:lang w:eastAsia="en-GB"/>
              </w:rPr>
              <w:br/>
            </w:r>
            <w:r w:rsidRPr="00CE5690">
              <w:rPr>
                <w:rFonts w:eastAsia="Times New Roman"/>
                <w:color w:val="000000"/>
                <w:sz w:val="20"/>
                <w:szCs w:val="20"/>
                <w:lang w:eastAsia="en-GB"/>
              </w:rPr>
              <w:t xml:space="preserve">RCO 77 - </w:t>
            </w:r>
            <w:r w:rsidR="00C22303" w:rsidRPr="00B51542">
              <w:rPr>
                <w:rFonts w:eastAsia="Times New Roman"/>
                <w:bCs/>
                <w:color w:val="000000"/>
                <w:sz w:val="20"/>
                <w:szCs w:val="20"/>
                <w:lang w:eastAsia="en-GB"/>
              </w:rPr>
              <w:t>Number of cultural and tourism sites supported</w:t>
            </w:r>
            <w:r w:rsidR="003143DF" w:rsidRPr="00CE5690">
              <w:rPr>
                <w:rFonts w:eastAsia="Times New Roman"/>
                <w:b/>
                <w:color w:val="000000"/>
                <w:sz w:val="20"/>
                <w:szCs w:val="20"/>
                <w:vertAlign w:val="superscript"/>
                <w:lang w:eastAsia="en-GB"/>
              </w:rPr>
              <w:t>*</w:t>
            </w:r>
          </w:p>
          <w:p w14:paraId="3E401354" w14:textId="7A820BEA" w:rsidR="007A623C" w:rsidRPr="00CE5690" w:rsidRDefault="007A623C" w:rsidP="00B51542">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 xml:space="preserve">RCO 80 – Community-led local development strategies </w:t>
            </w:r>
            <w:r w:rsidR="00364ECD" w:rsidRPr="00B51542">
              <w:rPr>
                <w:rFonts w:eastAsia="Times New Roman"/>
                <w:bCs/>
                <w:color w:val="000000"/>
                <w:sz w:val="20"/>
                <w:szCs w:val="20"/>
                <w:lang w:eastAsia="en-GB"/>
              </w:rPr>
              <w:t>supported</w:t>
            </w:r>
            <w:r w:rsidR="00F87989" w:rsidRPr="00B51542">
              <w:rPr>
                <w:rFonts w:eastAsia="Times New Roman"/>
                <w:bCs/>
                <w:color w:val="000000"/>
                <w:sz w:val="20"/>
                <w:szCs w:val="20"/>
                <w:vertAlign w:val="superscript"/>
                <w:lang w:eastAsia="en-GB"/>
              </w:rPr>
              <w:t>*</w:t>
            </w:r>
          </w:p>
          <w:p w14:paraId="18D43C45" w14:textId="77777777" w:rsidR="003143DF" w:rsidRPr="00B51542" w:rsidRDefault="00905E32" w:rsidP="00CE5690">
            <w:pPr>
              <w:spacing w:before="0" w:after="0"/>
              <w:jc w:val="left"/>
              <w:rPr>
                <w:rFonts w:eastAsia="Times New Roman"/>
                <w:bCs/>
                <w:sz w:val="20"/>
                <w:szCs w:val="20"/>
                <w:lang w:eastAsia="en-GB"/>
              </w:rPr>
            </w:pPr>
            <w:r w:rsidRPr="00B51542">
              <w:rPr>
                <w:rFonts w:eastAsia="Times New Roman"/>
                <w:bCs/>
                <w:color w:val="000000"/>
                <w:sz w:val="20"/>
                <w:szCs w:val="20"/>
                <w:lang w:eastAsia="en-GB"/>
              </w:rPr>
              <w:t>RCO 112</w:t>
            </w:r>
            <w:r w:rsidR="00F6039A" w:rsidRPr="00B51542">
              <w:rPr>
                <w:rFonts w:eastAsia="Times New Roman"/>
                <w:bCs/>
                <w:color w:val="000000"/>
                <w:sz w:val="20"/>
                <w:szCs w:val="20"/>
                <w:lang w:eastAsia="en-GB"/>
              </w:rPr>
              <w:t xml:space="preserve"> - </w:t>
            </w:r>
            <w:r w:rsidR="00F6039A" w:rsidRPr="00B51542">
              <w:rPr>
                <w:rFonts w:eastAsia="Times New Roman"/>
                <w:bCs/>
                <w:sz w:val="20"/>
                <w:szCs w:val="20"/>
                <w:lang w:eastAsia="en-GB"/>
              </w:rPr>
              <w:t>Stakeholders involved in the preparation and implementation of strategies for integrated territorial development</w:t>
            </w:r>
          </w:p>
          <w:p w14:paraId="3B3251D0" w14:textId="1270E5F7" w:rsidR="00A2148D" w:rsidRPr="00A6158F" w:rsidRDefault="00A2148D" w:rsidP="00CE5690">
            <w:pPr>
              <w:spacing w:before="0" w:after="0"/>
              <w:jc w:val="left"/>
              <w:rPr>
                <w:rFonts w:eastAsia="Times New Roman"/>
                <w:bCs/>
                <w:color w:val="000000"/>
                <w:sz w:val="20"/>
                <w:szCs w:val="20"/>
                <w:lang w:eastAsia="en-GB"/>
              </w:rPr>
            </w:pPr>
            <w:r w:rsidRPr="00A6158F">
              <w:rPr>
                <w:rFonts w:eastAsia="Times New Roman"/>
                <w:bCs/>
                <w:color w:val="000000"/>
                <w:sz w:val="20"/>
                <w:szCs w:val="20"/>
                <w:lang w:eastAsia="en-GB"/>
              </w:rPr>
              <w:t>RCO (new) Open space created or rehabilitated in urban areas</w:t>
            </w:r>
            <w:r w:rsidR="00B51542" w:rsidRPr="00A6158F">
              <w:rPr>
                <w:rFonts w:eastAsia="Times New Roman"/>
                <w:bCs/>
                <w:color w:val="000000"/>
                <w:sz w:val="20"/>
                <w:szCs w:val="20"/>
                <w:lang w:eastAsia="en-GB"/>
              </w:rPr>
              <w:t>*</w:t>
            </w:r>
          </w:p>
        </w:tc>
        <w:tc>
          <w:tcPr>
            <w:tcW w:w="71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0E63B66B" w14:textId="2E299CCD" w:rsidR="007A623C" w:rsidRPr="00CE5690" w:rsidRDefault="007A623C" w:rsidP="00C74818">
            <w:pPr>
              <w:spacing w:after="0"/>
              <w:jc w:val="left"/>
              <w:rPr>
                <w:rFonts w:eastAsia="Times New Roman"/>
                <w:b/>
                <w:color w:val="000000"/>
                <w:sz w:val="20"/>
                <w:szCs w:val="20"/>
                <w:u w:val="single"/>
                <w:vertAlign w:val="superscript"/>
                <w:lang w:eastAsia="en-GB"/>
              </w:rPr>
            </w:pPr>
            <w:r w:rsidRPr="00B51542">
              <w:rPr>
                <w:rFonts w:eastAsia="Times New Roman"/>
                <w:i/>
                <w:iCs/>
                <w:color w:val="000000"/>
                <w:sz w:val="20"/>
                <w:szCs w:val="20"/>
                <w:lang w:eastAsia="en-GB"/>
              </w:rPr>
              <w:t xml:space="preserve">RCR 76 </w:t>
            </w:r>
            <w:r w:rsidR="00B51542" w:rsidRPr="00B51542">
              <w:rPr>
                <w:rFonts w:eastAsia="Times New Roman"/>
                <w:i/>
                <w:iCs/>
                <w:color w:val="000000"/>
                <w:sz w:val="20"/>
                <w:szCs w:val="20"/>
                <w:lang w:eastAsia="en-GB"/>
              </w:rPr>
              <w:t>deleted</w:t>
            </w:r>
            <w:r w:rsidRPr="00CE5690">
              <w:rPr>
                <w:rFonts w:eastAsia="Times New Roman"/>
                <w:strike/>
                <w:color w:val="000000"/>
                <w:sz w:val="20"/>
                <w:szCs w:val="20"/>
                <w:lang w:eastAsia="en-GB"/>
              </w:rPr>
              <w:br/>
            </w:r>
            <w:r w:rsidRPr="00CE5690">
              <w:rPr>
                <w:rFonts w:eastAsia="Times New Roman"/>
                <w:color w:val="000000"/>
                <w:sz w:val="20"/>
                <w:szCs w:val="20"/>
                <w:lang w:eastAsia="en-GB"/>
              </w:rPr>
              <w:t xml:space="preserve">RCR 77 - </w:t>
            </w:r>
            <w:r w:rsidR="00C74818" w:rsidRPr="00A6158F">
              <w:rPr>
                <w:rFonts w:eastAsia="Times New Roman"/>
                <w:bCs/>
                <w:color w:val="000000"/>
                <w:sz w:val="20"/>
                <w:szCs w:val="20"/>
                <w:lang w:eastAsia="en-GB"/>
              </w:rPr>
              <w:t xml:space="preserve">Visitors </w:t>
            </w:r>
            <w:r w:rsidR="000D6DF3" w:rsidRPr="00A6158F">
              <w:rPr>
                <w:rFonts w:eastAsia="Times New Roman"/>
                <w:bCs/>
                <w:color w:val="000000"/>
                <w:sz w:val="20"/>
                <w:szCs w:val="20"/>
                <w:lang w:eastAsia="en-GB"/>
              </w:rPr>
              <w:t>of cultural and tourism sites supported</w:t>
            </w:r>
            <w:r w:rsidR="000D6DF3" w:rsidRPr="00A6158F">
              <w:rPr>
                <w:rFonts w:eastAsia="Times New Roman"/>
                <w:bCs/>
                <w:color w:val="000000"/>
                <w:sz w:val="20"/>
                <w:szCs w:val="20"/>
                <w:vertAlign w:val="superscript"/>
                <w:lang w:eastAsia="en-GB"/>
              </w:rPr>
              <w:t>*</w:t>
            </w:r>
            <w:r w:rsidRPr="00CE5690">
              <w:rPr>
                <w:rFonts w:eastAsia="Times New Roman"/>
                <w:strike/>
                <w:color w:val="000000"/>
                <w:sz w:val="20"/>
                <w:szCs w:val="20"/>
                <w:lang w:eastAsia="en-GB"/>
              </w:rPr>
              <w:br/>
            </w:r>
            <w:r w:rsidRPr="00B51542">
              <w:rPr>
                <w:rFonts w:eastAsia="Times New Roman"/>
                <w:i/>
                <w:iCs/>
                <w:color w:val="000000"/>
                <w:sz w:val="20"/>
                <w:szCs w:val="20"/>
                <w:lang w:eastAsia="en-GB"/>
              </w:rPr>
              <w:t>RCR 78</w:t>
            </w:r>
            <w:r w:rsidR="00B51542" w:rsidRPr="00B51542">
              <w:rPr>
                <w:rFonts w:eastAsia="Times New Roman"/>
                <w:i/>
                <w:iCs/>
                <w:color w:val="000000"/>
                <w:sz w:val="20"/>
                <w:szCs w:val="20"/>
                <w:lang w:eastAsia="en-GB"/>
              </w:rPr>
              <w:t xml:space="preserve"> deleted</w:t>
            </w:r>
            <w:r w:rsidRPr="00CE5690">
              <w:rPr>
                <w:rFonts w:eastAsia="Times New Roman"/>
                <w:color w:val="000000"/>
                <w:sz w:val="20"/>
                <w:szCs w:val="20"/>
                <w:lang w:eastAsia="en-GB"/>
              </w:rPr>
              <w:t> </w:t>
            </w:r>
            <w:r w:rsidR="002E7FD3" w:rsidRPr="00CE5690">
              <w:rPr>
                <w:rFonts w:eastAsia="Times New Roman"/>
                <w:b/>
                <w:color w:val="000000"/>
                <w:sz w:val="20"/>
                <w:szCs w:val="20"/>
                <w:u w:val="single"/>
                <w:lang w:eastAsia="en-GB"/>
              </w:rPr>
              <w:t xml:space="preserve"> </w:t>
            </w:r>
          </w:p>
        </w:tc>
      </w:tr>
      <w:tr w:rsidR="00A6158F" w:rsidRPr="00CE5690" w14:paraId="7CE85443" w14:textId="77777777" w:rsidTr="00A6158F">
        <w:trPr>
          <w:trHeight w:val="719"/>
        </w:trPr>
        <w:tc>
          <w:tcPr>
            <w:tcW w:w="1465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1F32B0" w14:textId="6BEB3DAC" w:rsidR="00A6158F" w:rsidRPr="00B51542" w:rsidRDefault="00A6158F" w:rsidP="00C74818">
            <w:pPr>
              <w:spacing w:after="0"/>
              <w:jc w:val="left"/>
              <w:rPr>
                <w:rFonts w:eastAsia="Times New Roman"/>
                <w:i/>
                <w:iCs/>
                <w:color w:val="000000"/>
                <w:sz w:val="20"/>
                <w:szCs w:val="20"/>
                <w:lang w:eastAsia="en-GB"/>
              </w:rPr>
            </w:pPr>
            <w:r>
              <w:rPr>
                <w:rFonts w:eastAsia="Times New Roman"/>
                <w:i/>
                <w:iCs/>
                <w:color w:val="000000"/>
                <w:sz w:val="20"/>
                <w:szCs w:val="20"/>
                <w:lang w:eastAsia="en-GB"/>
              </w:rPr>
              <w:t>Horizontal implementation - deleted</w:t>
            </w:r>
          </w:p>
        </w:tc>
      </w:tr>
    </w:tbl>
    <w:p w14:paraId="0364C5B6" w14:textId="4718D3BB" w:rsidR="00F3282A" w:rsidRDefault="00317CF1" w:rsidP="00F3282A">
      <w:pPr>
        <w:rPr>
          <w:sz w:val="20"/>
          <w:szCs w:val="20"/>
        </w:rPr>
      </w:pPr>
      <w:r w:rsidRPr="00CE5690">
        <w:rPr>
          <w:sz w:val="20"/>
          <w:szCs w:val="20"/>
        </w:rPr>
        <w:t>*</w:t>
      </w:r>
      <w:r w:rsidR="009223F9" w:rsidRPr="00CE5690">
        <w:rPr>
          <w:sz w:val="20"/>
          <w:szCs w:val="20"/>
        </w:rPr>
        <w:t>*</w:t>
      </w:r>
      <w:r w:rsidRPr="00CE5690">
        <w:rPr>
          <w:sz w:val="20"/>
          <w:szCs w:val="20"/>
        </w:rPr>
        <w:t xml:space="preserve"> For presentational reasons common output and result indicators are grouped by, but not limited to, a </w:t>
      </w:r>
      <w:r w:rsidR="009D6D31" w:rsidRPr="00A95C31">
        <w:rPr>
          <w:bCs/>
          <w:sz w:val="20"/>
          <w:szCs w:val="20"/>
        </w:rPr>
        <w:t>policy</w:t>
      </w:r>
      <w:r w:rsidRPr="00A95C31">
        <w:rPr>
          <w:bCs/>
          <w:sz w:val="20"/>
          <w:szCs w:val="20"/>
        </w:rPr>
        <w:t xml:space="preserve"> </w:t>
      </w:r>
      <w:r w:rsidRPr="00CE5690">
        <w:rPr>
          <w:sz w:val="20"/>
          <w:szCs w:val="20"/>
        </w:rPr>
        <w:t xml:space="preserve">objective. </w:t>
      </w:r>
      <w:r w:rsidRPr="00A95C31">
        <w:rPr>
          <w:sz w:val="20"/>
          <w:szCs w:val="20"/>
        </w:rPr>
        <w:t>In particular,</w:t>
      </w:r>
      <w:r w:rsidR="00F3282A">
        <w:rPr>
          <w:sz w:val="20"/>
          <w:szCs w:val="20"/>
        </w:rPr>
        <w:t xml:space="preserve"> </w:t>
      </w:r>
      <w:r w:rsidR="00166E07" w:rsidRPr="00A95C31">
        <w:rPr>
          <w:sz w:val="20"/>
          <w:szCs w:val="20"/>
        </w:rPr>
        <w:t>policy o</w:t>
      </w:r>
      <w:r w:rsidRPr="00A95C31">
        <w:rPr>
          <w:sz w:val="20"/>
          <w:szCs w:val="20"/>
        </w:rPr>
        <w:t>bjective 5,</w:t>
      </w:r>
      <w:r w:rsidRPr="00F3282A">
        <w:rPr>
          <w:sz w:val="20"/>
          <w:szCs w:val="20"/>
        </w:rPr>
        <w:t xml:space="preserve"> may</w:t>
      </w:r>
      <w:r w:rsidR="00F3282A">
        <w:rPr>
          <w:sz w:val="20"/>
          <w:szCs w:val="20"/>
        </w:rPr>
        <w:t xml:space="preserve"> </w:t>
      </w:r>
      <w:r w:rsidRPr="00F3282A">
        <w:rPr>
          <w:sz w:val="20"/>
          <w:szCs w:val="20"/>
        </w:rPr>
        <w:t>use</w:t>
      </w:r>
      <w:r w:rsidR="00F3282A">
        <w:rPr>
          <w:sz w:val="20"/>
          <w:szCs w:val="20"/>
        </w:rPr>
        <w:t xml:space="preserve"> </w:t>
      </w:r>
      <w:r w:rsidRPr="00F3282A">
        <w:rPr>
          <w:sz w:val="20"/>
          <w:szCs w:val="20"/>
        </w:rPr>
        <w:t>relevant common indicators</w:t>
      </w:r>
      <w:r w:rsidR="00582B65" w:rsidRPr="00F3282A">
        <w:rPr>
          <w:bCs/>
          <w:sz w:val="20"/>
          <w:szCs w:val="20"/>
        </w:rPr>
        <w:t xml:space="preserve"> listed for policy objectives 1</w:t>
      </w:r>
      <w:r w:rsidR="008C57DF" w:rsidRPr="00F3282A">
        <w:rPr>
          <w:bCs/>
          <w:sz w:val="20"/>
          <w:szCs w:val="20"/>
        </w:rPr>
        <w:t xml:space="preserve"> to</w:t>
      </w:r>
      <w:r w:rsidR="00F3282A">
        <w:rPr>
          <w:bCs/>
          <w:sz w:val="20"/>
          <w:szCs w:val="20"/>
        </w:rPr>
        <w:t xml:space="preserve"> </w:t>
      </w:r>
      <w:r w:rsidR="00582B65" w:rsidRPr="00F3282A">
        <w:rPr>
          <w:bCs/>
          <w:sz w:val="20"/>
          <w:szCs w:val="20"/>
        </w:rPr>
        <w:t>4.</w:t>
      </w:r>
      <w:r w:rsidR="00582B65" w:rsidRPr="008C57DF">
        <w:t xml:space="preserve"> </w:t>
      </w:r>
      <w:r w:rsidRPr="008C57DF">
        <w:rPr>
          <w:sz w:val="20"/>
          <w:szCs w:val="20"/>
        </w:rPr>
        <w:t xml:space="preserve">In addition, in order of develop a full picture of the expected and actual performance of the programmes, the common indicators indicated by (*) may be used by specific objectives under </w:t>
      </w:r>
      <w:r w:rsidR="00376614" w:rsidRPr="00F3282A">
        <w:rPr>
          <w:bCs/>
          <w:sz w:val="20"/>
          <w:szCs w:val="20"/>
        </w:rPr>
        <w:t>any</w:t>
      </w:r>
      <w:r w:rsidR="00376614" w:rsidRPr="008C57DF">
        <w:rPr>
          <w:sz w:val="20"/>
          <w:szCs w:val="20"/>
        </w:rPr>
        <w:t xml:space="preserve"> </w:t>
      </w:r>
      <w:r w:rsidRPr="008C57DF">
        <w:rPr>
          <w:sz w:val="20"/>
          <w:szCs w:val="20"/>
        </w:rPr>
        <w:t xml:space="preserve">of the </w:t>
      </w:r>
      <w:r w:rsidR="00166E07" w:rsidRPr="00594933">
        <w:rPr>
          <w:sz w:val="20"/>
          <w:szCs w:val="20"/>
        </w:rPr>
        <w:t>policy o</w:t>
      </w:r>
      <w:r w:rsidRPr="00337FF8">
        <w:rPr>
          <w:sz w:val="20"/>
          <w:szCs w:val="20"/>
        </w:rPr>
        <w:t>bjectives 1 to 4, when relevant.</w:t>
      </w:r>
    </w:p>
    <w:p w14:paraId="1E7F8846" w14:textId="77777777" w:rsidR="00F3282A" w:rsidRDefault="00F3282A">
      <w:pPr>
        <w:spacing w:before="0" w:after="200" w:line="276" w:lineRule="auto"/>
        <w:jc w:val="left"/>
        <w:rPr>
          <w:sz w:val="20"/>
          <w:szCs w:val="20"/>
        </w:rPr>
      </w:pPr>
      <w:r>
        <w:rPr>
          <w:sz w:val="20"/>
          <w:szCs w:val="20"/>
        </w:rPr>
        <w:br w:type="page"/>
      </w:r>
    </w:p>
    <w:p w14:paraId="7D6281C1" w14:textId="77777777" w:rsidR="002E7FD3" w:rsidRPr="00337FF8" w:rsidRDefault="002E7FD3" w:rsidP="00F3282A">
      <w:pPr>
        <w:rPr>
          <w:b/>
          <w:sz w:val="22"/>
        </w:rPr>
      </w:pPr>
    </w:p>
    <w:p w14:paraId="4C018306" w14:textId="77777777" w:rsidR="00E56B4A" w:rsidRPr="00337FF8" w:rsidRDefault="00E56B4A" w:rsidP="00CE5690">
      <w:pPr>
        <w:keepNext/>
        <w:rPr>
          <w:b/>
          <w:sz w:val="22"/>
        </w:rPr>
      </w:pPr>
      <w:r w:rsidRPr="00337FF8">
        <w:rPr>
          <w:b/>
          <w:sz w:val="22"/>
        </w:rPr>
        <w:t>Table 2: Additional common output and result indicators for the ERDF for Interreg</w:t>
      </w:r>
    </w:p>
    <w:tbl>
      <w:tblPr>
        <w:tblStyle w:val="GrilTabel"/>
        <w:tblW w:w="14220" w:type="dxa"/>
        <w:tblLook w:val="04A0" w:firstRow="1" w:lastRow="0" w:firstColumn="1" w:lastColumn="0" w:noHBand="0" w:noVBand="1"/>
      </w:tblPr>
      <w:tblGrid>
        <w:gridCol w:w="2235"/>
        <w:gridCol w:w="6095"/>
        <w:gridCol w:w="5890"/>
      </w:tblGrid>
      <w:tr w:rsidR="00E56B4A" w:rsidRPr="00CE5690" w14:paraId="4A996547" w14:textId="77777777" w:rsidTr="00894169">
        <w:tc>
          <w:tcPr>
            <w:tcW w:w="2235" w:type="dxa"/>
            <w:vAlign w:val="center"/>
          </w:tcPr>
          <w:p w14:paraId="710C67F3" w14:textId="77777777" w:rsidR="00E56B4A" w:rsidRPr="002F67D9" w:rsidRDefault="00E56B4A" w:rsidP="00894169">
            <w:pPr>
              <w:jc w:val="center"/>
            </w:pPr>
            <w:r w:rsidRPr="00CE5690">
              <w:rPr>
                <w:rFonts w:eastAsia="Times New Roman"/>
                <w:b/>
                <w:bCs/>
                <w:color w:val="000000"/>
                <w:sz w:val="20"/>
                <w:szCs w:val="20"/>
                <w:lang w:eastAsia="en-GB"/>
              </w:rPr>
              <w:t>Interreg-specific indicators</w:t>
            </w:r>
          </w:p>
        </w:tc>
        <w:tc>
          <w:tcPr>
            <w:tcW w:w="6095" w:type="dxa"/>
            <w:vAlign w:val="center"/>
          </w:tcPr>
          <w:p w14:paraId="03FCCF44" w14:textId="46D1FE15" w:rsidR="00D039BA" w:rsidRPr="00A6158F" w:rsidRDefault="00E56B4A" w:rsidP="00F3282A">
            <w:pPr>
              <w:spacing w:before="0" w:after="0"/>
              <w:jc w:val="left"/>
              <w:rPr>
                <w:rFonts w:eastAsia="Times New Roman"/>
                <w:bCs/>
                <w:color w:val="000000"/>
                <w:sz w:val="20"/>
                <w:szCs w:val="20"/>
                <w:lang w:eastAsia="en-GB"/>
              </w:rPr>
            </w:pPr>
            <w:r w:rsidRPr="00CE5690">
              <w:rPr>
                <w:rFonts w:eastAsia="Times New Roman"/>
                <w:color w:val="000000"/>
                <w:sz w:val="20"/>
                <w:szCs w:val="20"/>
                <w:lang w:eastAsia="en-GB"/>
              </w:rPr>
              <w:t xml:space="preserve">RCO 81 - </w:t>
            </w:r>
            <w:r w:rsidR="00834166" w:rsidRPr="00F3282A">
              <w:rPr>
                <w:rFonts w:eastAsia="Times New Roman"/>
                <w:bCs/>
                <w:color w:val="000000"/>
                <w:sz w:val="20"/>
                <w:szCs w:val="20"/>
                <w:lang w:eastAsia="en-GB"/>
              </w:rPr>
              <w:t>Participations</w:t>
            </w:r>
            <w:r w:rsidR="00834166" w:rsidRPr="00CE5690">
              <w:rPr>
                <w:rFonts w:eastAsia="Times New Roman"/>
                <w:color w:val="000000"/>
                <w:sz w:val="20"/>
                <w:szCs w:val="20"/>
                <w:lang w:eastAsia="en-GB"/>
              </w:rPr>
              <w:t xml:space="preserve"> </w:t>
            </w:r>
            <w:r w:rsidRPr="00CE5690">
              <w:rPr>
                <w:rFonts w:eastAsia="Times New Roman"/>
                <w:color w:val="000000"/>
                <w:sz w:val="20"/>
                <w:szCs w:val="20"/>
                <w:lang w:eastAsia="en-GB"/>
              </w:rPr>
              <w:t xml:space="preserve">in </w:t>
            </w:r>
            <w:r w:rsidR="00834166" w:rsidRPr="00A6158F">
              <w:rPr>
                <w:rFonts w:eastAsia="Times New Roman"/>
                <w:bCs/>
                <w:color w:val="000000"/>
                <w:sz w:val="20"/>
                <w:szCs w:val="20"/>
                <w:lang w:eastAsia="en-GB"/>
              </w:rPr>
              <w:t>joint actions across borders</w:t>
            </w:r>
            <w:r w:rsidR="00D039BA" w:rsidRPr="00A6158F">
              <w:rPr>
                <w:rFonts w:eastAsia="Times New Roman"/>
                <w:bCs/>
                <w:color w:val="000000"/>
                <w:sz w:val="20"/>
                <w:szCs w:val="20"/>
                <w:lang w:eastAsia="en-GB"/>
              </w:rPr>
              <w:t xml:space="preserve"> </w:t>
            </w:r>
          </w:p>
          <w:p w14:paraId="14A80C18" w14:textId="17611E77" w:rsidR="00592540" w:rsidRPr="00CE5690" w:rsidRDefault="00905E32" w:rsidP="00A6158F">
            <w:pPr>
              <w:spacing w:before="0" w:after="0"/>
              <w:jc w:val="left"/>
              <w:rPr>
                <w:rFonts w:eastAsia="Times New Roman"/>
                <w:color w:val="000000"/>
                <w:sz w:val="20"/>
                <w:szCs w:val="20"/>
                <w:lang w:eastAsia="en-GB"/>
              </w:rPr>
            </w:pPr>
            <w:r w:rsidRPr="00F3282A">
              <w:rPr>
                <w:rFonts w:eastAsia="Times New Roman"/>
                <w:bCs/>
                <w:color w:val="000000"/>
                <w:sz w:val="20"/>
                <w:szCs w:val="20"/>
                <w:lang w:eastAsia="en-GB"/>
              </w:rPr>
              <w:t>RCO 115</w:t>
            </w:r>
            <w:r w:rsidR="00D039BA" w:rsidRPr="00F3282A">
              <w:rPr>
                <w:rFonts w:eastAsia="Times New Roman"/>
                <w:bCs/>
                <w:color w:val="000000"/>
                <w:sz w:val="20"/>
                <w:szCs w:val="20"/>
                <w:lang w:eastAsia="en-GB"/>
              </w:rPr>
              <w:t xml:space="preserve"> </w:t>
            </w:r>
            <w:r w:rsidR="006B3340" w:rsidRPr="00F3282A">
              <w:rPr>
                <w:rFonts w:eastAsia="Times New Roman"/>
                <w:bCs/>
                <w:color w:val="000000"/>
                <w:sz w:val="20"/>
                <w:szCs w:val="20"/>
                <w:lang w:eastAsia="en-GB"/>
              </w:rPr>
              <w:t xml:space="preserve">- </w:t>
            </w:r>
            <w:r w:rsidR="005F4B4B" w:rsidRPr="00A6158F">
              <w:rPr>
                <w:rFonts w:eastAsia="Times New Roman"/>
                <w:bCs/>
                <w:color w:val="000000"/>
                <w:sz w:val="20"/>
                <w:szCs w:val="20"/>
                <w:lang w:eastAsia="en-GB"/>
              </w:rPr>
              <w:t>P</w:t>
            </w:r>
            <w:r w:rsidR="00D039BA" w:rsidRPr="00F3282A">
              <w:rPr>
                <w:rFonts w:eastAsia="Times New Roman"/>
                <w:bCs/>
                <w:color w:val="000000"/>
                <w:sz w:val="20"/>
                <w:szCs w:val="20"/>
                <w:lang w:eastAsia="en-GB"/>
              </w:rPr>
              <w:t>ublic events across borders</w:t>
            </w:r>
            <w:r w:rsidR="005F4B4B" w:rsidRPr="00F3282A">
              <w:rPr>
                <w:rFonts w:eastAsia="Times New Roman"/>
                <w:bCs/>
                <w:color w:val="000000"/>
                <w:sz w:val="20"/>
                <w:szCs w:val="20"/>
                <w:lang w:eastAsia="en-GB"/>
              </w:rPr>
              <w:t xml:space="preserve"> jointly organised</w:t>
            </w:r>
            <w:r w:rsidR="00E56B4A" w:rsidRPr="00CE5690">
              <w:rPr>
                <w:rFonts w:eastAsia="Times New Roman"/>
                <w:color w:val="000000"/>
                <w:sz w:val="20"/>
                <w:szCs w:val="20"/>
                <w:lang w:eastAsia="en-GB"/>
              </w:rPr>
              <w:br/>
              <w:t xml:space="preserve">RCO 82 - </w:t>
            </w:r>
            <w:r w:rsidR="006B3340" w:rsidRPr="00F3282A">
              <w:rPr>
                <w:rFonts w:eastAsia="Times New Roman"/>
                <w:bCs/>
                <w:color w:val="000000"/>
                <w:sz w:val="20"/>
                <w:szCs w:val="20"/>
                <w:lang w:eastAsia="en-GB"/>
              </w:rPr>
              <w:t>Participations</w:t>
            </w:r>
            <w:r w:rsidR="006B3340" w:rsidRPr="00CE5690">
              <w:rPr>
                <w:rFonts w:eastAsia="Times New Roman"/>
                <w:color w:val="000000"/>
                <w:sz w:val="20"/>
                <w:szCs w:val="20"/>
                <w:lang w:eastAsia="en-GB"/>
              </w:rPr>
              <w:t xml:space="preserve"> </w:t>
            </w:r>
            <w:r w:rsidR="00E56B4A" w:rsidRPr="00CE5690">
              <w:rPr>
                <w:rFonts w:eastAsia="Times New Roman"/>
                <w:color w:val="000000"/>
                <w:sz w:val="20"/>
                <w:szCs w:val="20"/>
                <w:lang w:eastAsia="en-GB"/>
              </w:rPr>
              <w:t>in joint actions promoting gender equality, equal opportunities and social inclusion</w:t>
            </w:r>
            <w:r w:rsidR="00E56B4A" w:rsidRPr="00CE5690">
              <w:rPr>
                <w:rFonts w:eastAsia="Times New Roman"/>
                <w:color w:val="000000"/>
                <w:sz w:val="20"/>
                <w:szCs w:val="20"/>
                <w:lang w:eastAsia="en-GB"/>
              </w:rPr>
              <w:br/>
              <w:t xml:space="preserve">RCO 83 - </w:t>
            </w:r>
            <w:r w:rsidR="00E647C0" w:rsidRPr="00F3282A">
              <w:rPr>
                <w:rFonts w:eastAsia="Times New Roman"/>
                <w:bCs/>
                <w:color w:val="000000"/>
                <w:sz w:val="20"/>
                <w:szCs w:val="20"/>
                <w:lang w:eastAsia="en-GB"/>
              </w:rPr>
              <w:t>S</w:t>
            </w:r>
            <w:r w:rsidR="00E56B4A" w:rsidRPr="00CE5690">
              <w:rPr>
                <w:rFonts w:eastAsia="Times New Roman"/>
                <w:color w:val="000000"/>
                <w:sz w:val="20"/>
                <w:szCs w:val="20"/>
                <w:lang w:eastAsia="en-GB"/>
              </w:rPr>
              <w:t>trategies</w:t>
            </w:r>
            <w:r w:rsidR="004F620C" w:rsidRPr="00CE5690">
              <w:rPr>
                <w:rFonts w:eastAsia="Times New Roman"/>
                <w:color w:val="000000"/>
                <w:sz w:val="20"/>
                <w:szCs w:val="20"/>
                <w:lang w:eastAsia="en-GB"/>
              </w:rPr>
              <w:t xml:space="preserve"> </w:t>
            </w:r>
            <w:r w:rsidR="004F620C" w:rsidRPr="00F3282A">
              <w:rPr>
                <w:rFonts w:eastAsia="Times New Roman"/>
                <w:bCs/>
                <w:color w:val="000000"/>
                <w:sz w:val="20"/>
                <w:szCs w:val="20"/>
                <w:lang w:eastAsia="en-GB"/>
              </w:rPr>
              <w:t>and</w:t>
            </w:r>
            <w:r w:rsidR="00E56B4A" w:rsidRPr="00F3282A">
              <w:rPr>
                <w:rFonts w:eastAsia="Times New Roman"/>
                <w:bCs/>
                <w:color w:val="000000"/>
                <w:sz w:val="20"/>
                <w:szCs w:val="20"/>
                <w:lang w:eastAsia="en-GB"/>
              </w:rPr>
              <w:t xml:space="preserve"> </w:t>
            </w:r>
            <w:r w:rsidR="00E56B4A" w:rsidRPr="00CE5690">
              <w:rPr>
                <w:rFonts w:eastAsia="Times New Roman"/>
                <w:color w:val="000000"/>
                <w:sz w:val="20"/>
                <w:szCs w:val="20"/>
                <w:lang w:eastAsia="en-GB"/>
              </w:rPr>
              <w:t xml:space="preserve">action plans </w:t>
            </w:r>
            <w:r w:rsidR="00E647C0" w:rsidRPr="00F3282A">
              <w:rPr>
                <w:rFonts w:eastAsia="Times New Roman"/>
                <w:bCs/>
                <w:color w:val="000000"/>
                <w:sz w:val="20"/>
                <w:szCs w:val="20"/>
                <w:lang w:eastAsia="en-GB"/>
              </w:rPr>
              <w:t>jointly</w:t>
            </w:r>
            <w:r w:rsidR="00E647C0" w:rsidRPr="00CE5690">
              <w:rPr>
                <w:rFonts w:eastAsia="Times New Roman"/>
                <w:color w:val="000000"/>
                <w:sz w:val="20"/>
                <w:szCs w:val="20"/>
                <w:lang w:eastAsia="en-GB"/>
              </w:rPr>
              <w:t xml:space="preserve"> </w:t>
            </w:r>
            <w:r w:rsidR="00E56B4A" w:rsidRPr="00CE5690">
              <w:rPr>
                <w:rFonts w:eastAsia="Times New Roman"/>
                <w:color w:val="000000"/>
                <w:sz w:val="20"/>
                <w:szCs w:val="20"/>
                <w:lang w:eastAsia="en-GB"/>
              </w:rPr>
              <w:t xml:space="preserve">developed </w:t>
            </w:r>
            <w:r w:rsidR="00E56B4A" w:rsidRPr="00CE5690">
              <w:rPr>
                <w:rFonts w:eastAsia="Times New Roman"/>
                <w:color w:val="000000"/>
                <w:sz w:val="20"/>
                <w:szCs w:val="20"/>
                <w:lang w:eastAsia="en-GB"/>
              </w:rPr>
              <w:br/>
              <w:t xml:space="preserve">RCO 84 - </w:t>
            </w:r>
            <w:r w:rsidR="00CE4156" w:rsidRPr="00F3282A">
              <w:rPr>
                <w:rFonts w:eastAsia="Times New Roman"/>
                <w:bCs/>
                <w:color w:val="000000"/>
                <w:sz w:val="20"/>
                <w:szCs w:val="20"/>
                <w:lang w:eastAsia="en-GB"/>
              </w:rPr>
              <w:t>P</w:t>
            </w:r>
            <w:r w:rsidR="00E56B4A" w:rsidRPr="00F3282A">
              <w:rPr>
                <w:rFonts w:eastAsia="Times New Roman"/>
                <w:bCs/>
                <w:color w:val="000000"/>
                <w:sz w:val="20"/>
                <w:szCs w:val="20"/>
                <w:lang w:eastAsia="en-GB"/>
              </w:rPr>
              <w:t>ilot</w:t>
            </w:r>
            <w:r w:rsidR="00E56B4A" w:rsidRPr="00CE5690">
              <w:rPr>
                <w:rFonts w:eastAsia="Times New Roman"/>
                <w:color w:val="000000"/>
                <w:sz w:val="20"/>
                <w:szCs w:val="20"/>
                <w:lang w:eastAsia="en-GB"/>
              </w:rPr>
              <w:t xml:space="preserve"> </w:t>
            </w:r>
            <w:r w:rsidR="00CE4156" w:rsidRPr="00F3282A">
              <w:rPr>
                <w:rFonts w:eastAsia="Times New Roman"/>
                <w:bCs/>
                <w:color w:val="000000"/>
                <w:sz w:val="20"/>
                <w:szCs w:val="20"/>
                <w:lang w:eastAsia="en-GB"/>
              </w:rPr>
              <w:t xml:space="preserve">actions developed jointly and </w:t>
            </w:r>
            <w:r w:rsidR="00E56B4A" w:rsidRPr="00CE5690">
              <w:rPr>
                <w:rFonts w:eastAsia="Times New Roman"/>
                <w:color w:val="000000"/>
                <w:sz w:val="20"/>
                <w:szCs w:val="20"/>
                <w:lang w:eastAsia="en-GB"/>
              </w:rPr>
              <w:t>implemented in projects</w:t>
            </w:r>
          </w:p>
          <w:p w14:paraId="0DE4A487" w14:textId="2A4F65E5" w:rsidR="00E56B4A" w:rsidRPr="00CE5690" w:rsidRDefault="00905E32" w:rsidP="00F3282A">
            <w:pPr>
              <w:spacing w:before="0" w:after="0"/>
              <w:jc w:val="left"/>
              <w:rPr>
                <w:rFonts w:eastAsia="Times New Roman"/>
                <w:color w:val="000000"/>
                <w:sz w:val="20"/>
                <w:szCs w:val="20"/>
                <w:lang w:eastAsia="en-GB"/>
              </w:rPr>
            </w:pPr>
            <w:r w:rsidRPr="00F3282A">
              <w:rPr>
                <w:rFonts w:eastAsia="Times New Roman"/>
                <w:bCs/>
                <w:color w:val="000000"/>
                <w:sz w:val="20"/>
                <w:szCs w:val="20"/>
                <w:lang w:eastAsia="en-GB"/>
              </w:rPr>
              <w:t>RCO 116</w:t>
            </w:r>
            <w:r w:rsidR="00592540" w:rsidRPr="00F3282A">
              <w:rPr>
                <w:rFonts w:eastAsia="Times New Roman"/>
                <w:bCs/>
                <w:color w:val="000000"/>
                <w:sz w:val="20"/>
                <w:szCs w:val="20"/>
                <w:lang w:eastAsia="en-GB"/>
              </w:rPr>
              <w:t xml:space="preserve"> </w:t>
            </w:r>
            <w:r w:rsidR="00214BAE" w:rsidRPr="00F3282A">
              <w:rPr>
                <w:rFonts w:eastAsia="Times New Roman"/>
                <w:bCs/>
                <w:color w:val="000000"/>
                <w:sz w:val="20"/>
                <w:szCs w:val="20"/>
                <w:lang w:eastAsia="en-GB"/>
              </w:rPr>
              <w:t>-</w:t>
            </w:r>
            <w:r w:rsidR="00592540" w:rsidRPr="00F3282A">
              <w:rPr>
                <w:rFonts w:eastAsia="Times New Roman"/>
                <w:bCs/>
                <w:color w:val="000000"/>
                <w:sz w:val="20"/>
                <w:szCs w:val="20"/>
                <w:lang w:eastAsia="en-GB"/>
              </w:rPr>
              <w:t xml:space="preserve"> </w:t>
            </w:r>
            <w:r w:rsidR="00D23606" w:rsidRPr="00F3282A">
              <w:rPr>
                <w:rFonts w:eastAsia="Times New Roman"/>
                <w:bCs/>
                <w:color w:val="000000"/>
                <w:sz w:val="20"/>
                <w:szCs w:val="20"/>
                <w:lang w:eastAsia="en-GB"/>
              </w:rPr>
              <w:t>J</w:t>
            </w:r>
            <w:r w:rsidR="00214BAE" w:rsidRPr="00F3282A">
              <w:rPr>
                <w:rFonts w:eastAsia="Times New Roman"/>
                <w:bCs/>
                <w:color w:val="000000"/>
                <w:sz w:val="20"/>
                <w:szCs w:val="20"/>
                <w:lang w:eastAsia="en-GB"/>
              </w:rPr>
              <w:t>ointly developed</w:t>
            </w:r>
            <w:r w:rsidR="00D23606" w:rsidRPr="00F3282A">
              <w:rPr>
                <w:rFonts w:eastAsia="Times New Roman"/>
                <w:bCs/>
                <w:color w:val="000000"/>
                <w:sz w:val="20"/>
                <w:szCs w:val="20"/>
                <w:lang w:eastAsia="en-GB"/>
              </w:rPr>
              <w:t xml:space="preserve"> solutions</w:t>
            </w:r>
            <w:r w:rsidR="00E56B4A" w:rsidRPr="00F3282A">
              <w:rPr>
                <w:rFonts w:eastAsia="Times New Roman"/>
                <w:bCs/>
                <w:color w:val="000000"/>
                <w:sz w:val="20"/>
                <w:szCs w:val="20"/>
                <w:lang w:eastAsia="en-GB"/>
              </w:rPr>
              <w:br/>
            </w:r>
            <w:r w:rsidR="00E56B4A" w:rsidRPr="00CE5690">
              <w:rPr>
                <w:rFonts w:eastAsia="Times New Roman"/>
                <w:color w:val="000000"/>
                <w:sz w:val="20"/>
                <w:szCs w:val="20"/>
                <w:lang w:eastAsia="en-GB"/>
              </w:rPr>
              <w:t xml:space="preserve">RCO 85 - </w:t>
            </w:r>
            <w:r w:rsidR="005D7A8A" w:rsidRPr="00F3282A">
              <w:rPr>
                <w:rFonts w:eastAsia="Times New Roman"/>
                <w:bCs/>
                <w:color w:val="000000"/>
                <w:sz w:val="20"/>
                <w:szCs w:val="20"/>
                <w:lang w:eastAsia="en-GB"/>
              </w:rPr>
              <w:t>Participations</w:t>
            </w:r>
            <w:r w:rsidR="005D7A8A" w:rsidRPr="00CE5690">
              <w:rPr>
                <w:rFonts w:eastAsia="Times New Roman"/>
                <w:color w:val="000000"/>
                <w:sz w:val="20"/>
                <w:szCs w:val="20"/>
                <w:lang w:eastAsia="en-GB"/>
              </w:rPr>
              <w:t xml:space="preserve"> </w:t>
            </w:r>
            <w:r w:rsidR="00E56B4A" w:rsidRPr="00CE5690">
              <w:rPr>
                <w:rFonts w:eastAsia="Times New Roman"/>
                <w:color w:val="000000"/>
                <w:sz w:val="20"/>
                <w:szCs w:val="20"/>
                <w:lang w:eastAsia="en-GB"/>
              </w:rPr>
              <w:t>in joint training schemes</w:t>
            </w:r>
          </w:p>
          <w:p w14:paraId="17887E2D" w14:textId="620B0B25" w:rsidR="00344996" w:rsidRPr="00CE5690" w:rsidRDefault="00E56B4A" w:rsidP="00F3282A">
            <w:pPr>
              <w:spacing w:before="0" w:after="0"/>
              <w:jc w:val="left"/>
              <w:rPr>
                <w:rFonts w:eastAsia="Times New Roman"/>
                <w:color w:val="000000"/>
                <w:sz w:val="20"/>
                <w:szCs w:val="20"/>
                <w:lang w:eastAsia="en-GB"/>
              </w:rPr>
            </w:pPr>
            <w:r w:rsidRPr="00F3282A">
              <w:rPr>
                <w:rFonts w:eastAsia="Times New Roman"/>
                <w:i/>
                <w:iCs/>
                <w:color w:val="000000"/>
                <w:sz w:val="20"/>
                <w:szCs w:val="20"/>
                <w:lang w:eastAsia="en-GB"/>
              </w:rPr>
              <w:t xml:space="preserve">RCO 96 </w:t>
            </w:r>
            <w:r w:rsidR="00F3282A" w:rsidRPr="00F3282A">
              <w:rPr>
                <w:rFonts w:eastAsia="Times New Roman"/>
                <w:i/>
                <w:iCs/>
                <w:color w:val="000000"/>
                <w:sz w:val="20"/>
                <w:szCs w:val="20"/>
                <w:lang w:eastAsia="en-GB"/>
              </w:rPr>
              <w:t>deleted</w:t>
            </w:r>
            <w:r w:rsidR="00F3282A">
              <w:rPr>
                <w:rFonts w:eastAsia="Times New Roman"/>
                <w:strike/>
                <w:color w:val="000000"/>
                <w:sz w:val="20"/>
                <w:szCs w:val="20"/>
                <w:lang w:eastAsia="en-GB"/>
              </w:rPr>
              <w:t xml:space="preserve"> </w:t>
            </w:r>
          </w:p>
          <w:p w14:paraId="6A5D417D" w14:textId="305BDB5C" w:rsidR="00323C90" w:rsidRPr="00CE5690" w:rsidRDefault="00905E32" w:rsidP="00F3282A">
            <w:pPr>
              <w:spacing w:before="0" w:after="0"/>
              <w:jc w:val="left"/>
              <w:rPr>
                <w:rFonts w:eastAsia="Times New Roman"/>
                <w:color w:val="000000"/>
                <w:sz w:val="20"/>
                <w:szCs w:val="20"/>
                <w:lang w:eastAsia="en-GB"/>
              </w:rPr>
            </w:pPr>
            <w:r w:rsidRPr="00F3282A">
              <w:rPr>
                <w:rFonts w:eastAsia="Times New Roman"/>
                <w:bCs/>
                <w:color w:val="000000"/>
                <w:sz w:val="20"/>
                <w:szCs w:val="20"/>
                <w:lang w:eastAsia="en-GB"/>
              </w:rPr>
              <w:t>RCO 117</w:t>
            </w:r>
            <w:r w:rsidR="00344996" w:rsidRPr="00F3282A">
              <w:rPr>
                <w:rFonts w:eastAsia="Times New Roman"/>
                <w:bCs/>
                <w:color w:val="000000"/>
                <w:sz w:val="20"/>
                <w:szCs w:val="20"/>
                <w:lang w:eastAsia="en-GB"/>
              </w:rPr>
              <w:t xml:space="preserve">  - Solutions for legal or administrative obstacles across border identified</w:t>
            </w:r>
            <w:r w:rsidR="00E56B4A" w:rsidRPr="00CE5690">
              <w:rPr>
                <w:rFonts w:eastAsia="Times New Roman"/>
                <w:color w:val="000000"/>
                <w:sz w:val="20"/>
                <w:szCs w:val="20"/>
                <w:lang w:eastAsia="en-GB"/>
              </w:rPr>
              <w:br/>
              <w:t>RCO 86 - Joint administrative or legal agreements signed</w:t>
            </w:r>
            <w:r w:rsidR="00E56B4A" w:rsidRPr="00CE5690">
              <w:rPr>
                <w:rFonts w:eastAsia="Times New Roman"/>
                <w:color w:val="000000"/>
                <w:sz w:val="20"/>
                <w:szCs w:val="20"/>
                <w:lang w:eastAsia="en-GB"/>
              </w:rPr>
              <w:br/>
              <w:t>RCO 87 - Organisations cooperating across borders</w:t>
            </w:r>
            <w:r w:rsidR="00E56B4A" w:rsidRPr="00CE5690">
              <w:rPr>
                <w:rFonts w:eastAsia="Times New Roman"/>
                <w:color w:val="000000"/>
                <w:sz w:val="20"/>
                <w:szCs w:val="20"/>
                <w:lang w:eastAsia="en-GB"/>
              </w:rPr>
              <w:br/>
            </w:r>
            <w:r w:rsidR="00E56B4A" w:rsidRPr="00F3282A">
              <w:rPr>
                <w:rFonts w:eastAsia="Times New Roman"/>
                <w:bCs/>
                <w:i/>
                <w:iCs/>
                <w:color w:val="000000"/>
                <w:sz w:val="20"/>
                <w:szCs w:val="20"/>
                <w:lang w:eastAsia="en-GB"/>
              </w:rPr>
              <w:t>RCO 88</w:t>
            </w:r>
            <w:r w:rsidR="00F3282A" w:rsidRPr="00F3282A">
              <w:rPr>
                <w:rFonts w:eastAsia="Times New Roman"/>
                <w:bCs/>
                <w:i/>
                <w:iCs/>
                <w:color w:val="000000"/>
                <w:sz w:val="20"/>
                <w:szCs w:val="20"/>
                <w:lang w:eastAsia="en-GB"/>
              </w:rPr>
              <w:t xml:space="preserve"> deleted</w:t>
            </w:r>
            <w:r w:rsidR="00E56B4A" w:rsidRPr="00F3282A">
              <w:rPr>
                <w:rFonts w:eastAsia="Times New Roman"/>
                <w:b/>
                <w:color w:val="000000"/>
                <w:sz w:val="20"/>
                <w:szCs w:val="20"/>
                <w:lang w:eastAsia="en-GB"/>
              </w:rPr>
              <w:t xml:space="preserve"> </w:t>
            </w:r>
            <w:r w:rsidR="00E56B4A" w:rsidRPr="00F3282A">
              <w:rPr>
                <w:rFonts w:eastAsia="Times New Roman"/>
                <w:i/>
                <w:iCs/>
                <w:color w:val="000000"/>
                <w:sz w:val="20"/>
                <w:szCs w:val="20"/>
                <w:lang w:eastAsia="en-GB"/>
              </w:rPr>
              <w:t xml:space="preserve">RCO 89 </w:t>
            </w:r>
            <w:r w:rsidR="00F3282A" w:rsidRPr="00F3282A">
              <w:rPr>
                <w:rFonts w:eastAsia="Times New Roman"/>
                <w:i/>
                <w:iCs/>
                <w:color w:val="000000"/>
                <w:sz w:val="20"/>
                <w:szCs w:val="20"/>
                <w:lang w:eastAsia="en-GB"/>
              </w:rPr>
              <w:t>deleted</w:t>
            </w:r>
          </w:p>
          <w:p w14:paraId="16A63AA5" w14:textId="77777777" w:rsidR="00323C90" w:rsidRPr="00F3282A" w:rsidRDefault="00905E32" w:rsidP="00AA1FD9">
            <w:pPr>
              <w:spacing w:before="0" w:after="0"/>
              <w:jc w:val="left"/>
              <w:rPr>
                <w:rFonts w:eastAsia="Times New Roman"/>
                <w:bCs/>
                <w:color w:val="000000"/>
                <w:sz w:val="20"/>
                <w:szCs w:val="20"/>
                <w:lang w:eastAsia="en-GB"/>
              </w:rPr>
            </w:pPr>
            <w:r w:rsidRPr="00F3282A">
              <w:rPr>
                <w:rFonts w:eastAsia="Times New Roman"/>
                <w:bCs/>
                <w:color w:val="000000"/>
                <w:sz w:val="20"/>
                <w:szCs w:val="20"/>
                <w:lang w:eastAsia="en-GB"/>
              </w:rPr>
              <w:t>RCO 118</w:t>
            </w:r>
            <w:r w:rsidR="00323C90" w:rsidRPr="00F3282A">
              <w:rPr>
                <w:rFonts w:eastAsia="Times New Roman"/>
                <w:bCs/>
                <w:color w:val="000000"/>
                <w:sz w:val="20"/>
                <w:szCs w:val="20"/>
                <w:lang w:eastAsia="en-GB"/>
              </w:rPr>
              <w:t xml:space="preserve"> - Organisations cooperating for the multi-level governance of macroregional strategies</w:t>
            </w:r>
          </w:p>
          <w:p w14:paraId="739B4BA4" w14:textId="28ADD735" w:rsidR="00E56B4A" w:rsidRDefault="00E56B4A" w:rsidP="00F3282A">
            <w:pPr>
              <w:spacing w:before="0" w:after="0"/>
              <w:jc w:val="left"/>
              <w:rPr>
                <w:rFonts w:eastAsia="Times New Roman"/>
                <w:b/>
                <w:color w:val="000000"/>
                <w:sz w:val="20"/>
                <w:szCs w:val="20"/>
                <w:u w:val="single"/>
                <w:lang w:eastAsia="en-GB"/>
              </w:rPr>
            </w:pPr>
            <w:r w:rsidRPr="00CE5690">
              <w:rPr>
                <w:rFonts w:eastAsia="Times New Roman"/>
                <w:color w:val="000000"/>
                <w:sz w:val="20"/>
                <w:szCs w:val="20"/>
                <w:lang w:eastAsia="en-GB"/>
              </w:rPr>
              <w:t xml:space="preserve">RCO 90 - Projects </w:t>
            </w:r>
            <w:r w:rsidR="0079121B" w:rsidRPr="00F3282A">
              <w:rPr>
                <w:rFonts w:eastAsia="Times New Roman"/>
                <w:bCs/>
                <w:color w:val="000000"/>
                <w:sz w:val="20"/>
                <w:szCs w:val="20"/>
                <w:lang w:eastAsia="en-GB"/>
              </w:rPr>
              <w:t>for innovation</w:t>
            </w:r>
            <w:r w:rsidR="0079121B" w:rsidRPr="00CE5690">
              <w:rPr>
                <w:rFonts w:eastAsia="Times New Roman"/>
                <w:color w:val="000000"/>
                <w:sz w:val="20"/>
                <w:szCs w:val="20"/>
                <w:lang w:eastAsia="en-GB"/>
              </w:rPr>
              <w:t xml:space="preserve"> </w:t>
            </w:r>
            <w:r w:rsidRPr="00CE5690">
              <w:rPr>
                <w:rFonts w:eastAsia="Times New Roman"/>
                <w:color w:val="000000"/>
                <w:sz w:val="20"/>
                <w:szCs w:val="20"/>
                <w:lang w:eastAsia="en-GB"/>
              </w:rPr>
              <w:t>networks</w:t>
            </w:r>
            <w:r w:rsidR="00F3282A">
              <w:rPr>
                <w:rFonts w:eastAsia="Times New Roman"/>
                <w:color w:val="000000"/>
                <w:sz w:val="20"/>
                <w:szCs w:val="20"/>
                <w:lang w:eastAsia="en-GB"/>
              </w:rPr>
              <w:t xml:space="preserve"> </w:t>
            </w:r>
            <w:r w:rsidR="003C530A" w:rsidRPr="00F3282A">
              <w:rPr>
                <w:rFonts w:eastAsia="Times New Roman"/>
                <w:bCs/>
                <w:color w:val="000000"/>
                <w:sz w:val="20"/>
                <w:szCs w:val="20"/>
                <w:lang w:eastAsia="en-GB"/>
              </w:rPr>
              <w:t>across borders</w:t>
            </w:r>
          </w:p>
          <w:p w14:paraId="02248471" w14:textId="69C54849" w:rsidR="003516E5" w:rsidRPr="00A6158F" w:rsidRDefault="003516E5" w:rsidP="00AA1FD9">
            <w:pPr>
              <w:spacing w:before="0" w:after="0"/>
              <w:jc w:val="left"/>
              <w:rPr>
                <w:rFonts w:eastAsia="Times New Roman"/>
                <w:bCs/>
                <w:color w:val="000000"/>
                <w:sz w:val="20"/>
                <w:szCs w:val="20"/>
                <w:lang w:eastAsia="en-GB"/>
              </w:rPr>
            </w:pPr>
            <w:r w:rsidRPr="00A6158F">
              <w:rPr>
                <w:rFonts w:eastAsia="Times New Roman"/>
                <w:bCs/>
                <w:color w:val="000000"/>
                <w:sz w:val="20"/>
                <w:szCs w:val="20"/>
                <w:lang w:eastAsia="en-GB"/>
              </w:rPr>
              <w:t>RCO (new</w:t>
            </w:r>
            <w:r w:rsidR="007C2D17" w:rsidRPr="00A6158F">
              <w:rPr>
                <w:rFonts w:eastAsia="Times New Roman"/>
                <w:bCs/>
                <w:color w:val="000000"/>
                <w:sz w:val="20"/>
                <w:szCs w:val="20"/>
                <w:lang w:eastAsia="en-GB"/>
              </w:rPr>
              <w:t>1</w:t>
            </w:r>
            <w:r w:rsidRPr="00A6158F">
              <w:rPr>
                <w:rFonts w:eastAsia="Times New Roman"/>
                <w:bCs/>
                <w:color w:val="000000"/>
                <w:sz w:val="20"/>
                <w:szCs w:val="20"/>
                <w:lang w:eastAsia="en-GB"/>
              </w:rPr>
              <w:t xml:space="preserve">) </w:t>
            </w:r>
            <w:r w:rsidR="00F3282A" w:rsidRPr="00A6158F">
              <w:rPr>
                <w:rFonts w:eastAsia="Times New Roman"/>
                <w:bCs/>
                <w:color w:val="000000"/>
                <w:sz w:val="20"/>
                <w:szCs w:val="20"/>
                <w:lang w:eastAsia="en-GB"/>
              </w:rPr>
              <w:t xml:space="preserve">Projects supporting cooperation across borders to develop urban-rural linkages </w:t>
            </w:r>
          </w:p>
        </w:tc>
        <w:tc>
          <w:tcPr>
            <w:tcW w:w="5890" w:type="dxa"/>
            <w:vAlign w:val="center"/>
          </w:tcPr>
          <w:p w14:paraId="51EDB813" w14:textId="77777777" w:rsidR="00A106B1" w:rsidRDefault="00E56B4A" w:rsidP="00A6158F">
            <w:pPr>
              <w:spacing w:before="0" w:after="0"/>
              <w:jc w:val="left"/>
              <w:rPr>
                <w:rFonts w:eastAsia="Times New Roman"/>
                <w:i/>
                <w:iCs/>
                <w:color w:val="000000"/>
                <w:sz w:val="20"/>
                <w:szCs w:val="20"/>
                <w:lang w:eastAsia="en-GB"/>
              </w:rPr>
            </w:pPr>
            <w:r w:rsidRPr="00CE5690">
              <w:rPr>
                <w:rFonts w:eastAsia="Times New Roman"/>
                <w:color w:val="000000"/>
                <w:sz w:val="20"/>
                <w:szCs w:val="20"/>
                <w:lang w:eastAsia="en-GB"/>
              </w:rPr>
              <w:t>RCR 79 - Joint strategies</w:t>
            </w:r>
            <w:r w:rsidR="00F3282A">
              <w:rPr>
                <w:rFonts w:eastAsia="Times New Roman"/>
                <w:color w:val="000000"/>
                <w:sz w:val="20"/>
                <w:szCs w:val="20"/>
                <w:lang w:eastAsia="en-GB"/>
              </w:rPr>
              <w:t xml:space="preserve"> </w:t>
            </w:r>
            <w:r w:rsidR="00EA4995" w:rsidRPr="00F3282A">
              <w:rPr>
                <w:rFonts w:eastAsia="Times New Roman"/>
                <w:bCs/>
                <w:color w:val="000000"/>
                <w:sz w:val="20"/>
                <w:szCs w:val="20"/>
                <w:lang w:eastAsia="en-GB"/>
              </w:rPr>
              <w:t>and</w:t>
            </w:r>
            <w:r w:rsidR="00EA4995" w:rsidRPr="00CE5690">
              <w:rPr>
                <w:rFonts w:eastAsia="Times New Roman"/>
                <w:color w:val="000000"/>
                <w:sz w:val="20"/>
                <w:szCs w:val="20"/>
                <w:lang w:eastAsia="en-GB"/>
              </w:rPr>
              <w:t xml:space="preserve"> </w:t>
            </w:r>
            <w:r w:rsidRPr="00CE5690">
              <w:rPr>
                <w:rFonts w:eastAsia="Times New Roman"/>
                <w:color w:val="000000"/>
                <w:sz w:val="20"/>
                <w:szCs w:val="20"/>
                <w:lang w:eastAsia="en-GB"/>
              </w:rPr>
              <w:t xml:space="preserve">action plans taken up by organisations </w:t>
            </w:r>
            <w:r w:rsidRPr="00CE5690">
              <w:rPr>
                <w:rFonts w:eastAsia="Times New Roman"/>
                <w:color w:val="000000"/>
                <w:sz w:val="20"/>
                <w:szCs w:val="20"/>
                <w:lang w:eastAsia="en-GB"/>
              </w:rPr>
              <w:br/>
            </w:r>
            <w:r w:rsidRPr="00F3282A">
              <w:rPr>
                <w:rFonts w:eastAsia="Times New Roman"/>
                <w:i/>
                <w:iCs/>
                <w:color w:val="000000"/>
                <w:sz w:val="20"/>
                <w:szCs w:val="20"/>
                <w:lang w:eastAsia="en-GB"/>
              </w:rPr>
              <w:t xml:space="preserve">RCR 80 </w:t>
            </w:r>
            <w:r w:rsidR="00F3282A" w:rsidRPr="00F3282A">
              <w:rPr>
                <w:rFonts w:eastAsia="Times New Roman"/>
                <w:i/>
                <w:iCs/>
                <w:color w:val="000000"/>
                <w:sz w:val="20"/>
                <w:szCs w:val="20"/>
                <w:lang w:eastAsia="en-GB"/>
              </w:rPr>
              <w:t>deleted</w:t>
            </w:r>
          </w:p>
          <w:p w14:paraId="335224F7" w14:textId="17928A97" w:rsidR="00A6158F" w:rsidRDefault="00A106B1" w:rsidP="00A6158F">
            <w:pPr>
              <w:spacing w:before="0" w:after="0"/>
              <w:jc w:val="left"/>
              <w:rPr>
                <w:rFonts w:eastAsia="Times New Roman"/>
                <w:strike/>
                <w:color w:val="000000"/>
                <w:sz w:val="20"/>
                <w:szCs w:val="20"/>
                <w:lang w:eastAsia="en-GB"/>
              </w:rPr>
            </w:pPr>
            <w:r>
              <w:rPr>
                <w:rFonts w:eastAsia="Times New Roman"/>
                <w:b/>
                <w:bCs/>
                <w:color w:val="000000"/>
                <w:sz w:val="20"/>
                <w:szCs w:val="20"/>
                <w:u w:val="single"/>
                <w:lang w:eastAsia="en-GB"/>
              </w:rPr>
              <w:t>RCR 104 - Solutions taken up or up-scaled by organisations</w:t>
            </w:r>
            <w:r w:rsidR="00E56B4A" w:rsidRPr="00CE5690">
              <w:rPr>
                <w:rFonts w:eastAsia="Times New Roman"/>
                <w:color w:val="000000"/>
                <w:sz w:val="20"/>
                <w:szCs w:val="20"/>
                <w:lang w:eastAsia="en-GB"/>
              </w:rPr>
              <w:br/>
              <w:t xml:space="preserve">RCR 81 - </w:t>
            </w:r>
            <w:r w:rsidR="00133F02" w:rsidRPr="00F3282A">
              <w:rPr>
                <w:rFonts w:eastAsia="Times New Roman"/>
                <w:bCs/>
                <w:color w:val="000000"/>
                <w:sz w:val="20"/>
                <w:szCs w:val="20"/>
                <w:lang w:eastAsia="en-GB"/>
              </w:rPr>
              <w:t xml:space="preserve">Completions of </w:t>
            </w:r>
            <w:r w:rsidR="00E56B4A" w:rsidRPr="00CE5690">
              <w:rPr>
                <w:rFonts w:eastAsia="Times New Roman"/>
                <w:color w:val="000000"/>
                <w:sz w:val="20"/>
                <w:szCs w:val="20"/>
                <w:lang w:eastAsia="en-GB"/>
              </w:rPr>
              <w:t>joint training schemes</w:t>
            </w:r>
            <w:r w:rsidR="00E56B4A" w:rsidRPr="00CE5690">
              <w:rPr>
                <w:rFonts w:eastAsia="Times New Roman"/>
                <w:color w:val="000000"/>
                <w:sz w:val="20"/>
                <w:szCs w:val="20"/>
                <w:lang w:eastAsia="en-GB"/>
              </w:rPr>
              <w:br/>
            </w:r>
            <w:r w:rsidR="00E56B4A" w:rsidRPr="00A6158F">
              <w:rPr>
                <w:rFonts w:eastAsia="Times New Roman"/>
                <w:i/>
                <w:iCs/>
                <w:color w:val="000000"/>
                <w:sz w:val="20"/>
                <w:szCs w:val="20"/>
                <w:lang w:eastAsia="en-GB"/>
              </w:rPr>
              <w:t>RCR 82 -</w:t>
            </w:r>
            <w:r w:rsidR="000D74A5">
              <w:rPr>
                <w:rFonts w:eastAsia="Times New Roman"/>
                <w:i/>
                <w:iCs/>
                <w:color w:val="000000"/>
                <w:sz w:val="20"/>
                <w:szCs w:val="20"/>
                <w:lang w:eastAsia="en-GB"/>
              </w:rPr>
              <w:t xml:space="preserve"> </w:t>
            </w:r>
            <w:r w:rsidR="00A6158F" w:rsidRPr="000D74A5">
              <w:rPr>
                <w:rFonts w:eastAsia="Times New Roman"/>
                <w:i/>
                <w:iCs/>
                <w:strike/>
                <w:color w:val="000000"/>
                <w:sz w:val="20"/>
                <w:szCs w:val="20"/>
                <w:lang w:eastAsia="en-GB"/>
              </w:rPr>
              <w:t>deleted</w:t>
            </w:r>
            <w:r w:rsidR="000D74A5" w:rsidRPr="000D74A5">
              <w:rPr>
                <w:rFonts w:eastAsia="Times New Roman"/>
                <w:i/>
                <w:iCs/>
                <w:color w:val="000000"/>
                <w:sz w:val="20"/>
                <w:szCs w:val="20"/>
                <w:lang w:eastAsia="en-GB"/>
              </w:rPr>
              <w:t xml:space="preserve"> - </w:t>
            </w:r>
            <w:r w:rsidR="000D74A5" w:rsidRPr="000D74A5">
              <w:rPr>
                <w:rFonts w:eastAsia="Times New Roman"/>
                <w:b/>
                <w:bCs/>
                <w:color w:val="000000"/>
                <w:sz w:val="20"/>
                <w:szCs w:val="20"/>
                <w:u w:val="single"/>
                <w:lang w:eastAsia="en-GB"/>
              </w:rPr>
              <w:t>Legal or administrative obstacles across borders alleviated or resolved</w:t>
            </w:r>
          </w:p>
          <w:p w14:paraId="35690B45" w14:textId="28CC2DF3" w:rsidR="003516E5" w:rsidRDefault="00E56B4A" w:rsidP="00A6158F">
            <w:pPr>
              <w:spacing w:before="0" w:after="0"/>
              <w:jc w:val="left"/>
              <w:rPr>
                <w:rFonts w:eastAsia="Times New Roman"/>
                <w:color w:val="000000"/>
                <w:sz w:val="20"/>
                <w:szCs w:val="20"/>
                <w:lang w:eastAsia="en-GB"/>
              </w:rPr>
            </w:pPr>
            <w:r w:rsidRPr="00CE5690">
              <w:rPr>
                <w:rFonts w:eastAsia="Times New Roman"/>
                <w:color w:val="000000"/>
                <w:sz w:val="20"/>
                <w:szCs w:val="20"/>
                <w:lang w:eastAsia="en-GB"/>
              </w:rPr>
              <w:t xml:space="preserve">RCR 83 - Persons covered by joint </w:t>
            </w:r>
            <w:r w:rsidR="00E61EB4" w:rsidRPr="00F3282A">
              <w:rPr>
                <w:rFonts w:eastAsia="Times New Roman"/>
                <w:bCs/>
                <w:color w:val="000000"/>
                <w:sz w:val="20"/>
                <w:szCs w:val="20"/>
                <w:lang w:eastAsia="en-GB"/>
              </w:rPr>
              <w:t>administrative or legal</w:t>
            </w:r>
            <w:r w:rsidR="00E61EB4" w:rsidRPr="00CE5690">
              <w:rPr>
                <w:rFonts w:eastAsia="Times New Roman"/>
                <w:color w:val="000000"/>
                <w:sz w:val="20"/>
                <w:szCs w:val="20"/>
                <w:lang w:eastAsia="en-GB"/>
              </w:rPr>
              <w:t xml:space="preserve"> </w:t>
            </w:r>
            <w:r w:rsidRPr="00CE5690">
              <w:rPr>
                <w:rFonts w:eastAsia="Times New Roman"/>
                <w:color w:val="000000"/>
                <w:sz w:val="20"/>
                <w:szCs w:val="20"/>
                <w:lang w:eastAsia="en-GB"/>
              </w:rPr>
              <w:t>agreements signed</w:t>
            </w:r>
            <w:r w:rsidRPr="00CE5690">
              <w:rPr>
                <w:rFonts w:eastAsia="Times New Roman"/>
                <w:color w:val="000000"/>
                <w:sz w:val="20"/>
                <w:szCs w:val="20"/>
                <w:lang w:eastAsia="en-GB"/>
              </w:rPr>
              <w:br/>
              <w:t>RCR 84 - Organisations cooperating across borders after project completion</w:t>
            </w:r>
            <w:r w:rsidRPr="00CE5690">
              <w:rPr>
                <w:rFonts w:eastAsia="Times New Roman"/>
                <w:color w:val="000000"/>
                <w:sz w:val="20"/>
                <w:szCs w:val="20"/>
                <w:lang w:eastAsia="en-GB"/>
              </w:rPr>
              <w:br/>
              <w:t xml:space="preserve">RCR 85 - </w:t>
            </w:r>
            <w:r w:rsidR="001662B5" w:rsidRPr="00F3282A">
              <w:rPr>
                <w:rFonts w:eastAsia="Times New Roman"/>
                <w:bCs/>
                <w:color w:val="000000"/>
                <w:sz w:val="20"/>
                <w:szCs w:val="20"/>
                <w:lang w:eastAsia="en-GB"/>
              </w:rPr>
              <w:t>Participations</w:t>
            </w:r>
            <w:r w:rsidR="001662B5" w:rsidRPr="00CE5690">
              <w:rPr>
                <w:rFonts w:eastAsia="Times New Roman"/>
                <w:color w:val="000000"/>
                <w:sz w:val="20"/>
                <w:szCs w:val="20"/>
                <w:lang w:eastAsia="en-GB"/>
              </w:rPr>
              <w:t xml:space="preserve"> </w:t>
            </w:r>
            <w:r w:rsidRPr="00CE5690">
              <w:rPr>
                <w:rFonts w:eastAsia="Times New Roman"/>
                <w:color w:val="000000"/>
                <w:sz w:val="20"/>
                <w:szCs w:val="20"/>
                <w:lang w:eastAsia="en-GB"/>
              </w:rPr>
              <w:t xml:space="preserve">in joint actions </w:t>
            </w:r>
            <w:r w:rsidR="000959CA" w:rsidRPr="00F3282A">
              <w:rPr>
                <w:rFonts w:eastAsia="Times New Roman"/>
                <w:bCs/>
                <w:color w:val="000000"/>
                <w:sz w:val="20"/>
                <w:szCs w:val="20"/>
                <w:lang w:eastAsia="en-GB"/>
              </w:rPr>
              <w:t>across borders</w:t>
            </w:r>
            <w:r w:rsidR="000959CA" w:rsidRPr="00CE5690">
              <w:rPr>
                <w:rFonts w:eastAsia="Times New Roman"/>
                <w:color w:val="000000"/>
                <w:sz w:val="20"/>
                <w:szCs w:val="20"/>
                <w:lang w:eastAsia="en-GB"/>
              </w:rPr>
              <w:t xml:space="preserve"> </w:t>
            </w:r>
            <w:r w:rsidRPr="00CE5690">
              <w:rPr>
                <w:rFonts w:eastAsia="Times New Roman"/>
                <w:color w:val="000000"/>
                <w:sz w:val="20"/>
                <w:szCs w:val="20"/>
                <w:lang w:eastAsia="en-GB"/>
              </w:rPr>
              <w:t xml:space="preserve">after project completion </w:t>
            </w:r>
            <w:r w:rsidRPr="00CE5690">
              <w:rPr>
                <w:rFonts w:eastAsia="Times New Roman"/>
                <w:color w:val="000000"/>
                <w:sz w:val="20"/>
                <w:szCs w:val="20"/>
                <w:lang w:eastAsia="en-GB"/>
              </w:rPr>
              <w:br/>
            </w:r>
            <w:r w:rsidR="00FC4B59" w:rsidRPr="00FC4B59">
              <w:rPr>
                <w:rFonts w:eastAsia="Times New Roman"/>
                <w:i/>
                <w:iCs/>
                <w:color w:val="000000"/>
                <w:sz w:val="20"/>
                <w:szCs w:val="20"/>
                <w:lang w:eastAsia="en-GB"/>
              </w:rPr>
              <w:t>RCR 86 deleted</w:t>
            </w:r>
          </w:p>
          <w:p w14:paraId="7AD14D8F" w14:textId="680265CB" w:rsidR="00A2148D" w:rsidRPr="00FC4B59" w:rsidRDefault="00A2148D" w:rsidP="003516E5">
            <w:pPr>
              <w:spacing w:before="0" w:after="0"/>
              <w:jc w:val="left"/>
              <w:rPr>
                <w:rFonts w:eastAsia="Times New Roman"/>
                <w:b/>
                <w:color w:val="000000"/>
                <w:sz w:val="20"/>
                <w:szCs w:val="20"/>
                <w:lang w:eastAsia="en-GB"/>
              </w:rPr>
            </w:pPr>
          </w:p>
        </w:tc>
      </w:tr>
    </w:tbl>
    <w:p w14:paraId="79CF3838" w14:textId="77777777" w:rsidR="00B73F56" w:rsidRDefault="00B73F56" w:rsidP="00262D4A">
      <w:pPr>
        <w:rPr>
          <w:sz w:val="20"/>
          <w:szCs w:val="20"/>
        </w:rPr>
      </w:pPr>
    </w:p>
    <w:p w14:paraId="1DACBDF9" w14:textId="77777777" w:rsidR="00B73F56" w:rsidRDefault="00B73F56" w:rsidP="00B73F56">
      <w:r>
        <w:br w:type="page"/>
      </w:r>
    </w:p>
    <w:p w14:paraId="0700B63A" w14:textId="4AAEE34C" w:rsidR="00B73F56" w:rsidRPr="001F12F0" w:rsidRDefault="00B73F56" w:rsidP="00C30919">
      <w:pPr>
        <w:spacing w:after="0"/>
        <w:ind w:right="-309"/>
        <w:jc w:val="center"/>
        <w:rPr>
          <w:b/>
          <w:bCs/>
          <w:szCs w:val="24"/>
        </w:rPr>
      </w:pPr>
      <w:r w:rsidRPr="00D86997">
        <w:rPr>
          <w:b/>
          <w:bCs/>
          <w:szCs w:val="24"/>
        </w:rPr>
        <w:lastRenderedPageBreak/>
        <w:t xml:space="preserve">ANNEX II </w:t>
      </w:r>
      <w:r w:rsidRPr="00D86997">
        <w:rPr>
          <w:b/>
          <w:bCs/>
          <w:szCs w:val="24"/>
        </w:rPr>
        <w:br/>
      </w:r>
      <w:r w:rsidRPr="00D86997">
        <w:rPr>
          <w:b/>
          <w:bCs/>
          <w:szCs w:val="24"/>
        </w:rPr>
        <w:br/>
        <w:t>Core set of performance indicators for ERDF and Cohesion Fund referred to in Article 7(3</w:t>
      </w:r>
      <w:r w:rsidRPr="001F12F0">
        <w:rPr>
          <w:b/>
          <w:bCs/>
          <w:szCs w:val="24"/>
        </w:rPr>
        <w:t xml:space="preserve">), to be used by the Commission </w:t>
      </w:r>
    </w:p>
    <w:p w14:paraId="415B8E76" w14:textId="22E6E5CE" w:rsidR="00B73F56" w:rsidRPr="001F12F0" w:rsidRDefault="00B73F56" w:rsidP="00B73F56">
      <w:pPr>
        <w:spacing w:after="0"/>
        <w:ind w:right="-309"/>
        <w:jc w:val="center"/>
        <w:rPr>
          <w:b/>
          <w:bCs/>
          <w:szCs w:val="24"/>
        </w:rPr>
      </w:pPr>
      <w:r w:rsidRPr="001F12F0">
        <w:rPr>
          <w:b/>
          <w:bCs/>
          <w:iCs/>
          <w:szCs w:val="24"/>
        </w:rPr>
        <w:t xml:space="preserve">in compliance with its reporting requirement pursuant to Article </w:t>
      </w:r>
      <w:r w:rsidR="00AA1FD9" w:rsidRPr="001F12F0">
        <w:rPr>
          <w:b/>
          <w:bCs/>
          <w:iCs/>
          <w:szCs w:val="24"/>
        </w:rPr>
        <w:t>41(3)(h</w:t>
      </w:r>
      <w:r w:rsidRPr="001F12F0">
        <w:rPr>
          <w:b/>
          <w:bCs/>
          <w:iCs/>
          <w:szCs w:val="24"/>
        </w:rPr>
        <w:t>)(i</w:t>
      </w:r>
      <w:r w:rsidR="00AA1FD9" w:rsidRPr="001F12F0">
        <w:rPr>
          <w:b/>
          <w:bCs/>
          <w:iCs/>
          <w:szCs w:val="24"/>
        </w:rPr>
        <w:t>ii</w:t>
      </w:r>
      <w:r w:rsidRPr="001F12F0">
        <w:rPr>
          <w:b/>
          <w:bCs/>
          <w:iCs/>
          <w:szCs w:val="24"/>
        </w:rPr>
        <w:t>) of Regulation (EU) No 2018/1046 (Financial Regulation)</w:t>
      </w:r>
    </w:p>
    <w:p w14:paraId="707511F7" w14:textId="77777777" w:rsidR="00B73F56" w:rsidRPr="00D86997" w:rsidRDefault="00B73F56" w:rsidP="00B73F56">
      <w:pPr>
        <w:spacing w:after="0"/>
        <w:ind w:right="-309"/>
        <w:jc w:val="center"/>
        <w:rPr>
          <w:b/>
          <w:bCs/>
          <w:szCs w:val="24"/>
          <w:vertAlign w:val="superscript"/>
        </w:rPr>
      </w:pPr>
    </w:p>
    <w:tbl>
      <w:tblPr>
        <w:tblW w:w="14616" w:type="dxa"/>
        <w:tblInd w:w="93" w:type="dxa"/>
        <w:tblLook w:val="04A0" w:firstRow="1" w:lastRow="0" w:firstColumn="1" w:lastColumn="0" w:noHBand="0" w:noVBand="1"/>
      </w:tblPr>
      <w:tblGrid>
        <w:gridCol w:w="3276"/>
        <w:gridCol w:w="3402"/>
        <w:gridCol w:w="4110"/>
        <w:gridCol w:w="3828"/>
      </w:tblGrid>
      <w:tr w:rsidR="00B73F56" w:rsidRPr="005416A6" w14:paraId="3C73E07A" w14:textId="77777777" w:rsidTr="00894169">
        <w:trPr>
          <w:trHeight w:val="300"/>
        </w:trPr>
        <w:tc>
          <w:tcPr>
            <w:tcW w:w="3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F2D69" w14:textId="77777777" w:rsidR="00B73F56" w:rsidRPr="005416A6" w:rsidRDefault="00B73F56" w:rsidP="00894169">
            <w:pPr>
              <w:spacing w:before="0" w:after="0"/>
              <w:jc w:val="center"/>
              <w:rPr>
                <w:rFonts w:eastAsia="Times New Roman"/>
                <w:color w:val="000000"/>
                <w:sz w:val="22"/>
                <w:lang w:eastAsia="en-GB"/>
              </w:rPr>
            </w:pPr>
            <w:r w:rsidRPr="005416A6">
              <w:rPr>
                <w:rFonts w:eastAsia="Times New Roman"/>
                <w:color w:val="000000"/>
                <w:sz w:val="22"/>
                <w:lang w:eastAsia="en-GB"/>
              </w:rPr>
              <w:t>Policy objective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0BDF893" w14:textId="77777777" w:rsidR="00B73F56" w:rsidRPr="005416A6" w:rsidRDefault="00B73F56" w:rsidP="00894169">
            <w:pPr>
              <w:spacing w:before="0" w:after="0"/>
              <w:jc w:val="center"/>
              <w:rPr>
                <w:rFonts w:eastAsia="Times New Roman"/>
                <w:color w:val="000000"/>
                <w:sz w:val="22"/>
                <w:lang w:eastAsia="en-GB"/>
              </w:rPr>
            </w:pPr>
            <w:r w:rsidRPr="005416A6">
              <w:rPr>
                <w:rFonts w:eastAsia="Times New Roman"/>
                <w:color w:val="000000"/>
                <w:sz w:val="22"/>
                <w:lang w:eastAsia="en-GB"/>
              </w:rPr>
              <w:t>Specific objective</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14:paraId="22F5FAAB" w14:textId="77777777" w:rsidR="00B73F56" w:rsidRPr="005416A6" w:rsidRDefault="00B73F56" w:rsidP="00894169">
            <w:pPr>
              <w:spacing w:before="0" w:after="0"/>
              <w:jc w:val="center"/>
              <w:rPr>
                <w:rFonts w:eastAsia="Times New Roman"/>
                <w:color w:val="000000"/>
                <w:sz w:val="22"/>
                <w:lang w:eastAsia="en-GB"/>
              </w:rPr>
            </w:pPr>
            <w:r w:rsidRPr="005416A6">
              <w:rPr>
                <w:rFonts w:eastAsia="Times New Roman"/>
                <w:color w:val="000000"/>
                <w:sz w:val="22"/>
                <w:lang w:eastAsia="en-GB"/>
              </w:rPr>
              <w:t>Outputs</w:t>
            </w:r>
          </w:p>
        </w:tc>
        <w:tc>
          <w:tcPr>
            <w:tcW w:w="3828" w:type="dxa"/>
            <w:tcBorders>
              <w:top w:val="single" w:sz="4" w:space="0" w:color="auto"/>
              <w:left w:val="nil"/>
              <w:bottom w:val="single" w:sz="4" w:space="0" w:color="auto"/>
              <w:right w:val="single" w:sz="4" w:space="0" w:color="auto"/>
            </w:tcBorders>
            <w:shd w:val="clear" w:color="auto" w:fill="auto"/>
            <w:vAlign w:val="center"/>
            <w:hideMark/>
          </w:tcPr>
          <w:p w14:paraId="519E2EBD" w14:textId="77777777" w:rsidR="00B73F56" w:rsidRPr="005416A6" w:rsidRDefault="00B73F56" w:rsidP="00894169">
            <w:pPr>
              <w:spacing w:before="0" w:after="0"/>
              <w:jc w:val="center"/>
              <w:rPr>
                <w:rFonts w:eastAsia="Times New Roman"/>
                <w:color w:val="000000"/>
                <w:sz w:val="22"/>
                <w:lang w:eastAsia="en-GB"/>
              </w:rPr>
            </w:pPr>
            <w:r w:rsidRPr="005416A6">
              <w:rPr>
                <w:rFonts w:eastAsia="Times New Roman"/>
                <w:color w:val="000000"/>
                <w:sz w:val="22"/>
                <w:lang w:eastAsia="en-GB"/>
              </w:rPr>
              <w:t>Results</w:t>
            </w:r>
          </w:p>
        </w:tc>
      </w:tr>
      <w:tr w:rsidR="00B73F56" w:rsidRPr="005416A6" w14:paraId="3F319708" w14:textId="77777777" w:rsidTr="00894169">
        <w:trPr>
          <w:trHeight w:val="300"/>
        </w:trPr>
        <w:tc>
          <w:tcPr>
            <w:tcW w:w="3276" w:type="dxa"/>
            <w:tcBorders>
              <w:top w:val="nil"/>
              <w:left w:val="single" w:sz="4" w:space="0" w:color="auto"/>
              <w:bottom w:val="single" w:sz="4" w:space="0" w:color="auto"/>
              <w:right w:val="single" w:sz="4" w:space="0" w:color="auto"/>
            </w:tcBorders>
            <w:shd w:val="clear" w:color="auto" w:fill="auto"/>
            <w:vAlign w:val="center"/>
            <w:hideMark/>
          </w:tcPr>
          <w:p w14:paraId="44777DAA" w14:textId="77777777" w:rsidR="00B73F56" w:rsidRPr="005416A6" w:rsidRDefault="00B73F56" w:rsidP="00894169">
            <w:pPr>
              <w:spacing w:before="0" w:after="0"/>
              <w:jc w:val="center"/>
              <w:rPr>
                <w:rFonts w:eastAsia="Times New Roman"/>
                <w:color w:val="000000"/>
                <w:sz w:val="22"/>
                <w:lang w:eastAsia="en-GB"/>
              </w:rPr>
            </w:pPr>
            <w:r w:rsidRPr="005416A6">
              <w:rPr>
                <w:rFonts w:eastAsia="Times New Roman"/>
                <w:color w:val="000000"/>
                <w:sz w:val="22"/>
                <w:lang w:eastAsia="en-GB"/>
              </w:rPr>
              <w:t>(1)</w:t>
            </w:r>
          </w:p>
        </w:tc>
        <w:tc>
          <w:tcPr>
            <w:tcW w:w="3402" w:type="dxa"/>
            <w:tcBorders>
              <w:top w:val="nil"/>
              <w:left w:val="nil"/>
              <w:bottom w:val="single" w:sz="4" w:space="0" w:color="auto"/>
              <w:right w:val="single" w:sz="4" w:space="0" w:color="auto"/>
            </w:tcBorders>
            <w:shd w:val="clear" w:color="auto" w:fill="auto"/>
            <w:vAlign w:val="center"/>
            <w:hideMark/>
          </w:tcPr>
          <w:p w14:paraId="371CB854" w14:textId="77777777" w:rsidR="00B73F56" w:rsidRPr="005416A6" w:rsidRDefault="00B73F56" w:rsidP="00894169">
            <w:pPr>
              <w:spacing w:before="0" w:after="0"/>
              <w:jc w:val="center"/>
              <w:rPr>
                <w:rFonts w:eastAsia="Times New Roman"/>
                <w:color w:val="000000"/>
                <w:sz w:val="22"/>
                <w:lang w:eastAsia="en-GB"/>
              </w:rPr>
            </w:pPr>
            <w:r w:rsidRPr="005416A6">
              <w:rPr>
                <w:rFonts w:eastAsia="Times New Roman"/>
                <w:color w:val="000000"/>
                <w:sz w:val="22"/>
                <w:lang w:eastAsia="en-GB"/>
              </w:rPr>
              <w:t>(2)</w:t>
            </w:r>
          </w:p>
        </w:tc>
        <w:tc>
          <w:tcPr>
            <w:tcW w:w="4110" w:type="dxa"/>
            <w:tcBorders>
              <w:top w:val="nil"/>
              <w:left w:val="nil"/>
              <w:bottom w:val="single" w:sz="4" w:space="0" w:color="auto"/>
              <w:right w:val="single" w:sz="4" w:space="0" w:color="auto"/>
            </w:tcBorders>
            <w:shd w:val="clear" w:color="auto" w:fill="auto"/>
            <w:vAlign w:val="center"/>
            <w:hideMark/>
          </w:tcPr>
          <w:p w14:paraId="63D832A0" w14:textId="77777777" w:rsidR="00B73F56" w:rsidRPr="005416A6" w:rsidRDefault="00B73F56" w:rsidP="00894169">
            <w:pPr>
              <w:spacing w:before="0" w:after="0"/>
              <w:jc w:val="center"/>
              <w:rPr>
                <w:rFonts w:eastAsia="Times New Roman"/>
                <w:color w:val="000000"/>
                <w:sz w:val="22"/>
                <w:lang w:eastAsia="en-GB"/>
              </w:rPr>
            </w:pPr>
            <w:r w:rsidRPr="005416A6">
              <w:rPr>
                <w:rFonts w:eastAsia="Times New Roman"/>
                <w:color w:val="000000"/>
                <w:sz w:val="22"/>
                <w:lang w:eastAsia="en-GB"/>
              </w:rPr>
              <w:t>(3)</w:t>
            </w:r>
          </w:p>
        </w:tc>
        <w:tc>
          <w:tcPr>
            <w:tcW w:w="3828" w:type="dxa"/>
            <w:tcBorders>
              <w:top w:val="nil"/>
              <w:left w:val="nil"/>
              <w:bottom w:val="single" w:sz="4" w:space="0" w:color="auto"/>
              <w:right w:val="single" w:sz="4" w:space="0" w:color="auto"/>
            </w:tcBorders>
            <w:shd w:val="clear" w:color="auto" w:fill="auto"/>
            <w:vAlign w:val="center"/>
            <w:hideMark/>
          </w:tcPr>
          <w:p w14:paraId="781B023B" w14:textId="77777777" w:rsidR="00B73F56" w:rsidRPr="005416A6" w:rsidRDefault="00B73F56" w:rsidP="00894169">
            <w:pPr>
              <w:spacing w:before="0" w:after="0"/>
              <w:jc w:val="center"/>
              <w:rPr>
                <w:rFonts w:eastAsia="Times New Roman"/>
                <w:color w:val="000000"/>
                <w:sz w:val="22"/>
                <w:lang w:eastAsia="en-GB"/>
              </w:rPr>
            </w:pPr>
            <w:r w:rsidRPr="005416A6">
              <w:rPr>
                <w:rFonts w:eastAsia="Times New Roman"/>
                <w:color w:val="000000"/>
                <w:sz w:val="22"/>
                <w:lang w:eastAsia="en-GB"/>
              </w:rPr>
              <w:t>(4)</w:t>
            </w:r>
          </w:p>
        </w:tc>
      </w:tr>
      <w:tr w:rsidR="00B73F56" w:rsidRPr="005416A6" w14:paraId="64EDF952" w14:textId="77777777" w:rsidTr="00894169">
        <w:trPr>
          <w:trHeight w:val="900"/>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14:paraId="6C7BE2A6" w14:textId="77777777" w:rsidR="00B73F56" w:rsidRPr="005416A6" w:rsidRDefault="00B73F56" w:rsidP="00894169">
            <w:pPr>
              <w:spacing w:before="0" w:after="0"/>
              <w:jc w:val="center"/>
              <w:rPr>
                <w:rFonts w:eastAsia="Times New Roman"/>
                <w:b/>
                <w:bCs/>
                <w:color w:val="000000"/>
                <w:sz w:val="22"/>
                <w:lang w:eastAsia="en-GB"/>
              </w:rPr>
            </w:pPr>
            <w:r w:rsidRPr="005416A6">
              <w:rPr>
                <w:rFonts w:eastAsia="Times New Roman"/>
                <w:b/>
                <w:bCs/>
                <w:color w:val="000000"/>
                <w:sz w:val="22"/>
                <w:lang w:eastAsia="en-GB"/>
              </w:rPr>
              <w:t>1. A smarter Europe by promoting innovative and smart economic transformation</w:t>
            </w:r>
          </w:p>
        </w:tc>
        <w:tc>
          <w:tcPr>
            <w:tcW w:w="3402" w:type="dxa"/>
            <w:tcBorders>
              <w:top w:val="nil"/>
              <w:left w:val="nil"/>
              <w:bottom w:val="single" w:sz="4" w:space="0" w:color="auto"/>
              <w:right w:val="single" w:sz="4" w:space="0" w:color="auto"/>
            </w:tcBorders>
            <w:shd w:val="clear" w:color="auto" w:fill="auto"/>
            <w:vAlign w:val="center"/>
            <w:hideMark/>
          </w:tcPr>
          <w:p w14:paraId="67B2E4DA"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(i) Enhancing research and innovation capacities </w:t>
            </w:r>
            <w:r w:rsidRPr="005416A6">
              <w:rPr>
                <w:noProof/>
                <w:sz w:val="22"/>
                <w:lang w:val="en-US"/>
              </w:rPr>
              <w:t>and the uptake of advanced technologies</w:t>
            </w:r>
          </w:p>
        </w:tc>
        <w:tc>
          <w:tcPr>
            <w:tcW w:w="4110" w:type="dxa"/>
            <w:tcBorders>
              <w:top w:val="nil"/>
              <w:left w:val="nil"/>
              <w:bottom w:val="single" w:sz="4" w:space="0" w:color="auto"/>
              <w:right w:val="single" w:sz="4" w:space="0" w:color="auto"/>
            </w:tcBorders>
            <w:shd w:val="clear" w:color="auto" w:fill="auto"/>
            <w:vAlign w:val="center"/>
            <w:hideMark/>
          </w:tcPr>
          <w:p w14:paraId="5502646C"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CCO 01 </w:t>
            </w:r>
            <w:r w:rsidRPr="00DA4DD0">
              <w:rPr>
                <w:rFonts w:eastAsia="Times New Roman"/>
                <w:color w:val="000000"/>
                <w:sz w:val="22"/>
                <w:lang w:eastAsia="en-GB"/>
              </w:rPr>
              <w:t xml:space="preserve">– </w:t>
            </w:r>
            <w:r w:rsidRPr="005416A6">
              <w:rPr>
                <w:rFonts w:eastAsia="Times New Roman"/>
                <w:color w:val="000000"/>
                <w:sz w:val="22"/>
                <w:lang w:eastAsia="en-GB"/>
              </w:rPr>
              <w:t>Enterprises supported to innovate</w:t>
            </w:r>
            <w:r w:rsidRPr="005416A6">
              <w:rPr>
                <w:rFonts w:eastAsia="Times New Roman"/>
                <w:color w:val="000000"/>
                <w:sz w:val="22"/>
                <w:lang w:eastAsia="en-GB"/>
              </w:rPr>
              <w:br/>
              <w:t xml:space="preserve">CCO 02 </w:t>
            </w:r>
            <w:r w:rsidRPr="00DA4DD0">
              <w:rPr>
                <w:rFonts w:eastAsia="Times New Roman"/>
                <w:color w:val="000000"/>
                <w:sz w:val="22"/>
                <w:lang w:eastAsia="en-GB"/>
              </w:rPr>
              <w:t xml:space="preserve">– </w:t>
            </w:r>
            <w:r w:rsidRPr="005416A6">
              <w:rPr>
                <w:rFonts w:eastAsia="Times New Roman"/>
                <w:color w:val="000000"/>
                <w:sz w:val="22"/>
                <w:lang w:eastAsia="en-GB"/>
              </w:rPr>
              <w:t>Researchers working in supported research facilities</w:t>
            </w:r>
          </w:p>
        </w:tc>
        <w:tc>
          <w:tcPr>
            <w:tcW w:w="3828" w:type="dxa"/>
            <w:tcBorders>
              <w:top w:val="nil"/>
              <w:left w:val="nil"/>
              <w:bottom w:val="single" w:sz="4" w:space="0" w:color="auto"/>
              <w:right w:val="single" w:sz="4" w:space="0" w:color="auto"/>
            </w:tcBorders>
            <w:shd w:val="clear" w:color="auto" w:fill="auto"/>
            <w:vAlign w:val="center"/>
            <w:hideMark/>
          </w:tcPr>
          <w:p w14:paraId="57D36C48" w14:textId="1D3DFD27"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01 – </w:t>
            </w:r>
            <w:r w:rsidRPr="00C30919">
              <w:rPr>
                <w:rFonts w:eastAsia="Times New Roman"/>
                <w:bCs/>
                <w:color w:val="000000"/>
                <w:sz w:val="22"/>
                <w:lang w:eastAsia="en-GB"/>
              </w:rPr>
              <w:t>Small and medium-sized enterprises</w:t>
            </w:r>
            <w:r w:rsidRPr="00C30919">
              <w:rPr>
                <w:rStyle w:val="Referinnotdesubsol"/>
                <w:rFonts w:eastAsia="Times New Roman"/>
                <w:bCs/>
                <w:color w:val="000000"/>
                <w:sz w:val="20"/>
                <w:szCs w:val="20"/>
                <w:lang w:eastAsia="en-GB"/>
              </w:rPr>
              <w:footnoteReference w:id="11"/>
            </w:r>
            <w:r w:rsidRPr="005416A6">
              <w:rPr>
                <w:rFonts w:eastAsia="Times New Roman"/>
                <w:color w:val="000000"/>
                <w:sz w:val="22"/>
                <w:lang w:eastAsia="en-GB"/>
              </w:rPr>
              <w:t xml:space="preserve">(SMEs) introducing product, process, marketing or organisational innovation </w:t>
            </w:r>
          </w:p>
        </w:tc>
      </w:tr>
      <w:tr w:rsidR="00B73F56" w:rsidRPr="005416A6" w14:paraId="1369EE75" w14:textId="77777777" w:rsidTr="00894169">
        <w:trPr>
          <w:trHeight w:val="1200"/>
        </w:trPr>
        <w:tc>
          <w:tcPr>
            <w:tcW w:w="3276" w:type="dxa"/>
            <w:vMerge/>
            <w:tcBorders>
              <w:top w:val="nil"/>
              <w:left w:val="single" w:sz="4" w:space="0" w:color="auto"/>
              <w:bottom w:val="single" w:sz="4" w:space="0" w:color="auto"/>
              <w:right w:val="single" w:sz="4" w:space="0" w:color="auto"/>
            </w:tcBorders>
            <w:vAlign w:val="center"/>
            <w:hideMark/>
          </w:tcPr>
          <w:p w14:paraId="18829F99"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66317E21"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(ii) Reaping the benefits of digitisation for citizens, companies and governments</w:t>
            </w:r>
          </w:p>
        </w:tc>
        <w:tc>
          <w:tcPr>
            <w:tcW w:w="4110" w:type="dxa"/>
            <w:tcBorders>
              <w:top w:val="nil"/>
              <w:left w:val="nil"/>
              <w:bottom w:val="single" w:sz="4" w:space="0" w:color="auto"/>
              <w:right w:val="single" w:sz="4" w:space="0" w:color="auto"/>
            </w:tcBorders>
            <w:shd w:val="clear" w:color="auto" w:fill="auto"/>
            <w:vAlign w:val="center"/>
            <w:hideMark/>
          </w:tcPr>
          <w:p w14:paraId="13C0B81E" w14:textId="6A399563"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CCO 03 </w:t>
            </w:r>
            <w:r w:rsidRPr="00DA4DD0">
              <w:rPr>
                <w:rFonts w:eastAsia="Times New Roman"/>
                <w:color w:val="000000"/>
                <w:sz w:val="22"/>
                <w:lang w:eastAsia="en-GB"/>
              </w:rPr>
              <w:t xml:space="preserve">– </w:t>
            </w:r>
            <w:r w:rsidRPr="005416A6">
              <w:rPr>
                <w:rFonts w:eastAsia="Times New Roman"/>
                <w:color w:val="000000"/>
                <w:sz w:val="22"/>
                <w:lang w:eastAsia="en-GB"/>
              </w:rPr>
              <w:t xml:space="preserve">Enterprises and public institutions supported to develop digital products, services and </w:t>
            </w:r>
            <w:r w:rsidRPr="00C30919">
              <w:rPr>
                <w:rFonts w:eastAsia="Times New Roman"/>
                <w:bCs/>
                <w:color w:val="000000"/>
                <w:sz w:val="22"/>
                <w:lang w:eastAsia="en-GB"/>
              </w:rPr>
              <w:t>processes</w:t>
            </w:r>
            <w:r w:rsidRPr="005416A6">
              <w:rPr>
                <w:rFonts w:eastAsia="Times New Roman"/>
                <w:color w:val="000000"/>
                <w:sz w:val="22"/>
                <w:lang w:eastAsia="en-GB"/>
              </w:rPr>
              <w:t xml:space="preserve"> </w:t>
            </w:r>
          </w:p>
        </w:tc>
        <w:tc>
          <w:tcPr>
            <w:tcW w:w="3828" w:type="dxa"/>
            <w:tcBorders>
              <w:top w:val="nil"/>
              <w:left w:val="nil"/>
              <w:bottom w:val="single" w:sz="4" w:space="0" w:color="auto"/>
              <w:right w:val="single" w:sz="4" w:space="0" w:color="auto"/>
            </w:tcBorders>
            <w:shd w:val="clear" w:color="auto" w:fill="auto"/>
            <w:vAlign w:val="center"/>
            <w:hideMark/>
          </w:tcPr>
          <w:p w14:paraId="6364219A" w14:textId="28ED5641"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02 </w:t>
            </w:r>
            <w:r w:rsidRPr="00DA4DD0">
              <w:rPr>
                <w:rFonts w:eastAsia="Times New Roman"/>
                <w:color w:val="000000"/>
                <w:sz w:val="22"/>
                <w:lang w:eastAsia="en-GB"/>
              </w:rPr>
              <w:t xml:space="preserve">– </w:t>
            </w:r>
            <w:r>
              <w:rPr>
                <w:rFonts w:eastAsia="Times New Roman"/>
                <w:color w:val="000000"/>
                <w:sz w:val="22"/>
                <w:lang w:eastAsia="en-GB"/>
              </w:rPr>
              <w:t xml:space="preserve"> </w:t>
            </w:r>
            <w:r w:rsidRPr="00C30919">
              <w:rPr>
                <w:rFonts w:eastAsia="Times New Roman"/>
                <w:bCs/>
                <w:color w:val="000000"/>
                <w:sz w:val="22"/>
                <w:lang w:eastAsia="en-GB"/>
              </w:rPr>
              <w:t>Annual</w:t>
            </w:r>
            <w:r w:rsidRPr="005416A6">
              <w:rPr>
                <w:rFonts w:eastAsia="Times New Roman"/>
                <w:color w:val="000000"/>
                <w:sz w:val="22"/>
                <w:lang w:eastAsia="en-GB"/>
              </w:rPr>
              <w:t xml:space="preserve"> users of new </w:t>
            </w:r>
            <w:r w:rsidRPr="00C30919">
              <w:rPr>
                <w:rFonts w:eastAsia="Times New Roman"/>
                <w:bCs/>
                <w:color w:val="000000"/>
                <w:sz w:val="22"/>
                <w:lang w:eastAsia="en-GB"/>
              </w:rPr>
              <w:t>or upgraded</w:t>
            </w:r>
            <w:r w:rsidRPr="005416A6">
              <w:rPr>
                <w:rFonts w:eastAsia="Times New Roman"/>
                <w:color w:val="000000"/>
                <w:sz w:val="22"/>
                <w:lang w:eastAsia="en-GB"/>
              </w:rPr>
              <w:t xml:space="preserve"> digital products, services and </w:t>
            </w:r>
            <w:r w:rsidRPr="00C30919">
              <w:rPr>
                <w:rFonts w:eastAsia="Times New Roman"/>
                <w:bCs/>
                <w:color w:val="000000"/>
                <w:sz w:val="22"/>
                <w:lang w:eastAsia="en-GB"/>
              </w:rPr>
              <w:t xml:space="preserve">processes </w:t>
            </w:r>
          </w:p>
        </w:tc>
      </w:tr>
      <w:tr w:rsidR="00B73F56" w:rsidRPr="005416A6" w14:paraId="18099B60" w14:textId="77777777" w:rsidTr="00894169">
        <w:trPr>
          <w:trHeight w:val="600"/>
        </w:trPr>
        <w:tc>
          <w:tcPr>
            <w:tcW w:w="3276" w:type="dxa"/>
            <w:vMerge/>
            <w:tcBorders>
              <w:top w:val="nil"/>
              <w:left w:val="single" w:sz="4" w:space="0" w:color="auto"/>
              <w:bottom w:val="single" w:sz="4" w:space="0" w:color="auto"/>
              <w:right w:val="single" w:sz="4" w:space="0" w:color="auto"/>
            </w:tcBorders>
            <w:vAlign w:val="center"/>
            <w:hideMark/>
          </w:tcPr>
          <w:p w14:paraId="61EDCC5A"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7AC58E54"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(iii) Enhancing growth and competitiveness of SMEs</w:t>
            </w:r>
          </w:p>
        </w:tc>
        <w:tc>
          <w:tcPr>
            <w:tcW w:w="4110" w:type="dxa"/>
            <w:tcBorders>
              <w:top w:val="nil"/>
              <w:left w:val="nil"/>
              <w:bottom w:val="single" w:sz="4" w:space="0" w:color="auto"/>
              <w:right w:val="single" w:sz="4" w:space="0" w:color="auto"/>
            </w:tcBorders>
            <w:shd w:val="clear" w:color="auto" w:fill="auto"/>
            <w:vAlign w:val="center"/>
            <w:hideMark/>
          </w:tcPr>
          <w:p w14:paraId="07F23377" w14:textId="4DEEEED6"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04 – SMEs supported to </w:t>
            </w:r>
            <w:r w:rsidRPr="00C30919">
              <w:rPr>
                <w:rFonts w:eastAsia="Times New Roman"/>
                <w:bCs/>
                <w:color w:val="000000"/>
                <w:sz w:val="22"/>
                <w:lang w:eastAsia="en-GB"/>
              </w:rPr>
              <w:t>enhance growth and competitiveness</w:t>
            </w:r>
          </w:p>
        </w:tc>
        <w:tc>
          <w:tcPr>
            <w:tcW w:w="3828" w:type="dxa"/>
            <w:tcBorders>
              <w:top w:val="nil"/>
              <w:left w:val="nil"/>
              <w:bottom w:val="single" w:sz="4" w:space="0" w:color="auto"/>
              <w:right w:val="single" w:sz="4" w:space="0" w:color="auto"/>
            </w:tcBorders>
            <w:shd w:val="clear" w:color="auto" w:fill="auto"/>
            <w:vAlign w:val="center"/>
            <w:hideMark/>
          </w:tcPr>
          <w:p w14:paraId="71AD14F3" w14:textId="3764D215"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03 </w:t>
            </w:r>
            <w:r w:rsidRPr="00DA4DD0">
              <w:rPr>
                <w:rFonts w:eastAsia="Times New Roman"/>
                <w:color w:val="000000"/>
                <w:sz w:val="22"/>
                <w:lang w:eastAsia="en-GB"/>
              </w:rPr>
              <w:t xml:space="preserve">– </w:t>
            </w:r>
            <w:r w:rsidRPr="005416A6">
              <w:rPr>
                <w:rFonts w:eastAsia="Times New Roman"/>
                <w:color w:val="000000"/>
                <w:sz w:val="22"/>
                <w:lang w:eastAsia="en-GB"/>
              </w:rPr>
              <w:t xml:space="preserve">Jobs created in </w:t>
            </w:r>
            <w:r w:rsidRPr="00C30919">
              <w:rPr>
                <w:rFonts w:eastAsia="Times New Roman"/>
                <w:bCs/>
                <w:color w:val="000000"/>
                <w:sz w:val="22"/>
                <w:lang w:eastAsia="en-GB"/>
              </w:rPr>
              <w:t xml:space="preserve">enterprises </w:t>
            </w:r>
            <w:r w:rsidRPr="005416A6">
              <w:rPr>
                <w:rFonts w:eastAsia="Times New Roman"/>
                <w:color w:val="000000"/>
                <w:sz w:val="22"/>
                <w:lang w:eastAsia="en-GB"/>
              </w:rPr>
              <w:t>supported</w:t>
            </w:r>
          </w:p>
        </w:tc>
      </w:tr>
      <w:tr w:rsidR="00B73F56" w:rsidRPr="005416A6" w14:paraId="6F322BBB" w14:textId="77777777" w:rsidTr="00894169">
        <w:trPr>
          <w:trHeight w:val="900"/>
        </w:trPr>
        <w:tc>
          <w:tcPr>
            <w:tcW w:w="3276" w:type="dxa"/>
            <w:vMerge/>
            <w:tcBorders>
              <w:top w:val="nil"/>
              <w:left w:val="single" w:sz="4" w:space="0" w:color="auto"/>
              <w:bottom w:val="single" w:sz="4" w:space="0" w:color="auto"/>
              <w:right w:val="single" w:sz="4" w:space="0" w:color="auto"/>
            </w:tcBorders>
            <w:vAlign w:val="center"/>
            <w:hideMark/>
          </w:tcPr>
          <w:p w14:paraId="439A7755"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17E0E055"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(iv) Developing skills for smart specialisation, industrial transition and entrepreneurship</w:t>
            </w:r>
          </w:p>
        </w:tc>
        <w:tc>
          <w:tcPr>
            <w:tcW w:w="4110" w:type="dxa"/>
            <w:tcBorders>
              <w:top w:val="nil"/>
              <w:left w:val="nil"/>
              <w:bottom w:val="single" w:sz="4" w:space="0" w:color="auto"/>
              <w:right w:val="single" w:sz="4" w:space="0" w:color="auto"/>
            </w:tcBorders>
            <w:shd w:val="clear" w:color="auto" w:fill="auto"/>
            <w:vAlign w:val="center"/>
            <w:hideMark/>
          </w:tcPr>
          <w:p w14:paraId="290AD84C" w14:textId="6DB3779B"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05 – SMEs investing in skills </w:t>
            </w:r>
            <w:r w:rsidRPr="00C30919">
              <w:rPr>
                <w:rFonts w:eastAsia="Times New Roman"/>
                <w:bCs/>
                <w:color w:val="000000"/>
                <w:sz w:val="22"/>
                <w:lang w:eastAsia="en-GB"/>
              </w:rPr>
              <w:t>for smart specialisation</w:t>
            </w:r>
            <w:r w:rsidR="007A47DE" w:rsidRPr="007A47DE">
              <w:rPr>
                <w:rFonts w:eastAsia="Times New Roman"/>
                <w:b/>
                <w:color w:val="000000"/>
                <w:sz w:val="22"/>
                <w:u w:val="single"/>
                <w:lang w:eastAsia="en-GB"/>
              </w:rPr>
              <w:t>,</w:t>
            </w:r>
            <w:r w:rsidRPr="007A47DE">
              <w:rPr>
                <w:rFonts w:eastAsia="Times New Roman"/>
                <w:b/>
                <w:color w:val="000000"/>
                <w:sz w:val="22"/>
                <w:u w:val="single"/>
                <w:lang w:eastAsia="en-GB"/>
              </w:rPr>
              <w:t xml:space="preserve"> </w:t>
            </w:r>
            <w:r w:rsidR="007A47DE" w:rsidRPr="007A47DE">
              <w:rPr>
                <w:rFonts w:eastAsia="Times New Roman"/>
                <w:b/>
                <w:color w:val="000000"/>
                <w:sz w:val="22"/>
                <w:u w:val="single"/>
                <w:lang w:eastAsia="en-GB"/>
              </w:rPr>
              <w:t>for industrial transition and entrepreneurship</w:t>
            </w:r>
          </w:p>
        </w:tc>
        <w:tc>
          <w:tcPr>
            <w:tcW w:w="3828" w:type="dxa"/>
            <w:tcBorders>
              <w:top w:val="nil"/>
              <w:left w:val="nil"/>
              <w:bottom w:val="single" w:sz="4" w:space="0" w:color="auto"/>
              <w:right w:val="single" w:sz="4" w:space="0" w:color="auto"/>
            </w:tcBorders>
            <w:shd w:val="clear" w:color="auto" w:fill="auto"/>
            <w:vAlign w:val="center"/>
            <w:hideMark/>
          </w:tcPr>
          <w:p w14:paraId="2018B706" w14:textId="7032AC59"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04 – SMEs staff </w:t>
            </w:r>
            <w:r w:rsidRPr="00C30919">
              <w:rPr>
                <w:rFonts w:eastAsia="Times New Roman"/>
                <w:bCs/>
                <w:color w:val="000000"/>
                <w:sz w:val="22"/>
                <w:lang w:eastAsia="en-GB"/>
              </w:rPr>
              <w:t>completing</w:t>
            </w:r>
            <w:r w:rsidRPr="005416A6">
              <w:rPr>
                <w:rFonts w:eastAsia="Times New Roman"/>
                <w:color w:val="000000"/>
                <w:sz w:val="22"/>
                <w:lang w:eastAsia="en-GB"/>
              </w:rPr>
              <w:t xml:space="preserve"> training for skills </w:t>
            </w:r>
            <w:r w:rsidRPr="00C30919">
              <w:rPr>
                <w:rFonts w:eastAsia="Times New Roman"/>
                <w:bCs/>
                <w:color w:val="000000"/>
                <w:sz w:val="22"/>
                <w:lang w:eastAsia="en-GB"/>
              </w:rPr>
              <w:t>for smart specialisation</w:t>
            </w:r>
            <w:r w:rsidR="007A47DE" w:rsidRPr="007A47DE">
              <w:rPr>
                <w:rFonts w:eastAsia="Times New Roman"/>
                <w:b/>
                <w:color w:val="000000"/>
                <w:sz w:val="22"/>
                <w:u w:val="single"/>
                <w:lang w:eastAsia="en-GB"/>
              </w:rPr>
              <w:t>,</w:t>
            </w:r>
            <w:r w:rsidR="007A47DE" w:rsidRPr="007A47DE">
              <w:rPr>
                <w:b/>
                <w:u w:val="single"/>
              </w:rPr>
              <w:t xml:space="preserve"> </w:t>
            </w:r>
            <w:r w:rsidR="007A47DE" w:rsidRPr="007A47DE">
              <w:rPr>
                <w:rFonts w:eastAsia="Times New Roman"/>
                <w:b/>
                <w:color w:val="000000"/>
                <w:sz w:val="22"/>
                <w:u w:val="single"/>
                <w:lang w:eastAsia="en-GB"/>
              </w:rPr>
              <w:t>for industrial transition and entrepreneurship</w:t>
            </w:r>
          </w:p>
        </w:tc>
      </w:tr>
      <w:tr w:rsidR="00B73F56" w:rsidRPr="005416A6" w14:paraId="57FEDDE3" w14:textId="77777777" w:rsidTr="00894169">
        <w:trPr>
          <w:trHeight w:val="900"/>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14:paraId="72C49ADE" w14:textId="77777777" w:rsidR="00B73F56" w:rsidRPr="005416A6" w:rsidRDefault="00B73F56" w:rsidP="00894169">
            <w:pPr>
              <w:spacing w:before="0" w:after="0"/>
              <w:jc w:val="center"/>
              <w:rPr>
                <w:rFonts w:eastAsia="Times New Roman"/>
                <w:b/>
                <w:bCs/>
                <w:color w:val="000000"/>
                <w:sz w:val="22"/>
                <w:lang w:eastAsia="en-GB"/>
              </w:rPr>
            </w:pPr>
            <w:r w:rsidRPr="005416A6">
              <w:rPr>
                <w:rFonts w:eastAsia="Times New Roman"/>
                <w:b/>
                <w:bCs/>
                <w:color w:val="000000"/>
                <w:sz w:val="22"/>
                <w:lang w:eastAsia="en-GB"/>
              </w:rPr>
              <w:t xml:space="preserve">2. A greener, low-carbon Europe by promoting clean and fair energy transition, green and blue investment, the circular economy, climate adaptation and risk prevention and management </w:t>
            </w:r>
          </w:p>
        </w:tc>
        <w:tc>
          <w:tcPr>
            <w:tcW w:w="3402" w:type="dxa"/>
            <w:tcBorders>
              <w:top w:val="nil"/>
              <w:left w:val="nil"/>
              <w:bottom w:val="single" w:sz="4" w:space="0" w:color="auto"/>
              <w:right w:val="single" w:sz="4" w:space="0" w:color="auto"/>
            </w:tcBorders>
            <w:shd w:val="clear" w:color="auto" w:fill="auto"/>
            <w:vAlign w:val="center"/>
            <w:hideMark/>
          </w:tcPr>
          <w:p w14:paraId="7B763340"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(i) Promoting energy efficiency measures</w:t>
            </w:r>
            <w:r>
              <w:rPr>
                <w:rFonts w:eastAsia="Times New Roman"/>
                <w:color w:val="000000"/>
                <w:sz w:val="22"/>
                <w:lang w:eastAsia="en-GB"/>
              </w:rPr>
              <w:t xml:space="preserve"> </w:t>
            </w:r>
            <w:r w:rsidRPr="00C30919">
              <w:rPr>
                <w:rFonts w:eastAsia="Times New Roman"/>
                <w:bCs/>
                <w:color w:val="000000"/>
                <w:sz w:val="22"/>
                <w:lang w:eastAsia="en-GB"/>
              </w:rPr>
              <w:t>and reducing green-house gas emissions</w:t>
            </w:r>
          </w:p>
        </w:tc>
        <w:tc>
          <w:tcPr>
            <w:tcW w:w="4110" w:type="dxa"/>
            <w:tcBorders>
              <w:top w:val="nil"/>
              <w:left w:val="nil"/>
              <w:bottom w:val="single" w:sz="4" w:space="0" w:color="auto"/>
              <w:right w:val="single" w:sz="4" w:space="0" w:color="auto"/>
            </w:tcBorders>
            <w:shd w:val="clear" w:color="auto" w:fill="auto"/>
            <w:vAlign w:val="center"/>
            <w:hideMark/>
          </w:tcPr>
          <w:p w14:paraId="00992127" w14:textId="59A1CF9B"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06 </w:t>
            </w:r>
            <w:r w:rsidRPr="00DA4DD0">
              <w:rPr>
                <w:rFonts w:eastAsia="Times New Roman"/>
                <w:color w:val="000000"/>
                <w:sz w:val="22"/>
                <w:lang w:eastAsia="en-GB"/>
              </w:rPr>
              <w:t xml:space="preserve">– </w:t>
            </w:r>
            <w:r w:rsidRPr="005416A6">
              <w:rPr>
                <w:rFonts w:eastAsia="Times New Roman"/>
                <w:color w:val="000000"/>
                <w:sz w:val="22"/>
                <w:lang w:eastAsia="en-GB"/>
              </w:rPr>
              <w:t xml:space="preserve">Investments in measures to improve energy </w:t>
            </w:r>
            <w:r w:rsidRPr="00C30919">
              <w:rPr>
                <w:rFonts w:eastAsia="Times New Roman"/>
                <w:bCs/>
                <w:color w:val="000000"/>
                <w:sz w:val="22"/>
                <w:lang w:eastAsia="en-GB"/>
              </w:rPr>
              <w:t>performance</w:t>
            </w:r>
            <w:r w:rsidRPr="005416A6">
              <w:rPr>
                <w:rFonts w:eastAsia="Times New Roman"/>
                <w:color w:val="000000"/>
                <w:sz w:val="22"/>
                <w:lang w:eastAsia="en-GB"/>
              </w:rPr>
              <w:t xml:space="preserve"> </w:t>
            </w:r>
          </w:p>
        </w:tc>
        <w:tc>
          <w:tcPr>
            <w:tcW w:w="3828" w:type="dxa"/>
            <w:tcBorders>
              <w:top w:val="nil"/>
              <w:left w:val="nil"/>
              <w:bottom w:val="single" w:sz="4" w:space="0" w:color="auto"/>
              <w:right w:val="single" w:sz="4" w:space="0" w:color="auto"/>
            </w:tcBorders>
            <w:shd w:val="clear" w:color="auto" w:fill="auto"/>
            <w:vAlign w:val="center"/>
            <w:hideMark/>
          </w:tcPr>
          <w:p w14:paraId="0D99953C" w14:textId="07AEA87B" w:rsidR="00B73F56" w:rsidRPr="005416A6" w:rsidRDefault="00B73F56" w:rsidP="00C30919">
            <w:pPr>
              <w:spacing w:before="0" w:after="0"/>
              <w:jc w:val="left"/>
              <w:rPr>
                <w:rFonts w:eastAsia="Times New Roman"/>
                <w:b/>
                <w:color w:val="000000"/>
                <w:sz w:val="22"/>
                <w:u w:val="single"/>
                <w:lang w:eastAsia="en-GB"/>
              </w:rPr>
            </w:pPr>
            <w:r w:rsidRPr="005416A6">
              <w:rPr>
                <w:rFonts w:eastAsia="Times New Roman"/>
                <w:color w:val="000000"/>
                <w:sz w:val="22"/>
                <w:lang w:eastAsia="en-GB"/>
              </w:rPr>
              <w:t>CCR 05 –</w:t>
            </w:r>
            <w:r w:rsidR="00C30919">
              <w:rPr>
                <w:rFonts w:eastAsia="Times New Roman"/>
                <w:color w:val="000000"/>
                <w:sz w:val="22"/>
                <w:lang w:eastAsia="en-GB"/>
              </w:rPr>
              <w:t xml:space="preserve"> </w:t>
            </w:r>
            <w:r w:rsidRPr="00C30919">
              <w:rPr>
                <w:rFonts w:eastAsia="Times New Roman"/>
                <w:bCs/>
                <w:color w:val="000000"/>
                <w:sz w:val="22"/>
                <w:lang w:eastAsia="en-GB"/>
              </w:rPr>
              <w:t>Savings in annual primary energy consumption</w:t>
            </w:r>
            <w:r w:rsidRPr="005416A6">
              <w:rPr>
                <w:rFonts w:eastAsia="Times New Roman"/>
                <w:b/>
                <w:color w:val="000000"/>
                <w:sz w:val="22"/>
                <w:u w:val="single"/>
                <w:lang w:eastAsia="en-GB"/>
              </w:rPr>
              <w:t xml:space="preserve"> </w:t>
            </w:r>
          </w:p>
        </w:tc>
      </w:tr>
      <w:tr w:rsidR="00B73F56" w:rsidRPr="005416A6" w14:paraId="3945D58D" w14:textId="77777777" w:rsidTr="00894169">
        <w:trPr>
          <w:trHeight w:val="600"/>
        </w:trPr>
        <w:tc>
          <w:tcPr>
            <w:tcW w:w="3276" w:type="dxa"/>
            <w:vMerge/>
            <w:tcBorders>
              <w:top w:val="nil"/>
              <w:left w:val="single" w:sz="4" w:space="0" w:color="auto"/>
              <w:bottom w:val="single" w:sz="4" w:space="0" w:color="auto"/>
              <w:right w:val="single" w:sz="4" w:space="0" w:color="auto"/>
            </w:tcBorders>
            <w:vAlign w:val="center"/>
            <w:hideMark/>
          </w:tcPr>
          <w:p w14:paraId="6793308E"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14BAAD14"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(ii) Promoting renewable energy</w:t>
            </w:r>
          </w:p>
        </w:tc>
        <w:tc>
          <w:tcPr>
            <w:tcW w:w="4110" w:type="dxa"/>
            <w:tcBorders>
              <w:top w:val="nil"/>
              <w:left w:val="nil"/>
              <w:bottom w:val="single" w:sz="4" w:space="0" w:color="auto"/>
              <w:right w:val="single" w:sz="4" w:space="0" w:color="auto"/>
            </w:tcBorders>
            <w:shd w:val="clear" w:color="auto" w:fill="auto"/>
            <w:vAlign w:val="center"/>
            <w:hideMark/>
          </w:tcPr>
          <w:p w14:paraId="588E848C" w14:textId="26CF431C"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07 </w:t>
            </w:r>
            <w:r w:rsidRPr="00DA4DD0">
              <w:rPr>
                <w:rFonts w:eastAsia="Times New Roman"/>
                <w:color w:val="000000"/>
                <w:sz w:val="22"/>
                <w:lang w:eastAsia="en-GB"/>
              </w:rPr>
              <w:t xml:space="preserve">– </w:t>
            </w:r>
            <w:r w:rsidRPr="005416A6">
              <w:rPr>
                <w:rFonts w:eastAsia="Times New Roman"/>
                <w:color w:val="000000"/>
                <w:sz w:val="22"/>
                <w:lang w:eastAsia="en-GB"/>
              </w:rPr>
              <w:t>Additional</w:t>
            </w:r>
            <w:r w:rsidR="00C30919" w:rsidRPr="00C30919">
              <w:rPr>
                <w:rFonts w:eastAsia="Times New Roman"/>
                <w:b/>
                <w:color w:val="000000"/>
                <w:sz w:val="22"/>
                <w:lang w:eastAsia="en-GB"/>
              </w:rPr>
              <w:t xml:space="preserve"> </w:t>
            </w:r>
            <w:r w:rsidRPr="00C30919">
              <w:rPr>
                <w:rFonts w:eastAsia="Times New Roman"/>
                <w:bCs/>
                <w:color w:val="000000"/>
                <w:sz w:val="22"/>
                <w:lang w:eastAsia="en-GB"/>
              </w:rPr>
              <w:t>production capacity for renewable energy</w:t>
            </w:r>
            <w:r w:rsidRPr="005416A6">
              <w:rPr>
                <w:rFonts w:eastAsia="Times New Roman"/>
                <w:color w:val="000000"/>
                <w:sz w:val="22"/>
                <w:lang w:eastAsia="en-GB"/>
              </w:rPr>
              <w:t xml:space="preserve"> </w:t>
            </w:r>
          </w:p>
        </w:tc>
        <w:tc>
          <w:tcPr>
            <w:tcW w:w="3828" w:type="dxa"/>
            <w:tcBorders>
              <w:top w:val="nil"/>
              <w:left w:val="nil"/>
              <w:bottom w:val="single" w:sz="4" w:space="0" w:color="auto"/>
              <w:right w:val="single" w:sz="4" w:space="0" w:color="auto"/>
            </w:tcBorders>
            <w:shd w:val="clear" w:color="auto" w:fill="auto"/>
            <w:vAlign w:val="center"/>
            <w:hideMark/>
          </w:tcPr>
          <w:p w14:paraId="6E7FD61C" w14:textId="2AA49C0B"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CCR 06 –Additional renewable energy produced</w:t>
            </w:r>
          </w:p>
        </w:tc>
      </w:tr>
      <w:tr w:rsidR="00B73F56" w:rsidRPr="005416A6" w14:paraId="4884249D" w14:textId="77777777" w:rsidTr="00894169">
        <w:trPr>
          <w:trHeight w:val="600"/>
        </w:trPr>
        <w:tc>
          <w:tcPr>
            <w:tcW w:w="3276" w:type="dxa"/>
            <w:vMerge/>
            <w:tcBorders>
              <w:top w:val="nil"/>
              <w:left w:val="single" w:sz="4" w:space="0" w:color="auto"/>
              <w:bottom w:val="single" w:sz="4" w:space="0" w:color="auto"/>
              <w:right w:val="single" w:sz="4" w:space="0" w:color="auto"/>
            </w:tcBorders>
            <w:vAlign w:val="center"/>
            <w:hideMark/>
          </w:tcPr>
          <w:p w14:paraId="471E52EC"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715FF342" w14:textId="7ADB7175"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(iii) Developing smart energy systems, grids and storage </w:t>
            </w:r>
            <w:r w:rsidRPr="00C30919">
              <w:rPr>
                <w:rFonts w:eastAsia="Times New Roman"/>
                <w:bCs/>
                <w:color w:val="000000"/>
                <w:sz w:val="22"/>
                <w:lang w:eastAsia="en-GB"/>
              </w:rPr>
              <w:t xml:space="preserve">outside </w:t>
            </w:r>
            <w:r w:rsidRPr="00C30919">
              <w:rPr>
                <w:rFonts w:eastAsia="Times New Roman"/>
                <w:bCs/>
                <w:color w:val="000000"/>
                <w:sz w:val="22"/>
                <w:lang w:eastAsia="en-GB"/>
              </w:rPr>
              <w:lastRenderedPageBreak/>
              <w:t>TEN-</w:t>
            </w:r>
            <w:r w:rsidR="00C30919">
              <w:rPr>
                <w:rFonts w:eastAsia="Times New Roman"/>
                <w:bCs/>
                <w:color w:val="000000"/>
                <w:sz w:val="22"/>
                <w:lang w:eastAsia="en-GB"/>
              </w:rPr>
              <w:t>E</w:t>
            </w:r>
          </w:p>
        </w:tc>
        <w:tc>
          <w:tcPr>
            <w:tcW w:w="4110" w:type="dxa"/>
            <w:tcBorders>
              <w:top w:val="nil"/>
              <w:left w:val="nil"/>
              <w:bottom w:val="single" w:sz="4" w:space="0" w:color="auto"/>
              <w:right w:val="single" w:sz="4" w:space="0" w:color="auto"/>
            </w:tcBorders>
            <w:shd w:val="clear" w:color="auto" w:fill="auto"/>
            <w:vAlign w:val="center"/>
            <w:hideMark/>
          </w:tcPr>
          <w:p w14:paraId="09042EC7" w14:textId="18F02870"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lastRenderedPageBreak/>
              <w:t xml:space="preserve">CCO 08 </w:t>
            </w:r>
            <w:r w:rsidRPr="00DA4DD0">
              <w:rPr>
                <w:rFonts w:eastAsia="Times New Roman"/>
                <w:color w:val="000000"/>
                <w:sz w:val="22"/>
                <w:lang w:eastAsia="en-GB"/>
              </w:rPr>
              <w:t xml:space="preserve">– </w:t>
            </w:r>
            <w:r w:rsidRPr="005416A6">
              <w:rPr>
                <w:rFonts w:eastAsia="Times New Roman"/>
                <w:color w:val="000000"/>
                <w:sz w:val="22"/>
                <w:lang w:eastAsia="en-GB"/>
              </w:rPr>
              <w:t xml:space="preserve">Digital management systems for smart </w:t>
            </w:r>
            <w:r w:rsidRPr="00C30919">
              <w:rPr>
                <w:rFonts w:eastAsia="Times New Roman"/>
                <w:bCs/>
                <w:color w:val="000000"/>
                <w:sz w:val="22"/>
                <w:lang w:eastAsia="en-GB"/>
              </w:rPr>
              <w:t>energy systems</w:t>
            </w:r>
            <w:r w:rsidRPr="00D86997">
              <w:t xml:space="preserve"> </w:t>
            </w:r>
          </w:p>
        </w:tc>
        <w:tc>
          <w:tcPr>
            <w:tcW w:w="3828" w:type="dxa"/>
            <w:tcBorders>
              <w:top w:val="nil"/>
              <w:left w:val="nil"/>
              <w:bottom w:val="single" w:sz="4" w:space="0" w:color="auto"/>
              <w:right w:val="single" w:sz="4" w:space="0" w:color="auto"/>
            </w:tcBorders>
            <w:shd w:val="clear" w:color="auto" w:fill="auto"/>
            <w:vAlign w:val="center"/>
            <w:hideMark/>
          </w:tcPr>
          <w:p w14:paraId="00834F41" w14:textId="7FF40556"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CCR 07 </w:t>
            </w:r>
            <w:r w:rsidRPr="00DA4DD0">
              <w:rPr>
                <w:rFonts w:eastAsia="Times New Roman"/>
                <w:color w:val="000000"/>
                <w:sz w:val="22"/>
                <w:lang w:eastAsia="en-GB"/>
              </w:rPr>
              <w:t xml:space="preserve">– </w:t>
            </w:r>
            <w:r w:rsidRPr="005416A6">
              <w:rPr>
                <w:rFonts w:eastAsia="Times New Roman"/>
                <w:color w:val="000000"/>
                <w:sz w:val="22"/>
                <w:lang w:eastAsia="en-GB"/>
              </w:rPr>
              <w:t xml:space="preserve">Additional users connected to smart </w:t>
            </w:r>
            <w:r w:rsidRPr="00C30919">
              <w:rPr>
                <w:rFonts w:eastAsia="Times New Roman"/>
                <w:bCs/>
                <w:color w:val="000000"/>
                <w:sz w:val="22"/>
                <w:lang w:eastAsia="en-GB"/>
              </w:rPr>
              <w:t>energy systems</w:t>
            </w:r>
            <w:r w:rsidR="00C30919">
              <w:rPr>
                <w:rFonts w:eastAsia="Times New Roman"/>
                <w:strike/>
                <w:color w:val="000000"/>
                <w:sz w:val="22"/>
                <w:lang w:eastAsia="en-GB"/>
              </w:rPr>
              <w:t xml:space="preserve"> </w:t>
            </w:r>
          </w:p>
        </w:tc>
      </w:tr>
      <w:tr w:rsidR="00B73F56" w:rsidRPr="005416A6" w14:paraId="5C3C05AA" w14:textId="77777777" w:rsidTr="00894169">
        <w:trPr>
          <w:trHeight w:val="1200"/>
        </w:trPr>
        <w:tc>
          <w:tcPr>
            <w:tcW w:w="3276" w:type="dxa"/>
            <w:vMerge/>
            <w:tcBorders>
              <w:top w:val="nil"/>
              <w:left w:val="single" w:sz="4" w:space="0" w:color="auto"/>
              <w:bottom w:val="single" w:sz="4" w:space="0" w:color="auto"/>
              <w:right w:val="single" w:sz="4" w:space="0" w:color="auto"/>
            </w:tcBorders>
            <w:vAlign w:val="center"/>
            <w:hideMark/>
          </w:tcPr>
          <w:p w14:paraId="107D7720"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384FCEA2"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(iv) Promoting climate change adaptation, risk prevention and disaster resilience</w:t>
            </w:r>
          </w:p>
        </w:tc>
        <w:tc>
          <w:tcPr>
            <w:tcW w:w="4110" w:type="dxa"/>
            <w:tcBorders>
              <w:top w:val="nil"/>
              <w:left w:val="nil"/>
              <w:bottom w:val="single" w:sz="4" w:space="0" w:color="auto"/>
              <w:right w:val="single" w:sz="4" w:space="0" w:color="auto"/>
            </w:tcBorders>
            <w:shd w:val="clear" w:color="auto" w:fill="auto"/>
            <w:vAlign w:val="center"/>
            <w:hideMark/>
          </w:tcPr>
          <w:p w14:paraId="68B6E5AE" w14:textId="7D112FC5"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09 – </w:t>
            </w:r>
            <w:r w:rsidRPr="00C30919">
              <w:rPr>
                <w:rFonts w:eastAsia="Times New Roman"/>
                <w:bCs/>
                <w:color w:val="000000"/>
                <w:sz w:val="22"/>
                <w:lang w:eastAsia="en-GB"/>
              </w:rPr>
              <w:t>Investments in</w:t>
            </w:r>
            <w:r w:rsidRPr="005416A6">
              <w:rPr>
                <w:rFonts w:eastAsia="Times New Roman"/>
                <w:color w:val="000000"/>
                <w:sz w:val="22"/>
                <w:lang w:eastAsia="en-GB"/>
              </w:rPr>
              <w:t xml:space="preserve"> </w:t>
            </w:r>
            <w:r w:rsidRPr="00C30919">
              <w:rPr>
                <w:rFonts w:eastAsia="Times New Roman"/>
                <w:bCs/>
                <w:color w:val="000000"/>
                <w:sz w:val="22"/>
                <w:lang w:eastAsia="en-GB"/>
              </w:rPr>
              <w:t>n</w:t>
            </w:r>
            <w:r w:rsidRPr="005416A6">
              <w:rPr>
                <w:rFonts w:eastAsia="Times New Roman"/>
                <w:color w:val="000000"/>
                <w:sz w:val="22"/>
                <w:lang w:eastAsia="en-GB"/>
              </w:rPr>
              <w:t xml:space="preserve">ew or upgraded disaster monitoring, </w:t>
            </w:r>
            <w:r w:rsidRPr="00C30919">
              <w:rPr>
                <w:rFonts w:eastAsia="Times New Roman"/>
                <w:bCs/>
                <w:color w:val="000000"/>
                <w:sz w:val="22"/>
                <w:lang w:eastAsia="en-GB"/>
              </w:rPr>
              <w:t>preparedness,</w:t>
            </w:r>
            <w:r w:rsidRPr="005416A6">
              <w:rPr>
                <w:rFonts w:eastAsia="Times New Roman"/>
                <w:color w:val="000000"/>
                <w:sz w:val="22"/>
                <w:lang w:eastAsia="en-GB"/>
              </w:rPr>
              <w:t xml:space="preserve"> warning and response systems</w:t>
            </w:r>
          </w:p>
        </w:tc>
        <w:tc>
          <w:tcPr>
            <w:tcW w:w="3828" w:type="dxa"/>
            <w:tcBorders>
              <w:top w:val="nil"/>
              <w:left w:val="nil"/>
              <w:bottom w:val="single" w:sz="4" w:space="0" w:color="auto"/>
              <w:right w:val="single" w:sz="4" w:space="0" w:color="auto"/>
            </w:tcBorders>
            <w:shd w:val="clear" w:color="auto" w:fill="auto"/>
            <w:vAlign w:val="center"/>
            <w:hideMark/>
          </w:tcPr>
          <w:p w14:paraId="4B963354" w14:textId="2EE13159"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08 - Additional population benefiting from protection measures against floods, </w:t>
            </w:r>
            <w:r w:rsidRPr="00C30919">
              <w:rPr>
                <w:rFonts w:eastAsia="Times New Roman"/>
                <w:bCs/>
                <w:color w:val="000000"/>
                <w:sz w:val="22"/>
                <w:lang w:eastAsia="en-GB"/>
              </w:rPr>
              <w:t>wild</w:t>
            </w:r>
            <w:r w:rsidRPr="005416A6">
              <w:rPr>
                <w:rFonts w:eastAsia="Times New Roman"/>
                <w:color w:val="000000"/>
                <w:sz w:val="22"/>
                <w:lang w:eastAsia="en-GB"/>
              </w:rPr>
              <w:t xml:space="preserve"> fires, and other climate related natural disasters</w:t>
            </w:r>
          </w:p>
        </w:tc>
      </w:tr>
      <w:tr w:rsidR="00B73F56" w:rsidRPr="005416A6" w14:paraId="09ACB362" w14:textId="77777777" w:rsidTr="00894169">
        <w:trPr>
          <w:trHeight w:val="600"/>
        </w:trPr>
        <w:tc>
          <w:tcPr>
            <w:tcW w:w="3276" w:type="dxa"/>
            <w:vMerge/>
            <w:tcBorders>
              <w:top w:val="nil"/>
              <w:left w:val="single" w:sz="4" w:space="0" w:color="auto"/>
              <w:bottom w:val="single" w:sz="4" w:space="0" w:color="auto"/>
              <w:right w:val="single" w:sz="4" w:space="0" w:color="auto"/>
            </w:tcBorders>
            <w:vAlign w:val="center"/>
            <w:hideMark/>
          </w:tcPr>
          <w:p w14:paraId="05B23708"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20F5F371"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(v) Promoting sustainable water management</w:t>
            </w:r>
          </w:p>
        </w:tc>
        <w:tc>
          <w:tcPr>
            <w:tcW w:w="4110" w:type="dxa"/>
            <w:tcBorders>
              <w:top w:val="nil"/>
              <w:left w:val="nil"/>
              <w:bottom w:val="single" w:sz="4" w:space="0" w:color="auto"/>
              <w:right w:val="single" w:sz="4" w:space="0" w:color="auto"/>
            </w:tcBorders>
            <w:shd w:val="clear" w:color="auto" w:fill="auto"/>
            <w:vAlign w:val="center"/>
            <w:hideMark/>
          </w:tcPr>
          <w:p w14:paraId="1688FF1C"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CCO 10 </w:t>
            </w:r>
            <w:r w:rsidRPr="00DA4DD0">
              <w:rPr>
                <w:rFonts w:eastAsia="Times New Roman"/>
                <w:color w:val="000000"/>
                <w:sz w:val="22"/>
                <w:lang w:eastAsia="en-GB"/>
              </w:rPr>
              <w:t xml:space="preserve">– </w:t>
            </w:r>
            <w:r w:rsidRPr="005416A6">
              <w:rPr>
                <w:rFonts w:eastAsia="Times New Roman"/>
                <w:color w:val="000000"/>
                <w:sz w:val="22"/>
                <w:lang w:eastAsia="en-GB"/>
              </w:rPr>
              <w:t>New or upgraded capacity for waste water treatment</w:t>
            </w:r>
          </w:p>
        </w:tc>
        <w:tc>
          <w:tcPr>
            <w:tcW w:w="3828" w:type="dxa"/>
            <w:tcBorders>
              <w:top w:val="nil"/>
              <w:left w:val="nil"/>
              <w:bottom w:val="single" w:sz="4" w:space="0" w:color="auto"/>
              <w:right w:val="single" w:sz="4" w:space="0" w:color="auto"/>
            </w:tcBorders>
            <w:shd w:val="clear" w:color="auto" w:fill="auto"/>
            <w:vAlign w:val="center"/>
            <w:hideMark/>
          </w:tcPr>
          <w:p w14:paraId="20AF8C79"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CCR 09 </w:t>
            </w:r>
            <w:r w:rsidRPr="00DA4DD0">
              <w:rPr>
                <w:rFonts w:eastAsia="Times New Roman"/>
                <w:color w:val="000000"/>
                <w:sz w:val="22"/>
                <w:lang w:eastAsia="en-GB"/>
              </w:rPr>
              <w:t xml:space="preserve">– </w:t>
            </w:r>
            <w:r w:rsidRPr="005416A6">
              <w:rPr>
                <w:rFonts w:eastAsia="Times New Roman"/>
                <w:color w:val="000000"/>
                <w:sz w:val="22"/>
                <w:lang w:eastAsia="en-GB"/>
              </w:rPr>
              <w:t>Additional population connected to at least secondary waste water treatment</w:t>
            </w:r>
          </w:p>
        </w:tc>
      </w:tr>
      <w:tr w:rsidR="00B73F56" w:rsidRPr="005416A6" w14:paraId="475E8855" w14:textId="77777777" w:rsidTr="00894169">
        <w:trPr>
          <w:trHeight w:val="600"/>
        </w:trPr>
        <w:tc>
          <w:tcPr>
            <w:tcW w:w="3276" w:type="dxa"/>
            <w:vMerge/>
            <w:tcBorders>
              <w:top w:val="nil"/>
              <w:left w:val="single" w:sz="4" w:space="0" w:color="auto"/>
              <w:bottom w:val="single" w:sz="4" w:space="0" w:color="auto"/>
              <w:right w:val="single" w:sz="4" w:space="0" w:color="auto"/>
            </w:tcBorders>
            <w:vAlign w:val="center"/>
            <w:hideMark/>
          </w:tcPr>
          <w:p w14:paraId="416A7DA2"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2D62912F"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noProof/>
                <w:color w:val="000000"/>
                <w:sz w:val="22"/>
                <w:lang w:val="en-US" w:eastAsia="en-GB"/>
              </w:rPr>
              <w:t xml:space="preserve">(vi) </w:t>
            </w:r>
            <w:r w:rsidRPr="00727542">
              <w:rPr>
                <w:rFonts w:eastAsia="Times New Roman"/>
                <w:noProof/>
                <w:color w:val="000000"/>
                <w:sz w:val="22"/>
                <w:lang w:val="en-US" w:eastAsia="en-GB"/>
              </w:rPr>
              <w:t>Promoting the transition to</w:t>
            </w:r>
            <w:r w:rsidRPr="00C30919">
              <w:rPr>
                <w:rFonts w:eastAsia="Times New Roman"/>
                <w:bCs/>
                <w:noProof/>
                <w:color w:val="000000"/>
                <w:sz w:val="22"/>
                <w:lang w:val="en-US" w:eastAsia="en-GB"/>
              </w:rPr>
              <w:t xml:space="preserve"> </w:t>
            </w:r>
            <w:r w:rsidRPr="005416A6">
              <w:rPr>
                <w:rFonts w:eastAsia="Times New Roman"/>
                <w:noProof/>
                <w:color w:val="000000"/>
                <w:sz w:val="22"/>
                <w:lang w:val="en-US" w:eastAsia="en-GB"/>
              </w:rPr>
              <w:t>a</w:t>
            </w:r>
            <w:r>
              <w:rPr>
                <w:rFonts w:eastAsia="Times New Roman"/>
                <w:b/>
                <w:noProof/>
                <w:color w:val="000000"/>
                <w:sz w:val="22"/>
                <w:u w:val="single"/>
                <w:lang w:val="en-US" w:eastAsia="en-GB"/>
              </w:rPr>
              <w:t xml:space="preserve"> </w:t>
            </w:r>
            <w:r w:rsidRPr="005416A6">
              <w:rPr>
                <w:rFonts w:eastAsia="Times New Roman"/>
                <w:noProof/>
                <w:color w:val="000000"/>
                <w:sz w:val="22"/>
                <w:lang w:val="en-US" w:eastAsia="en-GB"/>
              </w:rPr>
              <w:t>circular economy</w:t>
            </w:r>
          </w:p>
        </w:tc>
        <w:tc>
          <w:tcPr>
            <w:tcW w:w="4110" w:type="dxa"/>
            <w:tcBorders>
              <w:top w:val="nil"/>
              <w:left w:val="nil"/>
              <w:bottom w:val="single" w:sz="4" w:space="0" w:color="auto"/>
              <w:right w:val="single" w:sz="4" w:space="0" w:color="auto"/>
            </w:tcBorders>
            <w:shd w:val="clear" w:color="auto" w:fill="auto"/>
            <w:vAlign w:val="center"/>
            <w:hideMark/>
          </w:tcPr>
          <w:p w14:paraId="3968900A"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CCO 11 – New or upgraded capacity for waste recycling </w:t>
            </w:r>
          </w:p>
        </w:tc>
        <w:tc>
          <w:tcPr>
            <w:tcW w:w="3828" w:type="dxa"/>
            <w:tcBorders>
              <w:top w:val="nil"/>
              <w:left w:val="nil"/>
              <w:bottom w:val="single" w:sz="4" w:space="0" w:color="auto"/>
              <w:right w:val="single" w:sz="4" w:space="0" w:color="auto"/>
            </w:tcBorders>
            <w:shd w:val="clear" w:color="auto" w:fill="auto"/>
            <w:vAlign w:val="center"/>
            <w:hideMark/>
          </w:tcPr>
          <w:p w14:paraId="7B6AB2E9"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CCR 10 </w:t>
            </w:r>
            <w:r w:rsidRPr="00DA4DD0">
              <w:rPr>
                <w:rFonts w:eastAsia="Times New Roman"/>
                <w:color w:val="000000"/>
                <w:sz w:val="22"/>
                <w:lang w:eastAsia="en-GB"/>
              </w:rPr>
              <w:t xml:space="preserve">– </w:t>
            </w:r>
            <w:r w:rsidRPr="005416A6">
              <w:rPr>
                <w:rFonts w:eastAsia="Times New Roman"/>
                <w:color w:val="000000"/>
                <w:sz w:val="22"/>
                <w:lang w:eastAsia="en-GB"/>
              </w:rPr>
              <w:t>Additional waste recycled</w:t>
            </w:r>
          </w:p>
        </w:tc>
      </w:tr>
      <w:tr w:rsidR="00B73F56" w:rsidRPr="005416A6" w14:paraId="6F037885" w14:textId="77777777" w:rsidTr="00894169">
        <w:trPr>
          <w:trHeight w:val="900"/>
        </w:trPr>
        <w:tc>
          <w:tcPr>
            <w:tcW w:w="3276" w:type="dxa"/>
            <w:vMerge/>
            <w:tcBorders>
              <w:top w:val="nil"/>
              <w:left w:val="single" w:sz="4" w:space="0" w:color="auto"/>
              <w:bottom w:val="single" w:sz="4" w:space="0" w:color="auto"/>
              <w:right w:val="single" w:sz="4" w:space="0" w:color="auto"/>
            </w:tcBorders>
            <w:vAlign w:val="center"/>
          </w:tcPr>
          <w:p w14:paraId="10A1101B"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tcPr>
          <w:p w14:paraId="0DF38C84"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(vii) Enhancing</w:t>
            </w:r>
            <w:r>
              <w:rPr>
                <w:rFonts w:eastAsia="Times New Roman"/>
                <w:color w:val="000000"/>
                <w:sz w:val="22"/>
                <w:lang w:eastAsia="en-GB"/>
              </w:rPr>
              <w:t xml:space="preserve"> </w:t>
            </w:r>
            <w:r w:rsidRPr="00C30919">
              <w:rPr>
                <w:rFonts w:eastAsia="Times New Roman"/>
                <w:bCs/>
                <w:color w:val="000000"/>
                <w:sz w:val="22"/>
                <w:lang w:eastAsia="en-GB"/>
              </w:rPr>
              <w:t>nature protection and</w:t>
            </w:r>
            <w:r w:rsidRPr="005416A6">
              <w:rPr>
                <w:rFonts w:eastAsia="Times New Roman"/>
                <w:b/>
                <w:color w:val="000000"/>
                <w:sz w:val="22"/>
                <w:u w:val="single"/>
                <w:lang w:eastAsia="en-GB"/>
              </w:rPr>
              <w:t xml:space="preserve"> </w:t>
            </w:r>
            <w:r w:rsidRPr="005416A6">
              <w:rPr>
                <w:rFonts w:eastAsia="Times New Roman"/>
                <w:color w:val="000000"/>
                <w:sz w:val="22"/>
                <w:lang w:eastAsia="en-GB"/>
              </w:rPr>
              <w:t xml:space="preserve">biodiversity, green infrastructure in </w:t>
            </w:r>
            <w:r w:rsidRPr="00C30919">
              <w:rPr>
                <w:rFonts w:eastAsia="Times New Roman"/>
                <w:bCs/>
                <w:color w:val="000000"/>
                <w:sz w:val="22"/>
                <w:lang w:eastAsia="en-GB"/>
              </w:rPr>
              <w:t>particular in</w:t>
            </w:r>
            <w:r>
              <w:rPr>
                <w:rFonts w:eastAsia="Times New Roman"/>
                <w:color w:val="000000"/>
                <w:sz w:val="22"/>
                <w:lang w:eastAsia="en-GB"/>
              </w:rPr>
              <w:t xml:space="preserve"> </w:t>
            </w:r>
            <w:r w:rsidRPr="005416A6">
              <w:rPr>
                <w:rFonts w:eastAsia="Times New Roman"/>
                <w:color w:val="000000"/>
                <w:sz w:val="22"/>
                <w:lang w:eastAsia="en-GB"/>
              </w:rPr>
              <w:t>the urban environment, and reducing pollution</w:t>
            </w:r>
          </w:p>
        </w:tc>
        <w:tc>
          <w:tcPr>
            <w:tcW w:w="4110" w:type="dxa"/>
            <w:tcBorders>
              <w:top w:val="nil"/>
              <w:left w:val="nil"/>
              <w:bottom w:val="single" w:sz="4" w:space="0" w:color="auto"/>
              <w:right w:val="single" w:sz="4" w:space="0" w:color="auto"/>
            </w:tcBorders>
            <w:shd w:val="clear" w:color="auto" w:fill="auto"/>
            <w:vAlign w:val="center"/>
          </w:tcPr>
          <w:p w14:paraId="536259FA"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CCO 12 </w:t>
            </w:r>
            <w:r w:rsidRPr="00DA4DD0">
              <w:rPr>
                <w:rFonts w:eastAsia="Times New Roman"/>
                <w:color w:val="000000"/>
                <w:sz w:val="22"/>
                <w:lang w:eastAsia="en-GB"/>
              </w:rPr>
              <w:t xml:space="preserve">– </w:t>
            </w:r>
            <w:r w:rsidRPr="005416A6">
              <w:rPr>
                <w:rFonts w:eastAsia="Times New Roman"/>
                <w:color w:val="000000"/>
                <w:sz w:val="22"/>
                <w:lang w:eastAsia="en-GB"/>
              </w:rPr>
              <w:t xml:space="preserve">Surface area of green infrastructure </w:t>
            </w:r>
            <w:r w:rsidRPr="000D74A5">
              <w:rPr>
                <w:rFonts w:eastAsia="Times New Roman"/>
                <w:strike/>
                <w:color w:val="000000"/>
                <w:sz w:val="22"/>
                <w:lang w:eastAsia="en-GB"/>
              </w:rPr>
              <w:t>in urban areas</w:t>
            </w:r>
          </w:p>
        </w:tc>
        <w:tc>
          <w:tcPr>
            <w:tcW w:w="3828" w:type="dxa"/>
            <w:tcBorders>
              <w:top w:val="nil"/>
              <w:left w:val="nil"/>
              <w:bottom w:val="single" w:sz="4" w:space="0" w:color="auto"/>
              <w:right w:val="single" w:sz="4" w:space="0" w:color="auto"/>
            </w:tcBorders>
            <w:shd w:val="clear" w:color="auto" w:fill="auto"/>
            <w:vAlign w:val="center"/>
          </w:tcPr>
          <w:p w14:paraId="7F22A43B"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CCR 11 </w:t>
            </w:r>
            <w:r w:rsidRPr="00DA4DD0">
              <w:rPr>
                <w:rFonts w:eastAsia="Times New Roman"/>
                <w:color w:val="000000"/>
                <w:sz w:val="22"/>
                <w:lang w:eastAsia="en-GB"/>
              </w:rPr>
              <w:t xml:space="preserve">– </w:t>
            </w:r>
            <w:r w:rsidRPr="005416A6">
              <w:rPr>
                <w:rFonts w:eastAsia="Times New Roman"/>
                <w:color w:val="000000"/>
                <w:sz w:val="22"/>
                <w:lang w:eastAsia="en-GB"/>
              </w:rPr>
              <w:t>Population benefiting from measures for air quality</w:t>
            </w:r>
          </w:p>
        </w:tc>
      </w:tr>
      <w:tr w:rsidR="00B73F56" w:rsidRPr="005416A6" w14:paraId="4F44D447" w14:textId="77777777" w:rsidTr="00894169">
        <w:trPr>
          <w:trHeight w:val="900"/>
        </w:trPr>
        <w:tc>
          <w:tcPr>
            <w:tcW w:w="3276" w:type="dxa"/>
            <w:vMerge/>
            <w:tcBorders>
              <w:top w:val="nil"/>
              <w:left w:val="single" w:sz="4" w:space="0" w:color="auto"/>
              <w:bottom w:val="single" w:sz="4" w:space="0" w:color="auto"/>
              <w:right w:val="single" w:sz="4" w:space="0" w:color="auto"/>
            </w:tcBorders>
            <w:vAlign w:val="center"/>
            <w:hideMark/>
          </w:tcPr>
          <w:p w14:paraId="733387B7"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1AEA6BFF" w14:textId="77777777" w:rsidR="00B73F56" w:rsidRPr="00C30919" w:rsidRDefault="00B73F56" w:rsidP="00894169">
            <w:pPr>
              <w:spacing w:before="0" w:after="0"/>
              <w:jc w:val="left"/>
              <w:rPr>
                <w:rFonts w:eastAsia="Times New Roman"/>
                <w:bCs/>
                <w:color w:val="000000"/>
                <w:sz w:val="22"/>
                <w:lang w:eastAsia="en-GB"/>
              </w:rPr>
            </w:pPr>
            <w:r w:rsidRPr="00C30919">
              <w:rPr>
                <w:rFonts w:eastAsia="Times New Roman"/>
                <w:bCs/>
                <w:color w:val="000000"/>
                <w:sz w:val="22"/>
                <w:lang w:eastAsia="en-GB"/>
              </w:rPr>
              <w:t>(viii) Promoting sustainable multimodal urban mobility</w:t>
            </w:r>
          </w:p>
        </w:tc>
        <w:tc>
          <w:tcPr>
            <w:tcW w:w="4110" w:type="dxa"/>
            <w:tcBorders>
              <w:top w:val="nil"/>
              <w:left w:val="nil"/>
              <w:bottom w:val="single" w:sz="4" w:space="0" w:color="auto"/>
              <w:right w:val="single" w:sz="4" w:space="0" w:color="auto"/>
            </w:tcBorders>
            <w:shd w:val="clear" w:color="auto" w:fill="auto"/>
            <w:vAlign w:val="center"/>
            <w:hideMark/>
          </w:tcPr>
          <w:p w14:paraId="2E3DDA7F"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CCO 16 </w:t>
            </w:r>
            <w:r w:rsidRPr="00DA4DD0">
              <w:rPr>
                <w:rFonts w:eastAsia="Times New Roman"/>
                <w:color w:val="000000"/>
                <w:sz w:val="22"/>
                <w:lang w:eastAsia="en-GB"/>
              </w:rPr>
              <w:t xml:space="preserve">– </w:t>
            </w:r>
            <w:r w:rsidRPr="005416A6">
              <w:rPr>
                <w:rFonts w:eastAsia="Times New Roman"/>
                <w:color w:val="000000"/>
                <w:sz w:val="22"/>
                <w:lang w:eastAsia="en-GB"/>
              </w:rPr>
              <w:t>Extension and modernisation of tram and metro lines</w:t>
            </w:r>
          </w:p>
        </w:tc>
        <w:tc>
          <w:tcPr>
            <w:tcW w:w="3828" w:type="dxa"/>
            <w:tcBorders>
              <w:top w:val="nil"/>
              <w:left w:val="nil"/>
              <w:bottom w:val="single" w:sz="4" w:space="0" w:color="auto"/>
              <w:right w:val="single" w:sz="4" w:space="0" w:color="auto"/>
            </w:tcBorders>
            <w:shd w:val="clear" w:color="auto" w:fill="auto"/>
            <w:vAlign w:val="center"/>
            <w:hideMark/>
          </w:tcPr>
          <w:p w14:paraId="15F41135"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CCR 15 </w:t>
            </w:r>
            <w:r w:rsidRPr="00DA4DD0">
              <w:rPr>
                <w:rFonts w:eastAsia="Times New Roman"/>
                <w:color w:val="000000"/>
                <w:sz w:val="22"/>
                <w:lang w:eastAsia="en-GB"/>
              </w:rPr>
              <w:t xml:space="preserve">– </w:t>
            </w:r>
            <w:r w:rsidRPr="005416A6">
              <w:rPr>
                <w:rFonts w:eastAsia="Times New Roman"/>
                <w:color w:val="000000"/>
                <w:sz w:val="22"/>
                <w:lang w:eastAsia="en-GB"/>
              </w:rPr>
              <w:t>Annual users served by new and modernised tram and metro lines</w:t>
            </w:r>
          </w:p>
        </w:tc>
      </w:tr>
      <w:tr w:rsidR="00B73F56" w:rsidRPr="005416A6" w14:paraId="6FC655F1" w14:textId="77777777" w:rsidTr="00894169">
        <w:trPr>
          <w:trHeight w:val="900"/>
        </w:trPr>
        <w:tc>
          <w:tcPr>
            <w:tcW w:w="3276" w:type="dxa"/>
            <w:vMerge w:val="restart"/>
            <w:tcBorders>
              <w:top w:val="nil"/>
              <w:left w:val="single" w:sz="4" w:space="0" w:color="auto"/>
              <w:right w:val="single" w:sz="4" w:space="0" w:color="auto"/>
            </w:tcBorders>
            <w:shd w:val="clear" w:color="auto" w:fill="auto"/>
            <w:vAlign w:val="center"/>
            <w:hideMark/>
          </w:tcPr>
          <w:p w14:paraId="1E908036" w14:textId="77777777" w:rsidR="00B73F56" w:rsidRPr="005416A6" w:rsidRDefault="00B73F56" w:rsidP="00894169">
            <w:pPr>
              <w:spacing w:before="0" w:after="0"/>
              <w:jc w:val="center"/>
              <w:rPr>
                <w:rFonts w:eastAsia="Times New Roman"/>
                <w:b/>
                <w:bCs/>
                <w:color w:val="000000"/>
                <w:sz w:val="22"/>
                <w:lang w:eastAsia="en-GB"/>
              </w:rPr>
            </w:pPr>
            <w:r w:rsidRPr="005416A6">
              <w:rPr>
                <w:rFonts w:eastAsia="Times New Roman"/>
                <w:b/>
                <w:bCs/>
                <w:color w:val="000000"/>
                <w:sz w:val="22"/>
                <w:lang w:eastAsia="en-GB"/>
              </w:rPr>
              <w:t>3. A more connected Europe by enhancing mobility and regional ICT connectivity</w:t>
            </w:r>
          </w:p>
        </w:tc>
        <w:tc>
          <w:tcPr>
            <w:tcW w:w="3402" w:type="dxa"/>
            <w:tcBorders>
              <w:top w:val="nil"/>
              <w:left w:val="nil"/>
              <w:bottom w:val="single" w:sz="4" w:space="0" w:color="auto"/>
              <w:right w:val="single" w:sz="4" w:space="0" w:color="auto"/>
            </w:tcBorders>
            <w:shd w:val="clear" w:color="auto" w:fill="auto"/>
            <w:vAlign w:val="center"/>
            <w:hideMark/>
          </w:tcPr>
          <w:p w14:paraId="289357FB"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val="en-US" w:eastAsia="en-GB"/>
              </w:rPr>
              <w:t>(i) Enhancing digital connectivity</w:t>
            </w:r>
          </w:p>
        </w:tc>
        <w:tc>
          <w:tcPr>
            <w:tcW w:w="4110" w:type="dxa"/>
            <w:tcBorders>
              <w:top w:val="nil"/>
              <w:left w:val="nil"/>
              <w:bottom w:val="single" w:sz="4" w:space="0" w:color="auto"/>
              <w:right w:val="single" w:sz="4" w:space="0" w:color="auto"/>
            </w:tcBorders>
            <w:shd w:val="clear" w:color="auto" w:fill="auto"/>
            <w:vAlign w:val="center"/>
            <w:hideMark/>
          </w:tcPr>
          <w:p w14:paraId="37A31326" w14:textId="645000B6"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13 - Additional </w:t>
            </w:r>
            <w:r w:rsidRPr="00C30919">
              <w:rPr>
                <w:rFonts w:eastAsia="Times New Roman"/>
                <w:bCs/>
                <w:color w:val="000000"/>
                <w:sz w:val="22"/>
                <w:lang w:eastAsia="en-GB"/>
              </w:rPr>
              <w:t>dwellings</w:t>
            </w:r>
            <w:r w:rsidRPr="005416A6">
              <w:rPr>
                <w:rFonts w:eastAsia="Times New Roman"/>
                <w:color w:val="000000"/>
                <w:sz w:val="22"/>
                <w:lang w:eastAsia="en-GB"/>
              </w:rPr>
              <w:t xml:space="preserve"> and enterprises with </w:t>
            </w:r>
            <w:r w:rsidRPr="00C30919">
              <w:rPr>
                <w:rFonts w:eastAsia="Times New Roman"/>
                <w:bCs/>
                <w:color w:val="000000"/>
                <w:sz w:val="22"/>
                <w:lang w:eastAsia="en-GB"/>
              </w:rPr>
              <w:t>broadband access of very high capacity</w:t>
            </w:r>
            <w:r w:rsidRPr="005416A6">
              <w:rPr>
                <w:rFonts w:eastAsia="Times New Roman"/>
                <w:color w:val="000000"/>
                <w:sz w:val="22"/>
                <w:lang w:eastAsia="en-GB"/>
              </w:rPr>
              <w:t xml:space="preserve"> </w:t>
            </w:r>
          </w:p>
        </w:tc>
        <w:tc>
          <w:tcPr>
            <w:tcW w:w="3828" w:type="dxa"/>
            <w:tcBorders>
              <w:top w:val="nil"/>
              <w:left w:val="nil"/>
              <w:bottom w:val="single" w:sz="4" w:space="0" w:color="auto"/>
              <w:right w:val="single" w:sz="4" w:space="0" w:color="auto"/>
            </w:tcBorders>
            <w:shd w:val="clear" w:color="auto" w:fill="auto"/>
            <w:vAlign w:val="center"/>
            <w:hideMark/>
          </w:tcPr>
          <w:p w14:paraId="06225FEA" w14:textId="291CF61D"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12 </w:t>
            </w:r>
            <w:r w:rsidRPr="00DA4DD0">
              <w:rPr>
                <w:rFonts w:eastAsia="Times New Roman"/>
                <w:color w:val="000000"/>
                <w:sz w:val="22"/>
                <w:lang w:eastAsia="en-GB"/>
              </w:rPr>
              <w:t xml:space="preserve">– </w:t>
            </w:r>
            <w:r w:rsidRPr="005416A6">
              <w:rPr>
                <w:rFonts w:eastAsia="Times New Roman"/>
                <w:color w:val="000000"/>
                <w:sz w:val="22"/>
                <w:lang w:eastAsia="en-GB"/>
              </w:rPr>
              <w:t xml:space="preserve">Additional </w:t>
            </w:r>
            <w:r w:rsidRPr="00C30919">
              <w:rPr>
                <w:rFonts w:eastAsia="Times New Roman"/>
                <w:bCs/>
                <w:color w:val="000000"/>
                <w:sz w:val="22"/>
                <w:lang w:eastAsia="en-GB"/>
              </w:rPr>
              <w:t xml:space="preserve">dwellings </w:t>
            </w:r>
            <w:r w:rsidRPr="005416A6">
              <w:rPr>
                <w:rFonts w:eastAsia="Times New Roman"/>
                <w:color w:val="000000"/>
                <w:sz w:val="22"/>
                <w:lang w:eastAsia="en-GB"/>
              </w:rPr>
              <w:t>and enterprises with broadband subscriptions to a very high capacity network</w:t>
            </w:r>
          </w:p>
        </w:tc>
      </w:tr>
      <w:tr w:rsidR="00B73F56" w:rsidRPr="005416A6" w14:paraId="2E7AEFA5" w14:textId="77777777" w:rsidTr="00894169">
        <w:trPr>
          <w:trHeight w:val="900"/>
        </w:trPr>
        <w:tc>
          <w:tcPr>
            <w:tcW w:w="3276" w:type="dxa"/>
            <w:vMerge/>
            <w:tcBorders>
              <w:left w:val="single" w:sz="4" w:space="0" w:color="auto"/>
              <w:right w:val="single" w:sz="4" w:space="0" w:color="auto"/>
            </w:tcBorders>
            <w:vAlign w:val="center"/>
            <w:hideMark/>
          </w:tcPr>
          <w:p w14:paraId="26DBF8C3"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5FE30E34"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val="en-US" w:eastAsia="en-GB"/>
              </w:rPr>
              <w:t>(ii) Developing a sustainable, climate resilient, intelligent, secure and intermodal TEN-T</w:t>
            </w:r>
          </w:p>
        </w:tc>
        <w:tc>
          <w:tcPr>
            <w:tcW w:w="4110" w:type="dxa"/>
            <w:tcBorders>
              <w:top w:val="nil"/>
              <w:left w:val="nil"/>
              <w:bottom w:val="single" w:sz="4" w:space="0" w:color="auto"/>
              <w:right w:val="single" w:sz="4" w:space="0" w:color="auto"/>
            </w:tcBorders>
            <w:shd w:val="clear" w:color="auto" w:fill="auto"/>
            <w:vAlign w:val="center"/>
            <w:hideMark/>
          </w:tcPr>
          <w:p w14:paraId="24A4D807" w14:textId="77777777" w:rsidR="00B73F56" w:rsidRPr="00C30919" w:rsidRDefault="00B73F56" w:rsidP="00894169">
            <w:pPr>
              <w:spacing w:before="0" w:after="0"/>
              <w:jc w:val="left"/>
              <w:rPr>
                <w:rFonts w:eastAsia="Times New Roman"/>
                <w:bCs/>
                <w:color w:val="000000"/>
                <w:sz w:val="22"/>
                <w:lang w:eastAsia="en-GB"/>
              </w:rPr>
            </w:pPr>
            <w:r w:rsidRPr="005416A6">
              <w:rPr>
                <w:rFonts w:eastAsia="Times New Roman"/>
                <w:color w:val="000000"/>
                <w:sz w:val="22"/>
                <w:lang w:eastAsia="en-GB"/>
              </w:rPr>
              <w:t xml:space="preserve">CCO 14 – Road TEN-T: New, upgraded, </w:t>
            </w:r>
            <w:r w:rsidRPr="00C30919">
              <w:rPr>
                <w:rFonts w:eastAsia="Times New Roman"/>
                <w:bCs/>
                <w:color w:val="000000"/>
                <w:sz w:val="22"/>
                <w:lang w:eastAsia="en-GB"/>
              </w:rPr>
              <w:t>reconstructed, or modernised roads</w:t>
            </w:r>
          </w:p>
          <w:p w14:paraId="6300570A" w14:textId="77777777" w:rsidR="00B73F56" w:rsidRPr="005416A6" w:rsidRDefault="00B73F56" w:rsidP="00894169">
            <w:pPr>
              <w:spacing w:before="0" w:after="0"/>
              <w:jc w:val="left"/>
              <w:rPr>
                <w:rFonts w:eastAsia="Times New Roman"/>
                <w:b/>
                <w:color w:val="000000"/>
                <w:sz w:val="22"/>
                <w:u w:val="single"/>
                <w:lang w:eastAsia="en-GB"/>
              </w:rPr>
            </w:pPr>
            <w:r w:rsidRPr="00C30919">
              <w:rPr>
                <w:rFonts w:eastAsia="Times New Roman"/>
                <w:bCs/>
                <w:color w:val="000000"/>
                <w:sz w:val="22"/>
                <w:lang w:eastAsia="en-GB"/>
              </w:rPr>
              <w:t>CCO 15 – Rail TEN-T: New, upgraded, reconstructed, or modernised railways</w:t>
            </w:r>
          </w:p>
        </w:tc>
        <w:tc>
          <w:tcPr>
            <w:tcW w:w="3828" w:type="dxa"/>
            <w:vMerge w:val="restart"/>
            <w:tcBorders>
              <w:top w:val="nil"/>
              <w:left w:val="nil"/>
              <w:right w:val="single" w:sz="4" w:space="0" w:color="auto"/>
            </w:tcBorders>
            <w:shd w:val="clear" w:color="auto" w:fill="auto"/>
            <w:vAlign w:val="center"/>
            <w:hideMark/>
          </w:tcPr>
          <w:p w14:paraId="1F17F3F3"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CCR 13 </w:t>
            </w:r>
            <w:r w:rsidRPr="00DA4DD0">
              <w:rPr>
                <w:rFonts w:eastAsia="Times New Roman"/>
                <w:color w:val="000000"/>
                <w:sz w:val="22"/>
                <w:lang w:eastAsia="en-GB"/>
              </w:rPr>
              <w:t xml:space="preserve">– </w:t>
            </w:r>
            <w:r w:rsidRPr="005416A6">
              <w:rPr>
                <w:rFonts w:eastAsia="Times New Roman"/>
                <w:color w:val="000000"/>
                <w:sz w:val="22"/>
                <w:lang w:eastAsia="en-GB"/>
              </w:rPr>
              <w:t>Time savings due to improved road infrastructure</w:t>
            </w:r>
          </w:p>
          <w:p w14:paraId="74F67888"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CCR 14 </w:t>
            </w:r>
            <w:r w:rsidRPr="00DA4DD0">
              <w:rPr>
                <w:rFonts w:eastAsia="Times New Roman"/>
                <w:color w:val="000000"/>
                <w:sz w:val="22"/>
                <w:lang w:eastAsia="en-GB"/>
              </w:rPr>
              <w:t xml:space="preserve">– </w:t>
            </w:r>
            <w:r w:rsidRPr="005416A6">
              <w:rPr>
                <w:rFonts w:eastAsia="Times New Roman"/>
                <w:color w:val="000000"/>
                <w:sz w:val="22"/>
                <w:lang w:eastAsia="en-GB"/>
              </w:rPr>
              <w:t>Annual number of passengers served by improved rail transport</w:t>
            </w:r>
          </w:p>
        </w:tc>
      </w:tr>
      <w:tr w:rsidR="00B73F56" w:rsidRPr="00727542" w14:paraId="6184ED09" w14:textId="77777777" w:rsidTr="00894169">
        <w:trPr>
          <w:trHeight w:val="600"/>
        </w:trPr>
        <w:tc>
          <w:tcPr>
            <w:tcW w:w="3276" w:type="dxa"/>
            <w:vMerge/>
            <w:tcBorders>
              <w:left w:val="single" w:sz="4" w:space="0" w:color="auto"/>
              <w:right w:val="single" w:sz="4" w:space="0" w:color="auto"/>
            </w:tcBorders>
            <w:vAlign w:val="center"/>
            <w:hideMark/>
          </w:tcPr>
          <w:p w14:paraId="3D4858B2"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1B7F70A5"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(iii) Developing </w:t>
            </w:r>
            <w:r w:rsidRPr="00C30919">
              <w:rPr>
                <w:rFonts w:eastAsia="Times New Roman"/>
                <w:bCs/>
                <w:color w:val="000000"/>
                <w:sz w:val="22"/>
                <w:lang w:eastAsia="en-GB"/>
              </w:rPr>
              <w:t>and enhancing a</w:t>
            </w:r>
            <w:r>
              <w:rPr>
                <w:rFonts w:eastAsia="Times New Roman"/>
                <w:color w:val="000000"/>
                <w:sz w:val="22"/>
                <w:lang w:eastAsia="en-GB"/>
              </w:rPr>
              <w:t xml:space="preserve"> </w:t>
            </w:r>
            <w:r w:rsidRPr="005416A6">
              <w:rPr>
                <w:rFonts w:eastAsia="Times New Roman"/>
                <w:color w:val="000000"/>
                <w:sz w:val="22"/>
                <w:lang w:eastAsia="en-GB"/>
              </w:rPr>
              <w:t>sustainable, climate resilient, intelligent and intermodal national, regional and local mobility, including improved access to TEN-T and cross-border mobility</w:t>
            </w:r>
          </w:p>
        </w:tc>
        <w:tc>
          <w:tcPr>
            <w:tcW w:w="4110" w:type="dxa"/>
            <w:tcBorders>
              <w:top w:val="nil"/>
              <w:left w:val="nil"/>
              <w:bottom w:val="single" w:sz="4" w:space="0" w:color="auto"/>
              <w:right w:val="single" w:sz="4" w:space="0" w:color="auto"/>
            </w:tcBorders>
            <w:shd w:val="clear" w:color="auto" w:fill="auto"/>
            <w:vAlign w:val="center"/>
            <w:hideMark/>
          </w:tcPr>
          <w:p w14:paraId="03112477" w14:textId="20B9DF80" w:rsidR="00B73F56" w:rsidRPr="005416A6" w:rsidRDefault="00B73F56" w:rsidP="00C30919">
            <w:pPr>
              <w:spacing w:before="0" w:after="0"/>
              <w:jc w:val="left"/>
              <w:rPr>
                <w:rFonts w:eastAsia="Times New Roman"/>
                <w:strike/>
                <w:color w:val="000000"/>
                <w:sz w:val="22"/>
                <w:lang w:eastAsia="en-GB"/>
              </w:rPr>
            </w:pPr>
            <w:r w:rsidRPr="00C30919">
              <w:rPr>
                <w:rFonts w:eastAsia="Times New Roman"/>
                <w:i/>
                <w:iCs/>
                <w:color w:val="000000"/>
                <w:sz w:val="22"/>
                <w:lang w:eastAsia="en-GB"/>
              </w:rPr>
              <w:t>CCO 15 –</w:t>
            </w:r>
            <w:r w:rsidR="00C30919" w:rsidRPr="00C30919">
              <w:rPr>
                <w:rFonts w:eastAsia="Times New Roman"/>
                <w:i/>
                <w:iCs/>
                <w:color w:val="000000"/>
                <w:sz w:val="22"/>
                <w:lang w:eastAsia="en-GB"/>
              </w:rPr>
              <w:t>deleted</w:t>
            </w:r>
            <w:r w:rsidRPr="005416A6">
              <w:rPr>
                <w:rFonts w:eastAsia="Times New Roman"/>
                <w:strike/>
                <w:color w:val="000000"/>
                <w:sz w:val="22"/>
                <w:lang w:eastAsia="en-GB"/>
              </w:rPr>
              <w:t xml:space="preserve"> </w:t>
            </w:r>
          </w:p>
          <w:p w14:paraId="43B09763" w14:textId="77777777" w:rsidR="00B73F56" w:rsidRPr="00C30919" w:rsidRDefault="00B73F56" w:rsidP="00894169">
            <w:pPr>
              <w:spacing w:before="0" w:after="0"/>
              <w:jc w:val="left"/>
              <w:rPr>
                <w:rFonts w:eastAsia="Times New Roman"/>
                <w:bCs/>
                <w:color w:val="000000"/>
                <w:sz w:val="22"/>
                <w:lang w:eastAsia="en-GB"/>
              </w:rPr>
            </w:pPr>
            <w:r w:rsidRPr="00C30919">
              <w:rPr>
                <w:rFonts w:eastAsia="Times New Roman"/>
                <w:bCs/>
                <w:color w:val="000000"/>
                <w:sz w:val="22"/>
                <w:lang w:eastAsia="en-GB"/>
              </w:rPr>
              <w:t>CCO 22 – Road non-TEN-T: New, upgraded, reconstructed, or modernised roads</w:t>
            </w:r>
          </w:p>
          <w:p w14:paraId="68AC869C" w14:textId="77777777" w:rsidR="00B73F56" w:rsidRPr="005416A6" w:rsidRDefault="00B73F56" w:rsidP="00894169">
            <w:pPr>
              <w:spacing w:before="0" w:after="0"/>
              <w:jc w:val="left"/>
              <w:rPr>
                <w:rFonts w:eastAsia="Times New Roman"/>
                <w:color w:val="000000"/>
                <w:sz w:val="22"/>
                <w:lang w:eastAsia="en-GB"/>
              </w:rPr>
            </w:pPr>
            <w:r w:rsidRPr="00C30919">
              <w:rPr>
                <w:rFonts w:eastAsia="Times New Roman"/>
                <w:bCs/>
                <w:color w:val="000000"/>
                <w:sz w:val="22"/>
                <w:lang w:eastAsia="en-GB"/>
              </w:rPr>
              <w:t xml:space="preserve">CCO 23 – Rail non-TEN-T: New, upgraded, reconstructed, or modernised </w:t>
            </w:r>
            <w:r w:rsidRPr="00C30919">
              <w:rPr>
                <w:rFonts w:eastAsia="Times New Roman"/>
                <w:bCs/>
                <w:color w:val="000000"/>
                <w:sz w:val="22"/>
                <w:lang w:eastAsia="en-GB"/>
              </w:rPr>
              <w:lastRenderedPageBreak/>
              <w:t>railways</w:t>
            </w:r>
          </w:p>
        </w:tc>
        <w:tc>
          <w:tcPr>
            <w:tcW w:w="3828" w:type="dxa"/>
            <w:vMerge/>
            <w:tcBorders>
              <w:left w:val="nil"/>
              <w:bottom w:val="single" w:sz="4" w:space="0" w:color="auto"/>
              <w:right w:val="single" w:sz="4" w:space="0" w:color="auto"/>
            </w:tcBorders>
            <w:shd w:val="clear" w:color="auto" w:fill="auto"/>
            <w:vAlign w:val="center"/>
            <w:hideMark/>
          </w:tcPr>
          <w:p w14:paraId="3DB4F0C1" w14:textId="77777777" w:rsidR="00B73F56" w:rsidRPr="005416A6" w:rsidRDefault="00B73F56" w:rsidP="00894169">
            <w:pPr>
              <w:spacing w:before="0" w:after="0"/>
              <w:jc w:val="left"/>
              <w:rPr>
                <w:rFonts w:eastAsia="Times New Roman"/>
                <w:color w:val="000000"/>
                <w:sz w:val="22"/>
                <w:lang w:eastAsia="en-GB"/>
              </w:rPr>
            </w:pPr>
          </w:p>
        </w:tc>
      </w:tr>
      <w:tr w:rsidR="00B73F56" w:rsidRPr="00727542" w14:paraId="4261BE07" w14:textId="77777777" w:rsidTr="00894169">
        <w:trPr>
          <w:trHeight w:val="600"/>
        </w:trPr>
        <w:tc>
          <w:tcPr>
            <w:tcW w:w="3276" w:type="dxa"/>
            <w:vMerge/>
            <w:tcBorders>
              <w:left w:val="single" w:sz="4" w:space="0" w:color="auto"/>
              <w:bottom w:val="single" w:sz="4" w:space="0" w:color="auto"/>
              <w:right w:val="single" w:sz="4" w:space="0" w:color="auto"/>
            </w:tcBorders>
            <w:vAlign w:val="center"/>
          </w:tcPr>
          <w:p w14:paraId="438652B4" w14:textId="77777777" w:rsidR="00B73F56" w:rsidRPr="00727542"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tcPr>
          <w:p w14:paraId="131F9477" w14:textId="4353A328" w:rsidR="00B73F56" w:rsidRPr="005416A6" w:rsidRDefault="00B73F56" w:rsidP="00C30919">
            <w:pPr>
              <w:spacing w:before="0" w:after="0"/>
              <w:jc w:val="left"/>
              <w:rPr>
                <w:rFonts w:eastAsia="Times New Roman"/>
                <w:strike/>
                <w:color w:val="000000"/>
                <w:sz w:val="22"/>
                <w:lang w:eastAsia="en-GB"/>
              </w:rPr>
            </w:pPr>
            <w:r w:rsidRPr="00C30919">
              <w:rPr>
                <w:rFonts w:eastAsia="Times New Roman"/>
                <w:color w:val="000000"/>
                <w:sz w:val="22"/>
                <w:lang w:eastAsia="en-GB"/>
              </w:rPr>
              <w:t>(</w:t>
            </w:r>
            <w:r w:rsidRPr="00C30919">
              <w:rPr>
                <w:rFonts w:eastAsia="Times New Roman"/>
                <w:i/>
                <w:iCs/>
                <w:color w:val="000000"/>
                <w:sz w:val="22"/>
                <w:lang w:eastAsia="en-GB"/>
              </w:rPr>
              <w:t xml:space="preserve">iv) </w:t>
            </w:r>
            <w:r w:rsidR="00C30919" w:rsidRPr="00C30919">
              <w:rPr>
                <w:rFonts w:eastAsia="Times New Roman"/>
                <w:i/>
                <w:iCs/>
                <w:color w:val="000000"/>
                <w:sz w:val="22"/>
                <w:lang w:eastAsia="en-GB"/>
              </w:rPr>
              <w:t>deleted</w:t>
            </w:r>
            <w:r w:rsidR="00C30919">
              <w:rPr>
                <w:rFonts w:eastAsia="Times New Roman"/>
                <w:strike/>
                <w:color w:val="000000"/>
                <w:sz w:val="22"/>
                <w:lang w:eastAsia="en-GB"/>
              </w:rPr>
              <w:t xml:space="preserve"> </w:t>
            </w:r>
          </w:p>
        </w:tc>
        <w:tc>
          <w:tcPr>
            <w:tcW w:w="4110" w:type="dxa"/>
            <w:tcBorders>
              <w:top w:val="nil"/>
              <w:left w:val="nil"/>
              <w:bottom w:val="single" w:sz="4" w:space="0" w:color="auto"/>
              <w:right w:val="single" w:sz="4" w:space="0" w:color="auto"/>
            </w:tcBorders>
            <w:shd w:val="clear" w:color="auto" w:fill="auto"/>
            <w:vAlign w:val="center"/>
          </w:tcPr>
          <w:p w14:paraId="3D8F613D" w14:textId="0FEF6258" w:rsidR="00B73F56" w:rsidRPr="005416A6" w:rsidRDefault="00B73F56" w:rsidP="00C30919">
            <w:pPr>
              <w:spacing w:before="0" w:after="0"/>
              <w:jc w:val="left"/>
              <w:rPr>
                <w:rFonts w:eastAsia="Times New Roman"/>
                <w:strike/>
                <w:color w:val="000000"/>
                <w:sz w:val="22"/>
                <w:lang w:eastAsia="en-GB"/>
              </w:rPr>
            </w:pPr>
            <w:r w:rsidRPr="00C30919">
              <w:rPr>
                <w:rFonts w:eastAsia="Times New Roman"/>
                <w:i/>
                <w:iCs/>
                <w:color w:val="000000"/>
                <w:sz w:val="22"/>
                <w:lang w:eastAsia="en-GB"/>
              </w:rPr>
              <w:t xml:space="preserve">CCO 16 </w:t>
            </w:r>
            <w:r w:rsidR="00C30919" w:rsidRPr="00C30919">
              <w:rPr>
                <w:rFonts w:eastAsia="Times New Roman"/>
                <w:i/>
                <w:iCs/>
                <w:color w:val="000000"/>
                <w:sz w:val="22"/>
                <w:lang w:eastAsia="en-GB"/>
              </w:rPr>
              <w:t>deleted</w:t>
            </w:r>
          </w:p>
        </w:tc>
        <w:tc>
          <w:tcPr>
            <w:tcW w:w="3828" w:type="dxa"/>
            <w:tcBorders>
              <w:left w:val="nil"/>
              <w:bottom w:val="single" w:sz="4" w:space="0" w:color="auto"/>
              <w:right w:val="single" w:sz="4" w:space="0" w:color="auto"/>
            </w:tcBorders>
            <w:shd w:val="clear" w:color="auto" w:fill="auto"/>
            <w:vAlign w:val="center"/>
          </w:tcPr>
          <w:p w14:paraId="409229FE" w14:textId="0C342877" w:rsidR="00B73F56" w:rsidRPr="005416A6" w:rsidRDefault="00B73F56" w:rsidP="00C30919">
            <w:pPr>
              <w:spacing w:before="0" w:after="0"/>
              <w:jc w:val="left"/>
              <w:rPr>
                <w:rFonts w:eastAsia="Times New Roman"/>
                <w:strike/>
                <w:color w:val="000000"/>
                <w:sz w:val="22"/>
                <w:lang w:eastAsia="en-GB"/>
              </w:rPr>
            </w:pPr>
            <w:r w:rsidRPr="00C30919">
              <w:rPr>
                <w:rFonts w:eastAsia="Times New Roman"/>
                <w:i/>
                <w:iCs/>
                <w:color w:val="000000"/>
                <w:sz w:val="22"/>
                <w:lang w:eastAsia="en-GB"/>
              </w:rPr>
              <w:t xml:space="preserve">CCR 15 </w:t>
            </w:r>
            <w:r w:rsidR="00C30919" w:rsidRPr="00C30919">
              <w:rPr>
                <w:rFonts w:eastAsia="Times New Roman"/>
                <w:i/>
                <w:iCs/>
                <w:color w:val="000000"/>
                <w:sz w:val="22"/>
                <w:lang w:eastAsia="en-GB"/>
              </w:rPr>
              <w:t>deleted</w:t>
            </w:r>
          </w:p>
        </w:tc>
      </w:tr>
      <w:tr w:rsidR="00B73F56" w:rsidRPr="005416A6" w14:paraId="4DA4682F" w14:textId="77777777" w:rsidTr="00894169">
        <w:trPr>
          <w:trHeight w:val="1200"/>
        </w:trPr>
        <w:tc>
          <w:tcPr>
            <w:tcW w:w="3276" w:type="dxa"/>
            <w:vMerge w:val="restart"/>
            <w:tcBorders>
              <w:top w:val="nil"/>
              <w:left w:val="single" w:sz="4" w:space="0" w:color="auto"/>
              <w:bottom w:val="single" w:sz="4" w:space="0" w:color="auto"/>
              <w:right w:val="single" w:sz="4" w:space="0" w:color="auto"/>
            </w:tcBorders>
            <w:shd w:val="clear" w:color="auto" w:fill="auto"/>
            <w:vAlign w:val="center"/>
            <w:hideMark/>
          </w:tcPr>
          <w:p w14:paraId="3AC3FAB2" w14:textId="77777777" w:rsidR="00B73F56" w:rsidRPr="005416A6" w:rsidRDefault="00B73F56" w:rsidP="00894169">
            <w:pPr>
              <w:spacing w:before="0" w:after="0"/>
              <w:jc w:val="center"/>
              <w:rPr>
                <w:rFonts w:eastAsia="Times New Roman"/>
                <w:b/>
                <w:bCs/>
                <w:color w:val="000000"/>
                <w:sz w:val="22"/>
                <w:lang w:eastAsia="en-GB"/>
              </w:rPr>
            </w:pPr>
            <w:r w:rsidRPr="005416A6">
              <w:rPr>
                <w:rFonts w:eastAsia="Times New Roman"/>
                <w:b/>
                <w:bCs/>
                <w:color w:val="000000"/>
                <w:sz w:val="22"/>
                <w:lang w:eastAsia="en-GB"/>
              </w:rPr>
              <w:t>4. A more social Europe by implementing the European Pillar of Social Rights</w:t>
            </w:r>
          </w:p>
        </w:tc>
        <w:tc>
          <w:tcPr>
            <w:tcW w:w="3402" w:type="dxa"/>
            <w:tcBorders>
              <w:top w:val="nil"/>
              <w:left w:val="nil"/>
              <w:bottom w:val="single" w:sz="4" w:space="0" w:color="auto"/>
              <w:right w:val="single" w:sz="4" w:space="0" w:color="auto"/>
            </w:tcBorders>
            <w:shd w:val="clear" w:color="auto" w:fill="auto"/>
            <w:vAlign w:val="center"/>
            <w:hideMark/>
          </w:tcPr>
          <w:p w14:paraId="0B754493"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val="en-US" w:eastAsia="en-GB"/>
              </w:rPr>
              <w:t xml:space="preserve">(i) Enhancing the effectiveness of labour markets and access to quality employment through developing </w:t>
            </w:r>
            <w:r w:rsidRPr="004E06BA">
              <w:rPr>
                <w:rFonts w:eastAsia="Times New Roman"/>
                <w:color w:val="000000"/>
                <w:sz w:val="22"/>
                <w:lang w:val="en-US" w:eastAsia="en-GB"/>
              </w:rPr>
              <w:t>social innovation and</w:t>
            </w:r>
            <w:r>
              <w:rPr>
                <w:rFonts w:eastAsia="Times New Roman"/>
                <w:color w:val="000000"/>
                <w:sz w:val="22"/>
                <w:lang w:val="en-US" w:eastAsia="en-GB"/>
              </w:rPr>
              <w:t xml:space="preserve"> </w:t>
            </w:r>
            <w:r w:rsidRPr="005416A6">
              <w:rPr>
                <w:rFonts w:eastAsia="Times New Roman"/>
                <w:color w:val="000000"/>
                <w:sz w:val="22"/>
                <w:lang w:val="en-US" w:eastAsia="en-GB"/>
              </w:rPr>
              <w:t>infrastructure</w:t>
            </w:r>
          </w:p>
        </w:tc>
        <w:tc>
          <w:tcPr>
            <w:tcW w:w="4110" w:type="dxa"/>
            <w:tcBorders>
              <w:top w:val="nil"/>
              <w:left w:val="nil"/>
              <w:bottom w:val="single" w:sz="4" w:space="0" w:color="auto"/>
              <w:right w:val="single" w:sz="4" w:space="0" w:color="auto"/>
            </w:tcBorders>
            <w:shd w:val="clear" w:color="auto" w:fill="auto"/>
            <w:vAlign w:val="center"/>
            <w:hideMark/>
          </w:tcPr>
          <w:p w14:paraId="2CD480F0" w14:textId="36BD49F1"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CCO 17 –</w:t>
            </w:r>
            <w:r w:rsidRPr="00A106B1">
              <w:rPr>
                <w:rFonts w:eastAsia="Times New Roman"/>
                <w:bCs/>
                <w:color w:val="000000"/>
                <w:sz w:val="22"/>
                <w:lang w:eastAsia="en-GB"/>
              </w:rPr>
              <w:t xml:space="preserve"> </w:t>
            </w:r>
            <w:r w:rsidRPr="00C30919">
              <w:rPr>
                <w:rFonts w:eastAsia="Times New Roman"/>
                <w:bCs/>
                <w:color w:val="000000"/>
                <w:sz w:val="22"/>
                <w:lang w:eastAsia="en-GB"/>
              </w:rPr>
              <w:t>Surface of new or modernised facilities for employment services</w:t>
            </w:r>
            <w:r w:rsidRPr="005416A6">
              <w:rPr>
                <w:rFonts w:eastAsia="Times New Roman"/>
                <w:strike/>
                <w:color w:val="000000"/>
                <w:sz w:val="22"/>
                <w:lang w:eastAsia="en-GB"/>
              </w:rPr>
              <w:t xml:space="preserve"> </w:t>
            </w:r>
          </w:p>
        </w:tc>
        <w:tc>
          <w:tcPr>
            <w:tcW w:w="3828" w:type="dxa"/>
            <w:tcBorders>
              <w:top w:val="nil"/>
              <w:left w:val="nil"/>
              <w:bottom w:val="single" w:sz="4" w:space="0" w:color="auto"/>
              <w:right w:val="single" w:sz="4" w:space="0" w:color="auto"/>
            </w:tcBorders>
            <w:shd w:val="clear" w:color="auto" w:fill="auto"/>
            <w:vAlign w:val="center"/>
            <w:hideMark/>
          </w:tcPr>
          <w:p w14:paraId="6F63403D" w14:textId="3DB3B592"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CCR 16 –</w:t>
            </w:r>
            <w:r w:rsidRPr="00C30919">
              <w:rPr>
                <w:rFonts w:eastAsia="Times New Roman"/>
                <w:bCs/>
                <w:color w:val="000000"/>
                <w:sz w:val="22"/>
                <w:lang w:eastAsia="en-GB"/>
              </w:rPr>
              <w:t>Annual users of new or modernised</w:t>
            </w:r>
            <w:r w:rsidRPr="005416A6">
              <w:rPr>
                <w:rFonts w:eastAsia="Times New Roman"/>
                <w:color w:val="000000"/>
                <w:sz w:val="22"/>
                <w:lang w:eastAsia="en-GB"/>
              </w:rPr>
              <w:t xml:space="preserve"> facilities for employment services</w:t>
            </w:r>
          </w:p>
        </w:tc>
      </w:tr>
      <w:tr w:rsidR="00B73F56" w:rsidRPr="005416A6" w14:paraId="46182E12" w14:textId="77777777" w:rsidTr="00894169">
        <w:trPr>
          <w:trHeight w:val="1200"/>
        </w:trPr>
        <w:tc>
          <w:tcPr>
            <w:tcW w:w="3276" w:type="dxa"/>
            <w:vMerge/>
            <w:tcBorders>
              <w:top w:val="nil"/>
              <w:left w:val="single" w:sz="4" w:space="0" w:color="auto"/>
              <w:bottom w:val="single" w:sz="4" w:space="0" w:color="auto"/>
              <w:right w:val="single" w:sz="4" w:space="0" w:color="auto"/>
            </w:tcBorders>
            <w:vAlign w:val="center"/>
            <w:hideMark/>
          </w:tcPr>
          <w:p w14:paraId="373DAF03"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546FDB0F"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val="en-US" w:eastAsia="en-GB"/>
              </w:rPr>
              <w:t>(ii) Improving access to inclusive and quality services in education, training and lifelong learning through developing infrastructure</w:t>
            </w:r>
          </w:p>
        </w:tc>
        <w:tc>
          <w:tcPr>
            <w:tcW w:w="4110" w:type="dxa"/>
            <w:tcBorders>
              <w:top w:val="nil"/>
              <w:left w:val="nil"/>
              <w:bottom w:val="single" w:sz="4" w:space="0" w:color="auto"/>
              <w:right w:val="single" w:sz="4" w:space="0" w:color="auto"/>
            </w:tcBorders>
            <w:shd w:val="clear" w:color="auto" w:fill="auto"/>
            <w:vAlign w:val="center"/>
            <w:hideMark/>
          </w:tcPr>
          <w:p w14:paraId="6233A78A" w14:textId="61E4584C"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18 </w:t>
            </w:r>
            <w:r w:rsidRPr="00DA4DD0">
              <w:rPr>
                <w:rFonts w:eastAsia="Times New Roman"/>
                <w:color w:val="000000"/>
                <w:sz w:val="22"/>
                <w:lang w:eastAsia="en-GB"/>
              </w:rPr>
              <w:t xml:space="preserve">– </w:t>
            </w:r>
            <w:r w:rsidRPr="005416A6">
              <w:rPr>
                <w:rFonts w:eastAsia="Times New Roman"/>
                <w:color w:val="000000"/>
                <w:sz w:val="22"/>
                <w:lang w:eastAsia="en-GB"/>
              </w:rPr>
              <w:t xml:space="preserve">New or </w:t>
            </w:r>
            <w:r w:rsidRPr="00C30919">
              <w:rPr>
                <w:rFonts w:eastAsia="Times New Roman"/>
                <w:bCs/>
                <w:color w:val="000000"/>
                <w:sz w:val="22"/>
                <w:lang w:eastAsia="en-GB"/>
              </w:rPr>
              <w:t>modernised</w:t>
            </w:r>
            <w:r w:rsidRPr="005416A6">
              <w:rPr>
                <w:rFonts w:eastAsia="Times New Roman"/>
                <w:color w:val="000000"/>
                <w:sz w:val="22"/>
                <w:lang w:eastAsia="en-GB"/>
              </w:rPr>
              <w:t xml:space="preserve"> capacity for childcare and education facilities</w:t>
            </w:r>
          </w:p>
        </w:tc>
        <w:tc>
          <w:tcPr>
            <w:tcW w:w="3828" w:type="dxa"/>
            <w:tcBorders>
              <w:top w:val="nil"/>
              <w:left w:val="nil"/>
              <w:bottom w:val="single" w:sz="4" w:space="0" w:color="auto"/>
              <w:right w:val="single" w:sz="4" w:space="0" w:color="auto"/>
            </w:tcBorders>
            <w:shd w:val="clear" w:color="auto" w:fill="auto"/>
            <w:vAlign w:val="center"/>
            <w:hideMark/>
          </w:tcPr>
          <w:p w14:paraId="72AF31D8" w14:textId="24FDF77E"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17 </w:t>
            </w:r>
            <w:r w:rsidRPr="00DA4DD0">
              <w:rPr>
                <w:rFonts w:eastAsia="Times New Roman"/>
                <w:color w:val="000000"/>
                <w:sz w:val="22"/>
                <w:lang w:eastAsia="en-GB"/>
              </w:rPr>
              <w:t xml:space="preserve">– </w:t>
            </w:r>
            <w:r w:rsidRPr="005416A6">
              <w:rPr>
                <w:rFonts w:eastAsia="Times New Roman"/>
                <w:color w:val="000000"/>
                <w:sz w:val="22"/>
                <w:lang w:eastAsia="en-GB"/>
              </w:rPr>
              <w:t xml:space="preserve">Annual users served by new or </w:t>
            </w:r>
            <w:r w:rsidRPr="00C30919">
              <w:rPr>
                <w:rFonts w:eastAsia="Times New Roman"/>
                <w:bCs/>
                <w:color w:val="000000"/>
                <w:sz w:val="22"/>
                <w:lang w:eastAsia="en-GB"/>
              </w:rPr>
              <w:t xml:space="preserve">modernised </w:t>
            </w:r>
            <w:r w:rsidRPr="005416A6">
              <w:rPr>
                <w:rFonts w:eastAsia="Times New Roman"/>
                <w:color w:val="000000"/>
                <w:sz w:val="22"/>
                <w:lang w:eastAsia="en-GB"/>
              </w:rPr>
              <w:t>childcare and education facilities</w:t>
            </w:r>
          </w:p>
        </w:tc>
      </w:tr>
      <w:tr w:rsidR="00B73F56" w:rsidRPr="005416A6" w14:paraId="7022C78F" w14:textId="77777777" w:rsidTr="00894169">
        <w:trPr>
          <w:trHeight w:val="1800"/>
        </w:trPr>
        <w:tc>
          <w:tcPr>
            <w:tcW w:w="3276" w:type="dxa"/>
            <w:vMerge/>
            <w:tcBorders>
              <w:top w:val="nil"/>
              <w:left w:val="single" w:sz="4" w:space="0" w:color="auto"/>
              <w:bottom w:val="single" w:sz="4" w:space="0" w:color="auto"/>
              <w:right w:val="single" w:sz="4" w:space="0" w:color="auto"/>
            </w:tcBorders>
            <w:vAlign w:val="center"/>
            <w:hideMark/>
          </w:tcPr>
          <w:p w14:paraId="28AC3318"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7130EF4A"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val="en-US" w:eastAsia="en-GB"/>
              </w:rPr>
              <w:t>(iii) Increasing the socio-economic integration of marginalised communities, migrants and disadvantaged groups, through integrated measures including housing and social services;</w:t>
            </w:r>
          </w:p>
        </w:tc>
        <w:tc>
          <w:tcPr>
            <w:tcW w:w="4110" w:type="dxa"/>
            <w:tcBorders>
              <w:top w:val="nil"/>
              <w:left w:val="nil"/>
              <w:bottom w:val="single" w:sz="4" w:space="0" w:color="auto"/>
              <w:right w:val="single" w:sz="4" w:space="0" w:color="auto"/>
            </w:tcBorders>
            <w:shd w:val="clear" w:color="auto" w:fill="auto"/>
            <w:vAlign w:val="center"/>
            <w:hideMark/>
          </w:tcPr>
          <w:p w14:paraId="7D58E656" w14:textId="5B54C9F0"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19 – </w:t>
            </w:r>
            <w:r w:rsidRPr="00C30919">
              <w:rPr>
                <w:rFonts w:eastAsia="Times New Roman"/>
                <w:bCs/>
                <w:color w:val="000000"/>
                <w:sz w:val="22"/>
                <w:lang w:eastAsia="en-GB"/>
              </w:rPr>
              <w:t>New or modernised capacity of temporary reception and social housing facilities</w:t>
            </w:r>
            <w:r w:rsidRPr="005416A6">
              <w:rPr>
                <w:rFonts w:eastAsia="Times New Roman"/>
                <w:b/>
                <w:strike/>
                <w:color w:val="000000"/>
                <w:sz w:val="22"/>
                <w:u w:val="single"/>
                <w:lang w:eastAsia="en-GB"/>
              </w:rPr>
              <w:t xml:space="preserve"> </w:t>
            </w:r>
          </w:p>
        </w:tc>
        <w:tc>
          <w:tcPr>
            <w:tcW w:w="3828" w:type="dxa"/>
            <w:tcBorders>
              <w:top w:val="nil"/>
              <w:left w:val="nil"/>
              <w:bottom w:val="single" w:sz="4" w:space="0" w:color="auto"/>
              <w:right w:val="single" w:sz="4" w:space="0" w:color="auto"/>
            </w:tcBorders>
            <w:shd w:val="clear" w:color="auto" w:fill="auto"/>
            <w:vAlign w:val="center"/>
            <w:hideMark/>
          </w:tcPr>
          <w:p w14:paraId="56896634" w14:textId="6D856FD5"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18 </w:t>
            </w:r>
            <w:r w:rsidRPr="00DA4DD0">
              <w:rPr>
                <w:rFonts w:eastAsia="Times New Roman"/>
                <w:color w:val="000000"/>
                <w:sz w:val="22"/>
                <w:lang w:eastAsia="en-GB"/>
              </w:rPr>
              <w:t xml:space="preserve">– </w:t>
            </w:r>
            <w:r w:rsidRPr="005416A6">
              <w:rPr>
                <w:rFonts w:eastAsia="Times New Roman"/>
                <w:color w:val="000000"/>
                <w:sz w:val="22"/>
                <w:lang w:eastAsia="en-GB"/>
              </w:rPr>
              <w:t xml:space="preserve">Annual users of new or </w:t>
            </w:r>
            <w:r w:rsidRPr="00C30919">
              <w:rPr>
                <w:rFonts w:eastAsia="Times New Roman"/>
                <w:bCs/>
                <w:color w:val="000000"/>
                <w:sz w:val="22"/>
                <w:lang w:eastAsia="en-GB"/>
              </w:rPr>
              <w:t>modernised temporary reception and social</w:t>
            </w:r>
            <w:r w:rsidR="00C30919" w:rsidRPr="00C30919">
              <w:rPr>
                <w:rFonts w:eastAsia="Times New Roman"/>
                <w:b/>
                <w:color w:val="000000"/>
                <w:sz w:val="22"/>
                <w:lang w:eastAsia="en-GB"/>
              </w:rPr>
              <w:t xml:space="preserve"> </w:t>
            </w:r>
            <w:r w:rsidRPr="005416A6">
              <w:rPr>
                <w:rFonts w:eastAsia="Times New Roman"/>
                <w:color w:val="000000"/>
                <w:sz w:val="22"/>
                <w:lang w:eastAsia="en-GB"/>
              </w:rPr>
              <w:t xml:space="preserve">housing facilities </w:t>
            </w:r>
          </w:p>
        </w:tc>
      </w:tr>
      <w:tr w:rsidR="00B73F56" w:rsidRPr="005416A6" w14:paraId="3F9B3454" w14:textId="77777777" w:rsidTr="00894169">
        <w:trPr>
          <w:trHeight w:val="600"/>
        </w:trPr>
        <w:tc>
          <w:tcPr>
            <w:tcW w:w="3276" w:type="dxa"/>
            <w:vMerge/>
            <w:tcBorders>
              <w:top w:val="nil"/>
              <w:left w:val="single" w:sz="4" w:space="0" w:color="auto"/>
              <w:bottom w:val="single" w:sz="4" w:space="0" w:color="auto"/>
              <w:right w:val="single" w:sz="4" w:space="0" w:color="auto"/>
            </w:tcBorders>
            <w:vAlign w:val="center"/>
            <w:hideMark/>
          </w:tcPr>
          <w:p w14:paraId="014E9DA8" w14:textId="77777777" w:rsidR="00B73F56" w:rsidRPr="005416A6" w:rsidRDefault="00B73F56" w:rsidP="00894169">
            <w:pPr>
              <w:spacing w:before="0" w:after="0"/>
              <w:jc w:val="left"/>
              <w:rPr>
                <w:rFonts w:eastAsia="Times New Roman"/>
                <w:b/>
                <w:bCs/>
                <w:color w:val="000000"/>
                <w:sz w:val="22"/>
                <w:lang w:eastAsia="en-GB"/>
              </w:rPr>
            </w:pPr>
          </w:p>
        </w:tc>
        <w:tc>
          <w:tcPr>
            <w:tcW w:w="3402" w:type="dxa"/>
            <w:tcBorders>
              <w:top w:val="nil"/>
              <w:left w:val="nil"/>
              <w:bottom w:val="single" w:sz="4" w:space="0" w:color="auto"/>
              <w:right w:val="single" w:sz="4" w:space="0" w:color="auto"/>
            </w:tcBorders>
            <w:shd w:val="clear" w:color="auto" w:fill="auto"/>
            <w:vAlign w:val="center"/>
            <w:hideMark/>
          </w:tcPr>
          <w:p w14:paraId="4002EE4D"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val="en-US" w:eastAsia="en-GB"/>
              </w:rPr>
              <w:t>(iv) Ensuring equal access to health care through developing infrastructure</w:t>
            </w:r>
            <w:r w:rsidRPr="00CB09B0">
              <w:rPr>
                <w:rFonts w:eastAsia="Times New Roman"/>
                <w:color w:val="000000"/>
                <w:sz w:val="22"/>
                <w:lang w:val="en-US" w:eastAsia="en-GB"/>
              </w:rPr>
              <w:t>, including primary care</w:t>
            </w:r>
            <w:r w:rsidRPr="005416A6">
              <w:rPr>
                <w:rFonts w:eastAsia="Times New Roman"/>
                <w:b/>
                <w:color w:val="000000"/>
                <w:sz w:val="22"/>
                <w:u w:val="single"/>
                <w:lang w:val="en-US" w:eastAsia="en-GB"/>
              </w:rPr>
              <w:t xml:space="preserve"> </w:t>
            </w:r>
          </w:p>
        </w:tc>
        <w:tc>
          <w:tcPr>
            <w:tcW w:w="4110" w:type="dxa"/>
            <w:tcBorders>
              <w:top w:val="nil"/>
              <w:left w:val="nil"/>
              <w:bottom w:val="single" w:sz="4" w:space="0" w:color="auto"/>
              <w:right w:val="single" w:sz="4" w:space="0" w:color="auto"/>
            </w:tcBorders>
            <w:shd w:val="clear" w:color="auto" w:fill="auto"/>
            <w:vAlign w:val="center"/>
            <w:hideMark/>
          </w:tcPr>
          <w:p w14:paraId="4B7CE99F" w14:textId="25F98722"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CCO 20 </w:t>
            </w:r>
            <w:r w:rsidRPr="00DA4DD0">
              <w:rPr>
                <w:rFonts w:eastAsia="Times New Roman"/>
                <w:color w:val="000000"/>
                <w:sz w:val="22"/>
                <w:lang w:eastAsia="en-GB"/>
              </w:rPr>
              <w:t xml:space="preserve">– </w:t>
            </w:r>
            <w:r w:rsidRPr="005416A6">
              <w:rPr>
                <w:rFonts w:eastAsia="Times New Roman"/>
                <w:color w:val="000000"/>
                <w:sz w:val="22"/>
                <w:lang w:eastAsia="en-GB"/>
              </w:rPr>
              <w:t xml:space="preserve">New or </w:t>
            </w:r>
            <w:r w:rsidRPr="00C30919">
              <w:rPr>
                <w:rFonts w:eastAsia="Times New Roman"/>
                <w:bCs/>
                <w:color w:val="000000"/>
                <w:sz w:val="22"/>
                <w:lang w:eastAsia="en-GB"/>
              </w:rPr>
              <w:t xml:space="preserve">modernised </w:t>
            </w:r>
            <w:r w:rsidRPr="005416A6">
              <w:rPr>
                <w:rFonts w:eastAsia="Times New Roman"/>
                <w:color w:val="000000"/>
                <w:sz w:val="22"/>
                <w:lang w:eastAsia="en-GB"/>
              </w:rPr>
              <w:t xml:space="preserve">capacity for health care </w:t>
            </w:r>
            <w:r w:rsidRPr="00C30919">
              <w:rPr>
                <w:rFonts w:eastAsia="Times New Roman"/>
                <w:bCs/>
                <w:color w:val="000000"/>
                <w:sz w:val="22"/>
                <w:lang w:eastAsia="en-GB"/>
              </w:rPr>
              <w:t>facilities</w:t>
            </w:r>
          </w:p>
        </w:tc>
        <w:tc>
          <w:tcPr>
            <w:tcW w:w="3828" w:type="dxa"/>
            <w:tcBorders>
              <w:top w:val="nil"/>
              <w:left w:val="nil"/>
              <w:bottom w:val="single" w:sz="4" w:space="0" w:color="auto"/>
              <w:right w:val="single" w:sz="4" w:space="0" w:color="auto"/>
            </w:tcBorders>
            <w:shd w:val="clear" w:color="auto" w:fill="auto"/>
            <w:vAlign w:val="center"/>
            <w:hideMark/>
          </w:tcPr>
          <w:p w14:paraId="121B626A" w14:textId="1E8053E9" w:rsidR="00B73F56" w:rsidRPr="005416A6" w:rsidRDefault="00B73F56" w:rsidP="00C30919">
            <w:pPr>
              <w:spacing w:before="0" w:after="0"/>
              <w:jc w:val="left"/>
              <w:rPr>
                <w:rFonts w:eastAsia="Times New Roman"/>
                <w:color w:val="000000"/>
                <w:sz w:val="22"/>
                <w:lang w:eastAsia="en-GB"/>
              </w:rPr>
            </w:pPr>
            <w:r w:rsidRPr="005416A6">
              <w:rPr>
                <w:rFonts w:eastAsia="Times New Roman"/>
                <w:color w:val="000000"/>
                <w:sz w:val="22"/>
                <w:lang w:eastAsia="en-GB"/>
              </w:rPr>
              <w:t xml:space="preserve">CCR 19 – </w:t>
            </w:r>
            <w:r w:rsidRPr="00C30919">
              <w:rPr>
                <w:rFonts w:eastAsia="Times New Roman"/>
                <w:bCs/>
                <w:color w:val="000000"/>
                <w:sz w:val="22"/>
                <w:lang w:eastAsia="en-GB"/>
              </w:rPr>
              <w:t>Annual users of new or modernised</w:t>
            </w:r>
            <w:r w:rsidR="00C30919" w:rsidRPr="00C30919">
              <w:rPr>
                <w:rFonts w:eastAsia="Times New Roman"/>
                <w:b/>
                <w:color w:val="000000"/>
                <w:sz w:val="22"/>
                <w:lang w:eastAsia="en-GB"/>
              </w:rPr>
              <w:t xml:space="preserve"> </w:t>
            </w:r>
            <w:r w:rsidRPr="005416A6">
              <w:rPr>
                <w:rFonts w:eastAsia="Times New Roman"/>
                <w:color w:val="000000"/>
                <w:sz w:val="22"/>
                <w:lang w:eastAsia="en-GB"/>
              </w:rPr>
              <w:t>health care services</w:t>
            </w:r>
          </w:p>
        </w:tc>
      </w:tr>
      <w:tr w:rsidR="00B73F56" w:rsidRPr="005416A6" w14:paraId="37B799F3" w14:textId="77777777" w:rsidTr="00894169">
        <w:trPr>
          <w:trHeight w:val="1200"/>
        </w:trPr>
        <w:tc>
          <w:tcPr>
            <w:tcW w:w="3276" w:type="dxa"/>
            <w:vMerge w:val="restart"/>
            <w:tcBorders>
              <w:top w:val="nil"/>
              <w:left w:val="single" w:sz="4" w:space="0" w:color="auto"/>
              <w:right w:val="single" w:sz="4" w:space="0" w:color="auto"/>
            </w:tcBorders>
            <w:shd w:val="clear" w:color="auto" w:fill="auto"/>
            <w:vAlign w:val="center"/>
            <w:hideMark/>
          </w:tcPr>
          <w:p w14:paraId="403360B8" w14:textId="77777777" w:rsidR="00B73F56" w:rsidRPr="005416A6" w:rsidRDefault="00B73F56" w:rsidP="00894169">
            <w:pPr>
              <w:spacing w:before="0" w:after="0"/>
              <w:jc w:val="center"/>
              <w:rPr>
                <w:rFonts w:eastAsia="Times New Roman"/>
                <w:b/>
                <w:bCs/>
                <w:color w:val="000000"/>
                <w:sz w:val="22"/>
                <w:lang w:eastAsia="en-GB"/>
              </w:rPr>
            </w:pPr>
            <w:r w:rsidRPr="005416A6">
              <w:rPr>
                <w:rFonts w:eastAsia="Times New Roman"/>
                <w:b/>
                <w:bCs/>
                <w:color w:val="000000"/>
                <w:sz w:val="22"/>
                <w:lang w:eastAsia="en-GB"/>
              </w:rPr>
              <w:t xml:space="preserve">5. A Europe closer to citizens by fostering the sustainable and integrated development of </w:t>
            </w:r>
            <w:r>
              <w:rPr>
                <w:rFonts w:eastAsia="Times New Roman"/>
                <w:b/>
                <w:bCs/>
                <w:color w:val="000000"/>
                <w:sz w:val="22"/>
                <w:lang w:eastAsia="en-GB"/>
              </w:rPr>
              <w:t>all types of territories</w:t>
            </w:r>
          </w:p>
        </w:tc>
        <w:tc>
          <w:tcPr>
            <w:tcW w:w="3402" w:type="dxa"/>
            <w:tcBorders>
              <w:top w:val="nil"/>
              <w:left w:val="nil"/>
              <w:bottom w:val="single" w:sz="4" w:space="0" w:color="auto"/>
              <w:right w:val="single" w:sz="4" w:space="0" w:color="auto"/>
            </w:tcBorders>
            <w:shd w:val="clear" w:color="auto" w:fill="auto"/>
            <w:vAlign w:val="center"/>
            <w:hideMark/>
          </w:tcPr>
          <w:p w14:paraId="0E124365"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xml:space="preserve">(i) Fostering the integrated social, economic and environmental development, cultural heritage, </w:t>
            </w:r>
            <w:r w:rsidRPr="00C30919">
              <w:rPr>
                <w:rFonts w:eastAsia="Times New Roman"/>
                <w:bCs/>
                <w:color w:val="000000"/>
                <w:sz w:val="22"/>
                <w:lang w:eastAsia="en-GB"/>
              </w:rPr>
              <w:t>tourism</w:t>
            </w:r>
            <w:r w:rsidRPr="005416A6">
              <w:rPr>
                <w:rFonts w:eastAsia="Times New Roman"/>
                <w:color w:val="000000"/>
                <w:sz w:val="22"/>
                <w:lang w:eastAsia="en-GB"/>
              </w:rPr>
              <w:t xml:space="preserve"> and security in urban areas</w:t>
            </w:r>
          </w:p>
        </w:tc>
        <w:tc>
          <w:tcPr>
            <w:tcW w:w="4110" w:type="dxa"/>
            <w:vMerge w:val="restart"/>
            <w:tcBorders>
              <w:top w:val="nil"/>
              <w:left w:val="nil"/>
              <w:right w:val="single" w:sz="4" w:space="0" w:color="auto"/>
            </w:tcBorders>
            <w:shd w:val="clear" w:color="auto" w:fill="auto"/>
            <w:vAlign w:val="center"/>
            <w:hideMark/>
          </w:tcPr>
          <w:p w14:paraId="6DB03748" w14:textId="3777A9A1" w:rsidR="00B73F56" w:rsidRPr="005416A6" w:rsidRDefault="00B73F56" w:rsidP="00AC3E81">
            <w:pPr>
              <w:spacing w:before="0" w:after="0"/>
              <w:jc w:val="left"/>
              <w:rPr>
                <w:rFonts w:eastAsia="Times New Roman"/>
                <w:color w:val="000000"/>
                <w:sz w:val="22"/>
                <w:lang w:eastAsia="en-GB"/>
              </w:rPr>
            </w:pPr>
            <w:r w:rsidRPr="005416A6">
              <w:rPr>
                <w:rFonts w:eastAsia="Times New Roman"/>
                <w:color w:val="000000"/>
                <w:sz w:val="22"/>
                <w:lang w:eastAsia="en-GB"/>
              </w:rPr>
              <w:t xml:space="preserve">CCO 21 </w:t>
            </w:r>
            <w:r w:rsidRPr="00DA4DD0">
              <w:rPr>
                <w:rFonts w:eastAsia="Times New Roman"/>
                <w:color w:val="000000"/>
                <w:sz w:val="22"/>
                <w:lang w:eastAsia="en-GB"/>
              </w:rPr>
              <w:t xml:space="preserve">– </w:t>
            </w:r>
            <w:r w:rsidRPr="005416A6">
              <w:rPr>
                <w:rFonts w:eastAsia="Times New Roman"/>
                <w:color w:val="000000"/>
                <w:sz w:val="22"/>
                <w:lang w:eastAsia="en-GB"/>
              </w:rPr>
              <w:t xml:space="preserve">Population covered by strategies for integrated </w:t>
            </w:r>
            <w:r w:rsidRPr="00AC3E81">
              <w:rPr>
                <w:rFonts w:eastAsia="Times New Roman"/>
                <w:bCs/>
                <w:color w:val="000000"/>
                <w:sz w:val="22"/>
                <w:lang w:eastAsia="en-GB"/>
              </w:rPr>
              <w:t>territorial</w:t>
            </w:r>
            <w:r w:rsidRPr="00AC3E81">
              <w:rPr>
                <w:rFonts w:eastAsia="Times New Roman"/>
                <w:b/>
                <w:color w:val="000000"/>
                <w:sz w:val="22"/>
                <w:lang w:eastAsia="en-GB"/>
              </w:rPr>
              <w:t xml:space="preserve"> </w:t>
            </w:r>
            <w:r w:rsidRPr="005416A6">
              <w:rPr>
                <w:rFonts w:eastAsia="Times New Roman"/>
                <w:color w:val="000000"/>
                <w:sz w:val="22"/>
                <w:lang w:eastAsia="en-GB"/>
              </w:rPr>
              <w:t>development</w:t>
            </w:r>
          </w:p>
        </w:tc>
        <w:tc>
          <w:tcPr>
            <w:tcW w:w="3828" w:type="dxa"/>
            <w:tcBorders>
              <w:top w:val="nil"/>
              <w:left w:val="nil"/>
              <w:bottom w:val="nil"/>
              <w:right w:val="single" w:sz="4" w:space="0" w:color="auto"/>
            </w:tcBorders>
            <w:shd w:val="clear" w:color="auto" w:fill="auto"/>
            <w:vAlign w:val="center"/>
            <w:hideMark/>
          </w:tcPr>
          <w:p w14:paraId="1C45AAD6" w14:textId="77777777" w:rsidR="00B73F56" w:rsidRPr="005416A6" w:rsidRDefault="00B73F56" w:rsidP="00894169">
            <w:pPr>
              <w:spacing w:before="0" w:after="0"/>
              <w:jc w:val="left"/>
              <w:rPr>
                <w:rFonts w:eastAsia="Times New Roman"/>
                <w:color w:val="000000"/>
                <w:sz w:val="22"/>
                <w:lang w:eastAsia="en-GB"/>
              </w:rPr>
            </w:pPr>
            <w:r w:rsidRPr="005416A6">
              <w:rPr>
                <w:rFonts w:eastAsia="Times New Roman"/>
                <w:color w:val="000000"/>
                <w:sz w:val="22"/>
                <w:lang w:eastAsia="en-GB"/>
              </w:rPr>
              <w:t> </w:t>
            </w:r>
          </w:p>
        </w:tc>
      </w:tr>
      <w:tr w:rsidR="00B73F56" w:rsidRPr="005416A6" w14:paraId="0D7E9A76" w14:textId="77777777" w:rsidTr="00894169">
        <w:trPr>
          <w:trHeight w:val="1200"/>
        </w:trPr>
        <w:tc>
          <w:tcPr>
            <w:tcW w:w="3276" w:type="dxa"/>
            <w:vMerge/>
            <w:tcBorders>
              <w:left w:val="single" w:sz="4" w:space="0" w:color="auto"/>
              <w:bottom w:val="single" w:sz="4" w:space="0" w:color="auto"/>
              <w:right w:val="single" w:sz="4" w:space="0" w:color="auto"/>
            </w:tcBorders>
            <w:shd w:val="clear" w:color="auto" w:fill="auto"/>
            <w:vAlign w:val="center"/>
          </w:tcPr>
          <w:p w14:paraId="1999E0B0" w14:textId="77777777" w:rsidR="00B73F56" w:rsidRPr="005416A6" w:rsidRDefault="00B73F56" w:rsidP="00894169">
            <w:pPr>
              <w:spacing w:before="0" w:after="0"/>
              <w:jc w:val="center"/>
              <w:rPr>
                <w:rFonts w:eastAsia="Times New Roman"/>
                <w:b/>
                <w:bCs/>
                <w:color w:val="000000"/>
                <w:sz w:val="22"/>
                <w:lang w:eastAsia="en-GB"/>
              </w:rPr>
            </w:pPr>
          </w:p>
        </w:tc>
        <w:tc>
          <w:tcPr>
            <w:tcW w:w="3402" w:type="dxa"/>
            <w:tcBorders>
              <w:top w:val="single" w:sz="4" w:space="0" w:color="auto"/>
              <w:left w:val="nil"/>
              <w:bottom w:val="single" w:sz="4" w:space="0" w:color="auto"/>
              <w:right w:val="single" w:sz="4" w:space="0" w:color="auto"/>
            </w:tcBorders>
            <w:shd w:val="clear" w:color="auto" w:fill="auto"/>
            <w:vAlign w:val="center"/>
          </w:tcPr>
          <w:p w14:paraId="3F4D7882" w14:textId="77777777" w:rsidR="00B73F56" w:rsidRPr="00AC3E81" w:rsidRDefault="00B73F56" w:rsidP="00894169">
            <w:pPr>
              <w:spacing w:before="0" w:after="0"/>
              <w:jc w:val="left"/>
              <w:rPr>
                <w:rFonts w:eastAsia="Times New Roman"/>
                <w:bCs/>
                <w:color w:val="000000"/>
                <w:sz w:val="22"/>
                <w:lang w:eastAsia="en-GB"/>
              </w:rPr>
            </w:pPr>
            <w:r w:rsidRPr="00AC3E81">
              <w:rPr>
                <w:rFonts w:eastAsia="Times New Roman"/>
                <w:bCs/>
                <w:color w:val="000000"/>
                <w:sz w:val="22"/>
                <w:lang w:eastAsia="en-GB"/>
              </w:rPr>
              <w:t>(ii) Fostering the integrated social, economic and environmental local development, cultural heritage, tourism and security in areas other than urban areas</w:t>
            </w:r>
          </w:p>
        </w:tc>
        <w:tc>
          <w:tcPr>
            <w:tcW w:w="4110" w:type="dxa"/>
            <w:vMerge/>
            <w:tcBorders>
              <w:left w:val="nil"/>
              <w:bottom w:val="single" w:sz="4" w:space="0" w:color="auto"/>
              <w:right w:val="single" w:sz="4" w:space="0" w:color="auto"/>
            </w:tcBorders>
            <w:shd w:val="clear" w:color="auto" w:fill="auto"/>
            <w:vAlign w:val="center"/>
          </w:tcPr>
          <w:p w14:paraId="1A14F263" w14:textId="77777777" w:rsidR="00B73F56" w:rsidRPr="005416A6" w:rsidRDefault="00B73F56" w:rsidP="00894169">
            <w:pPr>
              <w:spacing w:before="0" w:after="0"/>
              <w:jc w:val="left"/>
              <w:rPr>
                <w:rFonts w:eastAsia="Times New Roman"/>
                <w:color w:val="000000"/>
                <w:sz w:val="22"/>
                <w:lang w:eastAsia="en-GB"/>
              </w:rPr>
            </w:pPr>
          </w:p>
        </w:tc>
        <w:tc>
          <w:tcPr>
            <w:tcW w:w="3828" w:type="dxa"/>
            <w:tcBorders>
              <w:top w:val="nil"/>
              <w:left w:val="nil"/>
              <w:bottom w:val="single" w:sz="4" w:space="0" w:color="auto"/>
              <w:right w:val="single" w:sz="4" w:space="0" w:color="auto"/>
            </w:tcBorders>
            <w:shd w:val="clear" w:color="auto" w:fill="auto"/>
            <w:vAlign w:val="center"/>
          </w:tcPr>
          <w:p w14:paraId="30A38DAB" w14:textId="77777777" w:rsidR="00B73F56" w:rsidRPr="005416A6" w:rsidRDefault="00B73F56" w:rsidP="00894169">
            <w:pPr>
              <w:spacing w:before="0" w:after="0"/>
              <w:jc w:val="left"/>
              <w:rPr>
                <w:rFonts w:eastAsia="Times New Roman"/>
                <w:color w:val="000000"/>
                <w:sz w:val="22"/>
                <w:lang w:eastAsia="en-GB"/>
              </w:rPr>
            </w:pPr>
          </w:p>
        </w:tc>
      </w:tr>
    </w:tbl>
    <w:p w14:paraId="70076BC6" w14:textId="708FC6CD" w:rsidR="00B73F56" w:rsidRDefault="00B73F56">
      <w:pPr>
        <w:spacing w:before="0" w:after="200" w:line="276" w:lineRule="auto"/>
        <w:jc w:val="left"/>
        <w:rPr>
          <w:sz w:val="20"/>
          <w:szCs w:val="20"/>
        </w:rPr>
      </w:pPr>
    </w:p>
    <w:p w14:paraId="67BE7819" w14:textId="77777777" w:rsidR="00B73F56" w:rsidRDefault="00B73F56" w:rsidP="00B73F56">
      <w:pPr>
        <w:ind w:left="850" w:hanging="850"/>
        <w:jc w:val="center"/>
        <w:rPr>
          <w:rFonts w:eastAsia="Calibri"/>
          <w:b/>
          <w:i/>
          <w:caps/>
          <w:szCs w:val="24"/>
          <w:lang w:eastAsia="en-GB"/>
        </w:rPr>
      </w:pPr>
      <w:r w:rsidRPr="00BE7AA2">
        <w:rPr>
          <w:rFonts w:eastAsia="Calibri"/>
          <w:b/>
          <w:szCs w:val="24"/>
          <w:lang w:eastAsia="en-GB"/>
        </w:rPr>
        <w:t>ANNEX VI</w:t>
      </w:r>
      <w:r>
        <w:rPr>
          <w:rFonts w:eastAsia="Calibri"/>
          <w:b/>
          <w:szCs w:val="24"/>
          <w:lang w:eastAsia="en-GB"/>
        </w:rPr>
        <w:t xml:space="preserve">I – TABLES </w:t>
      </w:r>
      <w:r w:rsidRPr="00BE7AA2">
        <w:rPr>
          <w:rFonts w:eastAsia="Calibri"/>
          <w:b/>
          <w:i/>
          <w:caps/>
          <w:szCs w:val="24"/>
          <w:lang w:eastAsia="en-GB"/>
        </w:rPr>
        <w:t>for the transmission of data</w:t>
      </w:r>
      <w:r>
        <w:rPr>
          <w:rFonts w:eastAsia="Calibri"/>
          <w:b/>
          <w:i/>
          <w:caps/>
          <w:szCs w:val="24"/>
          <w:lang w:eastAsia="en-GB"/>
        </w:rPr>
        <w:t xml:space="preserve"> on INDICATORs (Art 37 (1) and (2))</w:t>
      </w:r>
    </w:p>
    <w:p w14:paraId="111249F3" w14:textId="77777777" w:rsidR="00B73F56" w:rsidRPr="00BE7AA2" w:rsidRDefault="00B73F56" w:rsidP="00B73F56">
      <w:pPr>
        <w:ind w:left="850" w:hanging="850"/>
        <w:jc w:val="center"/>
        <w:rPr>
          <w:rFonts w:eastAsia="Calibri"/>
          <w:b/>
          <w:szCs w:val="20"/>
          <w:lang w:eastAsia="en-GB"/>
        </w:rPr>
      </w:pPr>
    </w:p>
    <w:p w14:paraId="05ABB437" w14:textId="1CE50244" w:rsidR="00B73F56" w:rsidRDefault="00B73F56" w:rsidP="00AC3E81">
      <w:pPr>
        <w:ind w:left="850" w:hanging="850"/>
        <w:rPr>
          <w:rFonts w:eastAsia="Calibri"/>
          <w:b/>
          <w:szCs w:val="20"/>
          <w:lang w:eastAsia="en-GB"/>
        </w:rPr>
      </w:pPr>
      <w:r>
        <w:rPr>
          <w:rFonts w:eastAsia="Calibri"/>
          <w:b/>
          <w:szCs w:val="20"/>
          <w:lang w:eastAsia="en-GB"/>
        </w:rPr>
        <w:t>TABLE 3</w:t>
      </w:r>
      <w:r w:rsidRPr="00BE7AA2">
        <w:rPr>
          <w:rFonts w:eastAsia="Calibri"/>
          <w:b/>
          <w:szCs w:val="20"/>
          <w:lang w:eastAsia="en-GB"/>
        </w:rPr>
        <w:t xml:space="preserve">: </w:t>
      </w:r>
      <w:r>
        <w:rPr>
          <w:rFonts w:eastAsia="Calibri"/>
          <w:b/>
          <w:szCs w:val="20"/>
          <w:lang w:eastAsia="en-GB"/>
        </w:rPr>
        <w:t>Common and programme specific output indicators for ERDF</w:t>
      </w:r>
      <w:r w:rsidR="001873D4" w:rsidRPr="00AC3E81">
        <w:rPr>
          <w:rFonts w:eastAsia="Calibri"/>
          <w:b/>
          <w:szCs w:val="20"/>
          <w:lang w:eastAsia="en-GB"/>
        </w:rPr>
        <w:t>,</w:t>
      </w:r>
      <w:r>
        <w:rPr>
          <w:rFonts w:eastAsia="Calibri"/>
          <w:b/>
          <w:szCs w:val="20"/>
          <w:lang w:eastAsia="en-GB"/>
        </w:rPr>
        <w:t xml:space="preserve"> Cohesion Fund </w:t>
      </w:r>
      <w:r w:rsidR="001873D4" w:rsidRPr="00AC3E81">
        <w:rPr>
          <w:rFonts w:eastAsia="Calibri"/>
          <w:b/>
          <w:szCs w:val="20"/>
          <w:lang w:eastAsia="en-GB"/>
        </w:rPr>
        <w:t>and the EMFF</w:t>
      </w:r>
      <w:r w:rsidR="001873D4">
        <w:rPr>
          <w:rFonts w:eastAsia="Calibri"/>
          <w:b/>
          <w:szCs w:val="20"/>
          <w:lang w:eastAsia="en-GB"/>
        </w:rPr>
        <w:t xml:space="preserve"> </w:t>
      </w:r>
      <w:r>
        <w:rPr>
          <w:rFonts w:eastAsia="Calibri"/>
          <w:b/>
          <w:szCs w:val="20"/>
          <w:lang w:eastAsia="en-GB"/>
        </w:rPr>
        <w:t>(Article 37(2)(b))</w:t>
      </w:r>
    </w:p>
    <w:tbl>
      <w:tblPr>
        <w:tblStyle w:val="GrilTabel"/>
        <w:tblW w:w="0" w:type="auto"/>
        <w:tblLayout w:type="fixed"/>
        <w:tblLook w:val="04A0" w:firstRow="1" w:lastRow="0" w:firstColumn="1" w:lastColumn="0" w:noHBand="0" w:noVBand="1"/>
      </w:tblPr>
      <w:tblGrid>
        <w:gridCol w:w="1101"/>
        <w:gridCol w:w="992"/>
        <w:gridCol w:w="850"/>
        <w:gridCol w:w="950"/>
        <w:gridCol w:w="990"/>
        <w:gridCol w:w="990"/>
        <w:gridCol w:w="1028"/>
        <w:gridCol w:w="1141"/>
        <w:gridCol w:w="997"/>
        <w:gridCol w:w="889"/>
        <w:gridCol w:w="1028"/>
        <w:gridCol w:w="1179"/>
        <w:gridCol w:w="1076"/>
        <w:gridCol w:w="1009"/>
      </w:tblGrid>
      <w:tr w:rsidR="00B73F56" w14:paraId="6280DB5D" w14:textId="77777777" w:rsidTr="00894169">
        <w:tc>
          <w:tcPr>
            <w:tcW w:w="1101" w:type="dxa"/>
          </w:tcPr>
          <w:p w14:paraId="272D59A7" w14:textId="77777777" w:rsidR="00B73F56" w:rsidRPr="004707B0" w:rsidRDefault="00B73F56" w:rsidP="00894169">
            <w:pPr>
              <w:jc w:val="center"/>
              <w:rPr>
                <w:rFonts w:eastAsia="Calibri"/>
                <w:sz w:val="16"/>
                <w:szCs w:val="16"/>
                <w:lang w:eastAsia="en-GB"/>
              </w:rPr>
            </w:pPr>
            <w:r>
              <w:rPr>
                <w:rFonts w:eastAsia="Calibri"/>
                <w:sz w:val="16"/>
                <w:szCs w:val="16"/>
                <w:lang w:eastAsia="en-GB"/>
              </w:rPr>
              <w:t>1.</w:t>
            </w:r>
          </w:p>
        </w:tc>
        <w:tc>
          <w:tcPr>
            <w:tcW w:w="992" w:type="dxa"/>
          </w:tcPr>
          <w:p w14:paraId="11D533F0" w14:textId="77777777" w:rsidR="00B73F56" w:rsidRPr="004707B0" w:rsidRDefault="00B73F56" w:rsidP="00894169">
            <w:pPr>
              <w:jc w:val="center"/>
              <w:rPr>
                <w:rFonts w:eastAsia="Calibri"/>
                <w:sz w:val="16"/>
                <w:szCs w:val="16"/>
                <w:lang w:eastAsia="en-GB"/>
              </w:rPr>
            </w:pPr>
            <w:r>
              <w:rPr>
                <w:rFonts w:eastAsia="Calibri"/>
                <w:sz w:val="16"/>
                <w:szCs w:val="16"/>
                <w:lang w:eastAsia="en-GB"/>
              </w:rPr>
              <w:t>2.</w:t>
            </w:r>
          </w:p>
        </w:tc>
        <w:tc>
          <w:tcPr>
            <w:tcW w:w="850" w:type="dxa"/>
          </w:tcPr>
          <w:p w14:paraId="3B36309D" w14:textId="77777777" w:rsidR="00B73F56" w:rsidRPr="004707B0" w:rsidRDefault="00B73F56" w:rsidP="00894169">
            <w:pPr>
              <w:jc w:val="center"/>
              <w:rPr>
                <w:rFonts w:eastAsia="Calibri"/>
                <w:sz w:val="16"/>
                <w:szCs w:val="16"/>
                <w:lang w:eastAsia="en-GB"/>
              </w:rPr>
            </w:pPr>
            <w:r>
              <w:rPr>
                <w:rFonts w:eastAsia="Calibri"/>
                <w:sz w:val="16"/>
                <w:szCs w:val="16"/>
                <w:lang w:eastAsia="en-GB"/>
              </w:rPr>
              <w:t>3.</w:t>
            </w:r>
          </w:p>
        </w:tc>
        <w:tc>
          <w:tcPr>
            <w:tcW w:w="950" w:type="dxa"/>
          </w:tcPr>
          <w:p w14:paraId="28F3DA3E" w14:textId="77777777" w:rsidR="00B73F56" w:rsidRDefault="00B73F56" w:rsidP="00894169">
            <w:pPr>
              <w:jc w:val="center"/>
              <w:rPr>
                <w:rFonts w:eastAsia="Calibri"/>
                <w:sz w:val="16"/>
                <w:szCs w:val="16"/>
                <w:lang w:eastAsia="en-GB"/>
              </w:rPr>
            </w:pPr>
            <w:r>
              <w:rPr>
                <w:rFonts w:eastAsia="Calibri"/>
                <w:sz w:val="16"/>
                <w:szCs w:val="16"/>
                <w:lang w:eastAsia="en-GB"/>
              </w:rPr>
              <w:t>4.</w:t>
            </w:r>
          </w:p>
        </w:tc>
        <w:tc>
          <w:tcPr>
            <w:tcW w:w="990" w:type="dxa"/>
          </w:tcPr>
          <w:p w14:paraId="2E0842E2" w14:textId="77777777" w:rsidR="00B73F56" w:rsidRPr="004707B0" w:rsidRDefault="00B73F56" w:rsidP="00894169">
            <w:pPr>
              <w:jc w:val="center"/>
              <w:rPr>
                <w:rFonts w:eastAsia="Calibri"/>
                <w:sz w:val="16"/>
                <w:szCs w:val="16"/>
                <w:lang w:eastAsia="en-GB"/>
              </w:rPr>
            </w:pPr>
            <w:r>
              <w:rPr>
                <w:rFonts w:eastAsia="Calibri"/>
                <w:sz w:val="16"/>
                <w:szCs w:val="16"/>
                <w:lang w:eastAsia="en-GB"/>
              </w:rPr>
              <w:t>5.</w:t>
            </w:r>
          </w:p>
        </w:tc>
        <w:tc>
          <w:tcPr>
            <w:tcW w:w="990" w:type="dxa"/>
          </w:tcPr>
          <w:p w14:paraId="0DFAA116" w14:textId="77777777" w:rsidR="00B73F56" w:rsidRPr="004707B0" w:rsidRDefault="00B73F56" w:rsidP="00894169">
            <w:pPr>
              <w:jc w:val="center"/>
              <w:rPr>
                <w:rFonts w:eastAsia="Calibri"/>
                <w:sz w:val="16"/>
                <w:szCs w:val="16"/>
                <w:lang w:eastAsia="en-GB"/>
              </w:rPr>
            </w:pPr>
            <w:r>
              <w:rPr>
                <w:rFonts w:eastAsia="Calibri"/>
                <w:sz w:val="16"/>
                <w:szCs w:val="16"/>
                <w:lang w:eastAsia="en-GB"/>
              </w:rPr>
              <w:t>6.</w:t>
            </w:r>
          </w:p>
        </w:tc>
        <w:tc>
          <w:tcPr>
            <w:tcW w:w="1028" w:type="dxa"/>
          </w:tcPr>
          <w:p w14:paraId="63027952" w14:textId="77777777" w:rsidR="00B73F56" w:rsidRPr="004707B0" w:rsidRDefault="00B73F56" w:rsidP="00894169">
            <w:pPr>
              <w:jc w:val="center"/>
              <w:rPr>
                <w:rFonts w:eastAsia="Calibri"/>
                <w:sz w:val="16"/>
                <w:szCs w:val="16"/>
                <w:lang w:eastAsia="en-GB"/>
              </w:rPr>
            </w:pPr>
            <w:r>
              <w:rPr>
                <w:rFonts w:eastAsia="Calibri"/>
                <w:sz w:val="16"/>
                <w:szCs w:val="16"/>
                <w:lang w:eastAsia="en-GB"/>
              </w:rPr>
              <w:t>7.</w:t>
            </w:r>
          </w:p>
        </w:tc>
        <w:tc>
          <w:tcPr>
            <w:tcW w:w="1141" w:type="dxa"/>
          </w:tcPr>
          <w:p w14:paraId="70F51EB2" w14:textId="77777777" w:rsidR="00B73F56" w:rsidRPr="004707B0" w:rsidRDefault="00B73F56" w:rsidP="00894169">
            <w:pPr>
              <w:jc w:val="center"/>
              <w:rPr>
                <w:rFonts w:eastAsia="Calibri"/>
                <w:sz w:val="16"/>
                <w:szCs w:val="16"/>
                <w:lang w:eastAsia="en-GB"/>
              </w:rPr>
            </w:pPr>
            <w:r>
              <w:rPr>
                <w:rFonts w:eastAsia="Calibri"/>
                <w:sz w:val="16"/>
                <w:szCs w:val="16"/>
                <w:lang w:eastAsia="en-GB"/>
              </w:rPr>
              <w:t>8.</w:t>
            </w:r>
          </w:p>
        </w:tc>
        <w:tc>
          <w:tcPr>
            <w:tcW w:w="997" w:type="dxa"/>
          </w:tcPr>
          <w:p w14:paraId="06A77FB0" w14:textId="77777777" w:rsidR="00B73F56" w:rsidRDefault="00B73F56" w:rsidP="00894169">
            <w:pPr>
              <w:jc w:val="center"/>
              <w:rPr>
                <w:rFonts w:eastAsia="Calibri"/>
                <w:sz w:val="16"/>
                <w:szCs w:val="16"/>
                <w:lang w:eastAsia="en-GB"/>
              </w:rPr>
            </w:pPr>
            <w:r>
              <w:rPr>
                <w:rFonts w:eastAsia="Calibri"/>
                <w:sz w:val="16"/>
                <w:szCs w:val="16"/>
                <w:lang w:eastAsia="en-GB"/>
              </w:rPr>
              <w:t>9.</w:t>
            </w:r>
          </w:p>
        </w:tc>
        <w:tc>
          <w:tcPr>
            <w:tcW w:w="889" w:type="dxa"/>
          </w:tcPr>
          <w:p w14:paraId="62DA4180" w14:textId="77777777" w:rsidR="00B73F56" w:rsidRPr="004707B0" w:rsidRDefault="00B73F56" w:rsidP="00894169">
            <w:pPr>
              <w:jc w:val="center"/>
              <w:rPr>
                <w:rFonts w:eastAsia="Calibri"/>
                <w:sz w:val="16"/>
                <w:szCs w:val="16"/>
                <w:lang w:eastAsia="en-GB"/>
              </w:rPr>
            </w:pPr>
            <w:r>
              <w:rPr>
                <w:rFonts w:eastAsia="Calibri"/>
                <w:sz w:val="16"/>
                <w:szCs w:val="16"/>
                <w:lang w:eastAsia="en-GB"/>
              </w:rPr>
              <w:t>10.</w:t>
            </w:r>
          </w:p>
        </w:tc>
        <w:tc>
          <w:tcPr>
            <w:tcW w:w="1028" w:type="dxa"/>
          </w:tcPr>
          <w:p w14:paraId="6A0FBF0A" w14:textId="77777777" w:rsidR="00B73F56" w:rsidRPr="004707B0" w:rsidRDefault="00B73F56" w:rsidP="00894169">
            <w:pPr>
              <w:jc w:val="center"/>
              <w:rPr>
                <w:rFonts w:eastAsia="Calibri"/>
                <w:sz w:val="16"/>
                <w:szCs w:val="16"/>
                <w:lang w:eastAsia="en-GB"/>
              </w:rPr>
            </w:pPr>
            <w:r>
              <w:rPr>
                <w:rFonts w:eastAsia="Calibri"/>
                <w:sz w:val="16"/>
                <w:szCs w:val="16"/>
                <w:lang w:eastAsia="en-GB"/>
              </w:rPr>
              <w:t>11.</w:t>
            </w:r>
          </w:p>
        </w:tc>
        <w:tc>
          <w:tcPr>
            <w:tcW w:w="1179" w:type="dxa"/>
          </w:tcPr>
          <w:p w14:paraId="7920BFEA" w14:textId="77777777" w:rsidR="00B73F56" w:rsidRPr="004707B0" w:rsidRDefault="00B73F56" w:rsidP="00894169">
            <w:pPr>
              <w:jc w:val="center"/>
              <w:rPr>
                <w:rFonts w:eastAsia="Calibri"/>
                <w:sz w:val="16"/>
                <w:szCs w:val="16"/>
                <w:lang w:eastAsia="en-GB"/>
              </w:rPr>
            </w:pPr>
            <w:r>
              <w:rPr>
                <w:rFonts w:eastAsia="Calibri"/>
                <w:sz w:val="16"/>
                <w:szCs w:val="16"/>
                <w:lang w:eastAsia="en-GB"/>
              </w:rPr>
              <w:t>12.</w:t>
            </w:r>
          </w:p>
        </w:tc>
        <w:tc>
          <w:tcPr>
            <w:tcW w:w="1076" w:type="dxa"/>
          </w:tcPr>
          <w:p w14:paraId="786F79AD" w14:textId="5C1B4E0E" w:rsidR="00B73F56" w:rsidRPr="000C714C" w:rsidRDefault="00B73F56" w:rsidP="00894169">
            <w:pPr>
              <w:jc w:val="center"/>
              <w:rPr>
                <w:rFonts w:eastAsia="Calibri"/>
                <w:strike/>
                <w:sz w:val="16"/>
                <w:szCs w:val="16"/>
                <w:lang w:eastAsia="en-GB"/>
              </w:rPr>
            </w:pPr>
            <w:r w:rsidRPr="00AC3E81">
              <w:rPr>
                <w:rFonts w:eastAsia="Calibri"/>
                <w:i/>
                <w:iCs/>
                <w:sz w:val="16"/>
                <w:szCs w:val="16"/>
                <w:lang w:eastAsia="en-GB"/>
              </w:rPr>
              <w:t>13</w:t>
            </w:r>
            <w:r w:rsidR="00AC3E81" w:rsidRPr="00AC3E81">
              <w:rPr>
                <w:rFonts w:eastAsia="Calibri"/>
                <w:i/>
                <w:iCs/>
                <w:sz w:val="16"/>
                <w:szCs w:val="16"/>
                <w:lang w:eastAsia="en-GB"/>
              </w:rPr>
              <w:t xml:space="preserve"> deleted</w:t>
            </w:r>
            <w:r w:rsidRPr="00AC3E81">
              <w:rPr>
                <w:rFonts w:eastAsia="Calibri"/>
                <w:sz w:val="16"/>
                <w:szCs w:val="16"/>
                <w:lang w:eastAsia="en-GB"/>
              </w:rPr>
              <w:t>.</w:t>
            </w:r>
          </w:p>
        </w:tc>
        <w:tc>
          <w:tcPr>
            <w:tcW w:w="1009" w:type="dxa"/>
          </w:tcPr>
          <w:p w14:paraId="679BE3D9" w14:textId="36CD3D31" w:rsidR="00B73F56" w:rsidRPr="000C714C" w:rsidRDefault="00B73F56" w:rsidP="00894169">
            <w:pPr>
              <w:jc w:val="center"/>
              <w:rPr>
                <w:rFonts w:eastAsia="Calibri"/>
                <w:strike/>
                <w:sz w:val="16"/>
                <w:szCs w:val="16"/>
                <w:lang w:eastAsia="en-GB"/>
              </w:rPr>
            </w:pPr>
            <w:r w:rsidRPr="000C714C">
              <w:rPr>
                <w:rFonts w:eastAsia="Calibri"/>
                <w:sz w:val="16"/>
                <w:szCs w:val="16"/>
                <w:lang w:eastAsia="en-GB"/>
              </w:rPr>
              <w:t>1</w:t>
            </w:r>
            <w:r>
              <w:rPr>
                <w:rFonts w:eastAsia="Calibri"/>
                <w:sz w:val="16"/>
                <w:szCs w:val="16"/>
                <w:lang w:eastAsia="en-GB"/>
              </w:rPr>
              <w:t>4</w:t>
            </w:r>
            <w:r w:rsidRPr="000C714C">
              <w:rPr>
                <w:rFonts w:eastAsia="Calibri"/>
                <w:sz w:val="16"/>
                <w:szCs w:val="16"/>
                <w:lang w:eastAsia="en-GB"/>
              </w:rPr>
              <w:t>.</w:t>
            </w:r>
          </w:p>
        </w:tc>
      </w:tr>
      <w:tr w:rsidR="00B73F56" w:rsidRPr="00D4306B" w14:paraId="04BAE42B" w14:textId="77777777" w:rsidTr="00894169">
        <w:tc>
          <w:tcPr>
            <w:tcW w:w="9928" w:type="dxa"/>
            <w:gridSpan w:val="10"/>
          </w:tcPr>
          <w:p w14:paraId="046C6F55" w14:textId="4EF30EC8" w:rsidR="00B73F56" w:rsidRPr="00D4306B" w:rsidRDefault="00B73F56" w:rsidP="00AC3E81">
            <w:pPr>
              <w:rPr>
                <w:rFonts w:eastAsia="Calibri"/>
                <w:sz w:val="18"/>
                <w:szCs w:val="18"/>
                <w:lang w:eastAsia="en-GB"/>
              </w:rPr>
            </w:pPr>
            <w:r w:rsidRPr="00D4306B">
              <w:rPr>
                <w:rFonts w:eastAsia="Calibri"/>
                <w:sz w:val="18"/>
                <w:szCs w:val="18"/>
                <w:lang w:eastAsia="en-GB"/>
              </w:rPr>
              <w:t>Data on output indicators from the programme</w:t>
            </w:r>
          </w:p>
          <w:p w14:paraId="4EF7BC9C" w14:textId="0CE3C667" w:rsidR="00B73F56" w:rsidRPr="00D4306B" w:rsidRDefault="00B73F56" w:rsidP="00AC3E81">
            <w:pPr>
              <w:rPr>
                <w:rFonts w:eastAsia="Calibri"/>
                <w:sz w:val="18"/>
                <w:szCs w:val="18"/>
                <w:lang w:eastAsia="en-GB"/>
              </w:rPr>
            </w:pPr>
            <w:r>
              <w:rPr>
                <w:rFonts w:eastAsia="Calibri"/>
                <w:sz w:val="18"/>
                <w:szCs w:val="18"/>
                <w:lang w:eastAsia="en-GB"/>
              </w:rPr>
              <w:t>[extracted from Table 2</w:t>
            </w:r>
            <w:r w:rsidRPr="00D4306B">
              <w:rPr>
                <w:rFonts w:eastAsia="Calibri"/>
                <w:sz w:val="18"/>
                <w:szCs w:val="18"/>
                <w:lang w:eastAsia="en-GB"/>
              </w:rPr>
              <w:t xml:space="preserve"> of the programme]</w:t>
            </w:r>
          </w:p>
        </w:tc>
        <w:tc>
          <w:tcPr>
            <w:tcW w:w="4292" w:type="dxa"/>
            <w:gridSpan w:val="4"/>
            <w:vAlign w:val="center"/>
          </w:tcPr>
          <w:p w14:paraId="110B975F" w14:textId="77777777" w:rsidR="00B73F56" w:rsidRPr="00D4306B" w:rsidRDefault="00B73F56" w:rsidP="00894169">
            <w:pPr>
              <w:rPr>
                <w:rFonts w:eastAsia="Calibri"/>
                <w:sz w:val="18"/>
                <w:szCs w:val="18"/>
                <w:lang w:eastAsia="en-GB"/>
              </w:rPr>
            </w:pPr>
            <w:r w:rsidRPr="00D4306B">
              <w:rPr>
                <w:rFonts w:eastAsia="Calibri"/>
                <w:sz w:val="18"/>
                <w:szCs w:val="18"/>
                <w:lang w:eastAsia="en-GB"/>
              </w:rPr>
              <w:t>Progress in output indicators to date</w:t>
            </w:r>
          </w:p>
        </w:tc>
      </w:tr>
      <w:tr w:rsidR="00B73F56" w:rsidRPr="004707B0" w14:paraId="0F9FD983" w14:textId="77777777" w:rsidTr="00894169">
        <w:tc>
          <w:tcPr>
            <w:tcW w:w="1101" w:type="dxa"/>
            <w:vAlign w:val="center"/>
          </w:tcPr>
          <w:p w14:paraId="10CFF222" w14:textId="77777777" w:rsidR="00B73F56" w:rsidRPr="004707B0" w:rsidRDefault="00B73F56" w:rsidP="00894169">
            <w:pPr>
              <w:pStyle w:val="Frspaiere"/>
              <w:jc w:val="center"/>
              <w:rPr>
                <w:rFonts w:ascii="Times New Roman" w:hAnsi="Times New Roman" w:cs="Times New Roman"/>
                <w:sz w:val="18"/>
                <w:szCs w:val="18"/>
                <w:lang w:eastAsia="en-GB"/>
              </w:rPr>
            </w:pPr>
            <w:r w:rsidRPr="004707B0">
              <w:rPr>
                <w:rFonts w:ascii="Times New Roman" w:hAnsi="Times New Roman" w:cs="Times New Roman"/>
                <w:sz w:val="18"/>
                <w:szCs w:val="18"/>
                <w:lang w:eastAsia="en-GB"/>
              </w:rPr>
              <w:t>Priority axis</w:t>
            </w:r>
          </w:p>
        </w:tc>
        <w:tc>
          <w:tcPr>
            <w:tcW w:w="992" w:type="dxa"/>
            <w:vAlign w:val="center"/>
          </w:tcPr>
          <w:p w14:paraId="1488B1C9" w14:textId="77777777" w:rsidR="00B73F56" w:rsidRPr="004707B0" w:rsidRDefault="00B73F56" w:rsidP="00894169">
            <w:pPr>
              <w:pStyle w:val="Frspaiere"/>
              <w:jc w:val="center"/>
              <w:rPr>
                <w:rFonts w:ascii="Times New Roman" w:hAnsi="Times New Roman" w:cs="Times New Roman"/>
                <w:sz w:val="18"/>
                <w:szCs w:val="18"/>
                <w:lang w:eastAsia="en-GB"/>
              </w:rPr>
            </w:pPr>
            <w:r w:rsidRPr="004707B0">
              <w:rPr>
                <w:rFonts w:ascii="Times New Roman" w:hAnsi="Times New Roman" w:cs="Times New Roman"/>
                <w:sz w:val="18"/>
                <w:szCs w:val="18"/>
                <w:lang w:eastAsia="en-GB"/>
              </w:rPr>
              <w:t>Specific objective</w:t>
            </w:r>
          </w:p>
        </w:tc>
        <w:tc>
          <w:tcPr>
            <w:tcW w:w="850" w:type="dxa"/>
            <w:vAlign w:val="center"/>
          </w:tcPr>
          <w:p w14:paraId="5B191EAB" w14:textId="77777777" w:rsidR="00B73F56" w:rsidRPr="004707B0" w:rsidRDefault="00B73F56" w:rsidP="00894169">
            <w:pPr>
              <w:pStyle w:val="Frspaiere"/>
              <w:jc w:val="center"/>
              <w:rPr>
                <w:rFonts w:ascii="Times New Roman" w:hAnsi="Times New Roman" w:cs="Times New Roman"/>
                <w:sz w:val="18"/>
                <w:szCs w:val="18"/>
                <w:lang w:eastAsia="en-GB"/>
              </w:rPr>
            </w:pPr>
            <w:r w:rsidRPr="004707B0">
              <w:rPr>
                <w:rFonts w:ascii="Times New Roman" w:hAnsi="Times New Roman" w:cs="Times New Roman"/>
                <w:sz w:val="18"/>
                <w:szCs w:val="18"/>
                <w:lang w:eastAsia="en-GB"/>
              </w:rPr>
              <w:t>Fund</w:t>
            </w:r>
          </w:p>
        </w:tc>
        <w:tc>
          <w:tcPr>
            <w:tcW w:w="950" w:type="dxa"/>
            <w:vAlign w:val="center"/>
          </w:tcPr>
          <w:p w14:paraId="6DBA7E3B" w14:textId="77777777" w:rsidR="00B73F56" w:rsidRPr="004707B0" w:rsidRDefault="00B73F56" w:rsidP="00894169">
            <w:pPr>
              <w:pStyle w:val="Frspaiere"/>
              <w:jc w:val="center"/>
              <w:rPr>
                <w:rFonts w:ascii="Times New Roman" w:hAnsi="Times New Roman" w:cs="Times New Roman"/>
                <w:sz w:val="18"/>
                <w:szCs w:val="18"/>
                <w:lang w:eastAsia="en-GB"/>
              </w:rPr>
            </w:pPr>
            <w:r>
              <w:rPr>
                <w:rFonts w:ascii="Times New Roman" w:hAnsi="Times New Roman" w:cs="Times New Roman"/>
                <w:sz w:val="18"/>
                <w:szCs w:val="18"/>
                <w:lang w:eastAsia="en-GB"/>
              </w:rPr>
              <w:t>Category of region</w:t>
            </w:r>
            <w:r w:rsidRPr="00AE46D9">
              <w:rPr>
                <w:vertAlign w:val="superscript"/>
              </w:rPr>
              <w:footnoteReference w:id="12"/>
            </w:r>
          </w:p>
        </w:tc>
        <w:tc>
          <w:tcPr>
            <w:tcW w:w="990" w:type="dxa"/>
            <w:vAlign w:val="center"/>
          </w:tcPr>
          <w:p w14:paraId="26897DCB" w14:textId="77777777" w:rsidR="00B73F56" w:rsidRPr="004707B0" w:rsidRDefault="00B73F56" w:rsidP="00894169">
            <w:pPr>
              <w:pStyle w:val="Frspaiere"/>
              <w:jc w:val="center"/>
              <w:rPr>
                <w:rFonts w:ascii="Times New Roman" w:hAnsi="Times New Roman" w:cs="Times New Roman"/>
                <w:sz w:val="18"/>
                <w:szCs w:val="18"/>
                <w:lang w:eastAsia="en-GB"/>
              </w:rPr>
            </w:pPr>
            <w:r w:rsidRPr="004707B0">
              <w:rPr>
                <w:rFonts w:ascii="Times New Roman" w:hAnsi="Times New Roman" w:cs="Times New Roman"/>
                <w:sz w:val="18"/>
                <w:szCs w:val="18"/>
                <w:lang w:eastAsia="en-GB"/>
              </w:rPr>
              <w:t>ID</w:t>
            </w:r>
          </w:p>
        </w:tc>
        <w:tc>
          <w:tcPr>
            <w:tcW w:w="990" w:type="dxa"/>
            <w:vAlign w:val="center"/>
          </w:tcPr>
          <w:p w14:paraId="03AB9F01" w14:textId="77777777" w:rsidR="00B73F56" w:rsidRPr="004707B0" w:rsidRDefault="00B73F56" w:rsidP="00894169">
            <w:pPr>
              <w:pStyle w:val="Frspaiere"/>
              <w:jc w:val="center"/>
              <w:rPr>
                <w:rFonts w:ascii="Times New Roman" w:hAnsi="Times New Roman" w:cs="Times New Roman"/>
                <w:sz w:val="18"/>
                <w:szCs w:val="18"/>
                <w:lang w:eastAsia="en-GB"/>
              </w:rPr>
            </w:pPr>
            <w:r w:rsidRPr="004707B0">
              <w:rPr>
                <w:rFonts w:ascii="Times New Roman" w:hAnsi="Times New Roman" w:cs="Times New Roman"/>
                <w:sz w:val="18"/>
                <w:szCs w:val="18"/>
                <w:lang w:eastAsia="en-GB"/>
              </w:rPr>
              <w:t>Indicator name</w:t>
            </w:r>
          </w:p>
        </w:tc>
        <w:tc>
          <w:tcPr>
            <w:tcW w:w="1028" w:type="dxa"/>
            <w:vAlign w:val="center"/>
          </w:tcPr>
          <w:p w14:paraId="69FF9D10" w14:textId="77777777" w:rsidR="00B73F56" w:rsidRPr="004707B0" w:rsidRDefault="00B73F56" w:rsidP="00894169">
            <w:pPr>
              <w:pStyle w:val="Frspaiere"/>
              <w:jc w:val="center"/>
              <w:rPr>
                <w:rFonts w:ascii="Times New Roman" w:hAnsi="Times New Roman" w:cs="Times New Roman"/>
                <w:sz w:val="18"/>
                <w:szCs w:val="18"/>
                <w:lang w:eastAsia="en-GB"/>
              </w:rPr>
            </w:pPr>
            <w:r w:rsidRPr="004707B0">
              <w:rPr>
                <w:rFonts w:ascii="Times New Roman" w:hAnsi="Times New Roman" w:cs="Times New Roman"/>
                <w:sz w:val="18"/>
                <w:szCs w:val="18"/>
                <w:lang w:eastAsia="en-GB"/>
              </w:rPr>
              <w:t>Indicator breakdown</w:t>
            </w:r>
            <w:r w:rsidRPr="004707B0">
              <w:rPr>
                <w:rStyle w:val="Referinnotdesubsol"/>
                <w:rFonts w:ascii="Times New Roman" w:eastAsia="Calibri" w:hAnsi="Times New Roman" w:cs="Times New Roman"/>
                <w:sz w:val="18"/>
                <w:szCs w:val="18"/>
                <w:lang w:eastAsia="en-GB"/>
              </w:rPr>
              <w:footnoteReference w:id="13"/>
            </w:r>
          </w:p>
          <w:p w14:paraId="0E395565" w14:textId="77777777" w:rsidR="00B73F56" w:rsidRPr="004707B0" w:rsidRDefault="00B73F56" w:rsidP="00894169">
            <w:pPr>
              <w:pStyle w:val="Frspaiere"/>
              <w:jc w:val="center"/>
              <w:rPr>
                <w:rFonts w:ascii="Times New Roman" w:hAnsi="Times New Roman" w:cs="Times New Roman"/>
                <w:sz w:val="18"/>
                <w:szCs w:val="18"/>
                <w:lang w:eastAsia="en-GB"/>
              </w:rPr>
            </w:pPr>
            <w:r w:rsidRPr="004707B0">
              <w:rPr>
                <w:rFonts w:ascii="Times New Roman" w:hAnsi="Times New Roman" w:cs="Times New Roman"/>
                <w:sz w:val="18"/>
                <w:szCs w:val="18"/>
                <w:lang w:eastAsia="en-GB"/>
              </w:rPr>
              <w:t>(of which:)</w:t>
            </w:r>
          </w:p>
        </w:tc>
        <w:tc>
          <w:tcPr>
            <w:tcW w:w="1141" w:type="dxa"/>
            <w:vAlign w:val="center"/>
          </w:tcPr>
          <w:p w14:paraId="488DAA5B" w14:textId="77777777" w:rsidR="00B73F56" w:rsidRPr="004707B0" w:rsidRDefault="00B73F56" w:rsidP="00894169">
            <w:pPr>
              <w:pStyle w:val="Frspaiere"/>
              <w:jc w:val="center"/>
              <w:rPr>
                <w:rFonts w:ascii="Times New Roman" w:hAnsi="Times New Roman" w:cs="Times New Roman"/>
                <w:sz w:val="18"/>
                <w:szCs w:val="18"/>
                <w:lang w:eastAsia="en-GB"/>
              </w:rPr>
            </w:pPr>
            <w:r>
              <w:rPr>
                <w:rFonts w:ascii="Times New Roman" w:hAnsi="Times New Roman" w:cs="Times New Roman"/>
                <w:sz w:val="18"/>
                <w:szCs w:val="18"/>
                <w:lang w:eastAsia="en-GB"/>
              </w:rPr>
              <w:t>Measurement unit</w:t>
            </w:r>
          </w:p>
        </w:tc>
        <w:tc>
          <w:tcPr>
            <w:tcW w:w="997" w:type="dxa"/>
            <w:vAlign w:val="center"/>
          </w:tcPr>
          <w:p w14:paraId="7DCD3467" w14:textId="77777777" w:rsidR="00B73F56" w:rsidRDefault="00B73F56" w:rsidP="00894169">
            <w:pPr>
              <w:pStyle w:val="Frspaiere"/>
              <w:jc w:val="center"/>
              <w:rPr>
                <w:rFonts w:ascii="Times New Roman" w:hAnsi="Times New Roman" w:cs="Times New Roman"/>
                <w:sz w:val="18"/>
                <w:szCs w:val="18"/>
                <w:lang w:eastAsia="en-GB"/>
              </w:rPr>
            </w:pPr>
            <w:r>
              <w:rPr>
                <w:rFonts w:ascii="Times New Roman" w:hAnsi="Times New Roman" w:cs="Times New Roman"/>
                <w:sz w:val="18"/>
                <w:szCs w:val="18"/>
                <w:lang w:eastAsia="en-GB"/>
              </w:rPr>
              <w:t>Milestone</w:t>
            </w:r>
          </w:p>
          <w:p w14:paraId="44606155" w14:textId="77777777" w:rsidR="00B73F56" w:rsidRDefault="00B73F56" w:rsidP="00894169">
            <w:pPr>
              <w:pStyle w:val="Frspaiere"/>
              <w:jc w:val="center"/>
              <w:rPr>
                <w:rFonts w:ascii="Times New Roman" w:hAnsi="Times New Roman" w:cs="Times New Roman"/>
                <w:sz w:val="18"/>
                <w:szCs w:val="18"/>
                <w:lang w:eastAsia="en-GB"/>
              </w:rPr>
            </w:pPr>
            <w:r>
              <w:rPr>
                <w:rFonts w:ascii="Times New Roman" w:hAnsi="Times New Roman" w:cs="Times New Roman"/>
                <w:sz w:val="18"/>
                <w:szCs w:val="18"/>
                <w:lang w:eastAsia="en-GB"/>
              </w:rPr>
              <w:t>(2024)</w:t>
            </w:r>
          </w:p>
        </w:tc>
        <w:tc>
          <w:tcPr>
            <w:tcW w:w="889" w:type="dxa"/>
            <w:vAlign w:val="center"/>
          </w:tcPr>
          <w:p w14:paraId="4082D4EB" w14:textId="77777777" w:rsidR="00B73F56" w:rsidRPr="004707B0" w:rsidRDefault="00B73F56" w:rsidP="00894169">
            <w:pPr>
              <w:pStyle w:val="Frspaiere"/>
              <w:jc w:val="center"/>
              <w:rPr>
                <w:rFonts w:ascii="Times New Roman" w:hAnsi="Times New Roman" w:cs="Times New Roman"/>
                <w:sz w:val="18"/>
                <w:szCs w:val="18"/>
                <w:lang w:eastAsia="en-GB"/>
              </w:rPr>
            </w:pPr>
            <w:r>
              <w:rPr>
                <w:rFonts w:ascii="Times New Roman" w:hAnsi="Times New Roman" w:cs="Times New Roman"/>
                <w:sz w:val="18"/>
                <w:szCs w:val="18"/>
                <w:lang w:eastAsia="en-GB"/>
              </w:rPr>
              <w:t>Target 2029</w:t>
            </w:r>
          </w:p>
        </w:tc>
        <w:tc>
          <w:tcPr>
            <w:tcW w:w="1028" w:type="dxa"/>
            <w:vAlign w:val="center"/>
          </w:tcPr>
          <w:p w14:paraId="762F0972" w14:textId="1AFC2D5F" w:rsidR="00B73F56" w:rsidRPr="00AC3E81" w:rsidRDefault="00B73F56" w:rsidP="00894169">
            <w:pPr>
              <w:pStyle w:val="Frspaiere"/>
              <w:jc w:val="center"/>
              <w:rPr>
                <w:rFonts w:ascii="Times New Roman" w:hAnsi="Times New Roman" w:cs="Times New Roman"/>
                <w:bCs/>
                <w:strike/>
                <w:sz w:val="18"/>
                <w:szCs w:val="18"/>
                <w:lang w:eastAsia="en-GB"/>
              </w:rPr>
            </w:pPr>
            <w:r w:rsidRPr="00AC3E81">
              <w:rPr>
                <w:rFonts w:ascii="Times New Roman" w:hAnsi="Times New Roman" w:cs="Times New Roman"/>
                <w:bCs/>
                <w:sz w:val="18"/>
                <w:szCs w:val="18"/>
                <w:lang w:eastAsia="en-GB"/>
              </w:rPr>
              <w:t>Selected</w:t>
            </w:r>
          </w:p>
          <w:p w14:paraId="058A3E99" w14:textId="77777777" w:rsidR="00B73F56" w:rsidRPr="004707B0" w:rsidRDefault="00B73F56" w:rsidP="00894169">
            <w:pPr>
              <w:pStyle w:val="Frspaiere"/>
              <w:jc w:val="center"/>
              <w:rPr>
                <w:rFonts w:ascii="Times New Roman" w:hAnsi="Times New Roman" w:cs="Times New Roman"/>
                <w:sz w:val="18"/>
                <w:szCs w:val="18"/>
                <w:lang w:eastAsia="en-GB"/>
              </w:rPr>
            </w:pPr>
            <w:r>
              <w:rPr>
                <w:rFonts w:ascii="Times New Roman" w:hAnsi="Times New Roman" w:cs="Times New Roman"/>
                <w:sz w:val="18"/>
                <w:szCs w:val="18"/>
                <w:lang w:eastAsia="en-GB"/>
              </w:rPr>
              <w:t>[dd/mm/yy]</w:t>
            </w:r>
          </w:p>
        </w:tc>
        <w:tc>
          <w:tcPr>
            <w:tcW w:w="1179" w:type="dxa"/>
            <w:vAlign w:val="center"/>
          </w:tcPr>
          <w:p w14:paraId="23902184" w14:textId="6B6026B5" w:rsidR="00B73F56" w:rsidRPr="00AC3E81" w:rsidRDefault="00B73F56" w:rsidP="00894169">
            <w:pPr>
              <w:pStyle w:val="Frspaiere"/>
              <w:jc w:val="center"/>
              <w:rPr>
                <w:rFonts w:ascii="Times New Roman" w:hAnsi="Times New Roman" w:cs="Times New Roman"/>
                <w:bCs/>
                <w:strike/>
                <w:sz w:val="18"/>
                <w:szCs w:val="18"/>
                <w:lang w:eastAsia="en-GB"/>
              </w:rPr>
            </w:pPr>
            <w:r w:rsidRPr="00AC3E81">
              <w:rPr>
                <w:rFonts w:ascii="Times New Roman" w:hAnsi="Times New Roman" w:cs="Times New Roman"/>
                <w:bCs/>
                <w:sz w:val="18"/>
                <w:szCs w:val="18"/>
                <w:lang w:eastAsia="en-GB"/>
              </w:rPr>
              <w:t>Implemented</w:t>
            </w:r>
          </w:p>
          <w:p w14:paraId="6B6285B0" w14:textId="77777777" w:rsidR="00B73F56" w:rsidRPr="004707B0" w:rsidRDefault="00B73F56" w:rsidP="00894169">
            <w:pPr>
              <w:pStyle w:val="Frspaiere"/>
              <w:jc w:val="center"/>
              <w:rPr>
                <w:rFonts w:ascii="Times New Roman" w:hAnsi="Times New Roman" w:cs="Times New Roman"/>
                <w:sz w:val="18"/>
                <w:szCs w:val="18"/>
                <w:lang w:eastAsia="en-GB"/>
              </w:rPr>
            </w:pPr>
            <w:r>
              <w:rPr>
                <w:rFonts w:ascii="Times New Roman" w:hAnsi="Times New Roman" w:cs="Times New Roman"/>
                <w:sz w:val="18"/>
                <w:szCs w:val="18"/>
                <w:lang w:eastAsia="en-GB"/>
              </w:rPr>
              <w:t>[dd/mm/yy]</w:t>
            </w:r>
          </w:p>
        </w:tc>
        <w:tc>
          <w:tcPr>
            <w:tcW w:w="1076" w:type="dxa"/>
            <w:vAlign w:val="center"/>
          </w:tcPr>
          <w:p w14:paraId="3DAFAEBE" w14:textId="7C09B195" w:rsidR="00B73F56" w:rsidRPr="000C714C" w:rsidRDefault="00B73F56" w:rsidP="00894169">
            <w:pPr>
              <w:pStyle w:val="Frspaiere"/>
              <w:jc w:val="center"/>
              <w:rPr>
                <w:rFonts w:ascii="Times New Roman" w:hAnsi="Times New Roman" w:cs="Times New Roman"/>
                <w:strike/>
                <w:sz w:val="18"/>
                <w:szCs w:val="18"/>
                <w:lang w:eastAsia="en-GB"/>
              </w:rPr>
            </w:pPr>
          </w:p>
        </w:tc>
        <w:tc>
          <w:tcPr>
            <w:tcW w:w="1009" w:type="dxa"/>
            <w:vAlign w:val="center"/>
          </w:tcPr>
          <w:p w14:paraId="17CF87F7" w14:textId="77777777" w:rsidR="00B73F56" w:rsidRPr="004707B0" w:rsidRDefault="00B73F56" w:rsidP="00894169">
            <w:pPr>
              <w:pStyle w:val="Frspaiere"/>
              <w:jc w:val="center"/>
              <w:rPr>
                <w:rFonts w:ascii="Times New Roman" w:hAnsi="Times New Roman" w:cs="Times New Roman"/>
                <w:sz w:val="18"/>
                <w:szCs w:val="18"/>
                <w:lang w:eastAsia="en-GB"/>
              </w:rPr>
            </w:pPr>
            <w:r>
              <w:rPr>
                <w:rFonts w:ascii="Times New Roman" w:hAnsi="Times New Roman" w:cs="Times New Roman"/>
                <w:sz w:val="18"/>
                <w:szCs w:val="18"/>
                <w:lang w:eastAsia="en-GB"/>
              </w:rPr>
              <w:t>Comments</w:t>
            </w:r>
          </w:p>
        </w:tc>
      </w:tr>
      <w:tr w:rsidR="00B73F56" w14:paraId="1EF8011E" w14:textId="77777777" w:rsidTr="00894169">
        <w:tc>
          <w:tcPr>
            <w:tcW w:w="1101" w:type="dxa"/>
          </w:tcPr>
          <w:p w14:paraId="026834B6" w14:textId="77777777" w:rsidR="00B73F56" w:rsidRPr="004707B0" w:rsidRDefault="00B73F56" w:rsidP="00894169">
            <w:pPr>
              <w:rPr>
                <w:rFonts w:eastAsia="Calibri"/>
                <w:sz w:val="16"/>
                <w:szCs w:val="16"/>
                <w:lang w:eastAsia="en-GB"/>
              </w:rPr>
            </w:pPr>
            <w:r w:rsidRPr="00BE7AA2">
              <w:rPr>
                <w:rFonts w:eastAsia="Calibri"/>
                <w:i/>
                <w:sz w:val="18"/>
                <w:szCs w:val="18"/>
                <w:lang w:eastAsia="en-GB"/>
              </w:rPr>
              <w:t>&lt;type='S’ input='G'&gt;</w:t>
            </w:r>
            <w:r>
              <w:rPr>
                <w:rStyle w:val="Referinnotdesubsol"/>
                <w:rFonts w:eastAsia="Calibri"/>
                <w:i/>
                <w:sz w:val="18"/>
                <w:szCs w:val="18"/>
                <w:lang w:eastAsia="en-GB"/>
              </w:rPr>
              <w:footnoteReference w:id="14"/>
            </w:r>
          </w:p>
        </w:tc>
        <w:tc>
          <w:tcPr>
            <w:tcW w:w="992" w:type="dxa"/>
          </w:tcPr>
          <w:p w14:paraId="72BACD7B" w14:textId="77777777" w:rsidR="00B73F56" w:rsidRPr="004707B0" w:rsidRDefault="00B73F56" w:rsidP="00894169">
            <w:pPr>
              <w:rPr>
                <w:rFonts w:eastAsia="Calibri"/>
                <w:sz w:val="16"/>
                <w:szCs w:val="16"/>
                <w:lang w:eastAsia="en-GB"/>
              </w:rPr>
            </w:pPr>
            <w:r w:rsidRPr="00BE7AA2">
              <w:rPr>
                <w:rFonts w:eastAsia="Calibri"/>
                <w:i/>
                <w:sz w:val="18"/>
                <w:szCs w:val="18"/>
                <w:lang w:eastAsia="en-GB"/>
              </w:rPr>
              <w:t>&lt;type='S’ input='G'&gt;</w:t>
            </w:r>
          </w:p>
        </w:tc>
        <w:tc>
          <w:tcPr>
            <w:tcW w:w="850" w:type="dxa"/>
          </w:tcPr>
          <w:p w14:paraId="0369DDB4" w14:textId="77777777" w:rsidR="00B73F56" w:rsidRPr="004707B0" w:rsidRDefault="00B73F56" w:rsidP="00894169">
            <w:pPr>
              <w:rPr>
                <w:rFonts w:eastAsia="Calibri"/>
                <w:sz w:val="16"/>
                <w:szCs w:val="16"/>
                <w:lang w:eastAsia="en-GB"/>
              </w:rPr>
            </w:pPr>
            <w:r w:rsidRPr="00BE7AA2">
              <w:rPr>
                <w:rFonts w:eastAsia="Calibri"/>
                <w:i/>
                <w:sz w:val="18"/>
                <w:szCs w:val="18"/>
                <w:lang w:eastAsia="en-GB"/>
              </w:rPr>
              <w:t>&lt;type='S’ input='G'&gt;</w:t>
            </w:r>
          </w:p>
        </w:tc>
        <w:tc>
          <w:tcPr>
            <w:tcW w:w="950" w:type="dxa"/>
          </w:tcPr>
          <w:p w14:paraId="0F6AE9BB" w14:textId="77777777" w:rsidR="00B73F56" w:rsidRPr="00BE7AA2" w:rsidRDefault="00B73F56" w:rsidP="00894169">
            <w:pPr>
              <w:rPr>
                <w:rFonts w:eastAsia="Calibri"/>
                <w:i/>
                <w:sz w:val="18"/>
                <w:szCs w:val="18"/>
                <w:lang w:eastAsia="en-GB"/>
              </w:rPr>
            </w:pPr>
          </w:p>
        </w:tc>
        <w:tc>
          <w:tcPr>
            <w:tcW w:w="990" w:type="dxa"/>
          </w:tcPr>
          <w:p w14:paraId="13956C46" w14:textId="77777777" w:rsidR="00B73F56" w:rsidRPr="004707B0" w:rsidRDefault="00B73F56" w:rsidP="00894169">
            <w:pPr>
              <w:rPr>
                <w:rFonts w:eastAsia="Calibri"/>
                <w:sz w:val="16"/>
                <w:szCs w:val="16"/>
                <w:lang w:eastAsia="en-GB"/>
              </w:rPr>
            </w:pPr>
            <w:r w:rsidRPr="00BE7AA2">
              <w:rPr>
                <w:rFonts w:eastAsia="Calibri"/>
                <w:i/>
                <w:sz w:val="18"/>
                <w:szCs w:val="18"/>
                <w:lang w:eastAsia="en-GB"/>
              </w:rPr>
              <w:t>&lt;type='S’ input='G'&gt;</w:t>
            </w:r>
          </w:p>
        </w:tc>
        <w:tc>
          <w:tcPr>
            <w:tcW w:w="990" w:type="dxa"/>
          </w:tcPr>
          <w:p w14:paraId="66677BE4" w14:textId="77777777" w:rsidR="00B73F56" w:rsidRPr="004707B0" w:rsidRDefault="00B73F56" w:rsidP="00894169">
            <w:pPr>
              <w:rPr>
                <w:rFonts w:eastAsia="Calibri"/>
                <w:sz w:val="16"/>
                <w:szCs w:val="16"/>
                <w:lang w:eastAsia="en-GB"/>
              </w:rPr>
            </w:pPr>
            <w:r w:rsidRPr="00BE7AA2">
              <w:rPr>
                <w:rFonts w:eastAsia="Calibri"/>
                <w:i/>
                <w:sz w:val="18"/>
                <w:szCs w:val="18"/>
                <w:lang w:eastAsia="en-GB"/>
              </w:rPr>
              <w:t>&lt;type='S’ input='G'&gt;</w:t>
            </w:r>
          </w:p>
        </w:tc>
        <w:tc>
          <w:tcPr>
            <w:tcW w:w="1028" w:type="dxa"/>
          </w:tcPr>
          <w:p w14:paraId="2B08B817" w14:textId="77777777" w:rsidR="00B73F56" w:rsidRPr="004707B0" w:rsidRDefault="00B73F56" w:rsidP="00894169">
            <w:pPr>
              <w:rPr>
                <w:rFonts w:eastAsia="Calibri"/>
                <w:sz w:val="16"/>
                <w:szCs w:val="16"/>
                <w:lang w:eastAsia="en-GB"/>
              </w:rPr>
            </w:pPr>
            <w:r w:rsidRPr="00BE7AA2">
              <w:rPr>
                <w:rFonts w:eastAsia="Calibri"/>
                <w:i/>
                <w:sz w:val="18"/>
                <w:szCs w:val="18"/>
                <w:lang w:eastAsia="en-GB"/>
              </w:rPr>
              <w:t>&lt;type='S’ input='G'&gt;</w:t>
            </w:r>
          </w:p>
        </w:tc>
        <w:tc>
          <w:tcPr>
            <w:tcW w:w="1141" w:type="dxa"/>
          </w:tcPr>
          <w:p w14:paraId="088B112B" w14:textId="77777777" w:rsidR="00B73F56" w:rsidRPr="004707B0" w:rsidRDefault="00B73F56" w:rsidP="00894169">
            <w:pPr>
              <w:rPr>
                <w:rFonts w:eastAsia="Calibri"/>
                <w:sz w:val="16"/>
                <w:szCs w:val="16"/>
                <w:lang w:eastAsia="en-GB"/>
              </w:rPr>
            </w:pPr>
            <w:r w:rsidRPr="00BE7AA2">
              <w:rPr>
                <w:rFonts w:eastAsia="Calibri"/>
                <w:i/>
                <w:sz w:val="18"/>
                <w:szCs w:val="18"/>
                <w:lang w:eastAsia="en-GB"/>
              </w:rPr>
              <w:t>&lt;type='S’ input='G'&gt;</w:t>
            </w:r>
          </w:p>
        </w:tc>
        <w:tc>
          <w:tcPr>
            <w:tcW w:w="997" w:type="dxa"/>
          </w:tcPr>
          <w:p w14:paraId="5A1E44AF" w14:textId="77777777" w:rsidR="00B73F56" w:rsidRPr="00BE7AA2" w:rsidRDefault="00B73F56" w:rsidP="00894169">
            <w:pPr>
              <w:rPr>
                <w:rFonts w:eastAsia="Calibri"/>
                <w:i/>
                <w:sz w:val="18"/>
                <w:szCs w:val="18"/>
                <w:lang w:eastAsia="en-GB"/>
              </w:rPr>
            </w:pPr>
          </w:p>
        </w:tc>
        <w:tc>
          <w:tcPr>
            <w:tcW w:w="889" w:type="dxa"/>
          </w:tcPr>
          <w:p w14:paraId="563DD1E7" w14:textId="77777777" w:rsidR="00B73F56" w:rsidRPr="004707B0" w:rsidRDefault="00B73F56" w:rsidP="00894169">
            <w:pPr>
              <w:rPr>
                <w:rFonts w:eastAsia="Calibri"/>
                <w:sz w:val="16"/>
                <w:szCs w:val="16"/>
                <w:lang w:eastAsia="en-GB"/>
              </w:rPr>
            </w:pPr>
            <w:r w:rsidRPr="00BE7AA2">
              <w:rPr>
                <w:rFonts w:eastAsia="Calibri"/>
                <w:i/>
                <w:sz w:val="18"/>
                <w:szCs w:val="18"/>
                <w:lang w:eastAsia="en-GB"/>
              </w:rPr>
              <w:t>&lt;type='</w:t>
            </w:r>
            <w:r>
              <w:rPr>
                <w:rFonts w:eastAsia="Calibri"/>
                <w:i/>
                <w:sz w:val="18"/>
                <w:szCs w:val="18"/>
                <w:lang w:eastAsia="en-GB"/>
              </w:rPr>
              <w:t>N</w:t>
            </w:r>
            <w:r w:rsidRPr="00BE7AA2">
              <w:rPr>
                <w:rFonts w:eastAsia="Calibri"/>
                <w:i/>
                <w:sz w:val="18"/>
                <w:szCs w:val="18"/>
                <w:lang w:eastAsia="en-GB"/>
              </w:rPr>
              <w:t>’ input='G'&gt;</w:t>
            </w:r>
          </w:p>
        </w:tc>
        <w:tc>
          <w:tcPr>
            <w:tcW w:w="1028" w:type="dxa"/>
          </w:tcPr>
          <w:p w14:paraId="1CAA6D14" w14:textId="48727B61" w:rsidR="00B73F56" w:rsidRPr="004707B0" w:rsidRDefault="00B73F56" w:rsidP="00894169">
            <w:pPr>
              <w:rPr>
                <w:rFonts w:eastAsia="Calibri"/>
                <w:sz w:val="16"/>
                <w:szCs w:val="16"/>
                <w:lang w:eastAsia="en-GB"/>
              </w:rPr>
            </w:pPr>
            <w:r w:rsidRPr="00BE7AA2">
              <w:rPr>
                <w:rFonts w:eastAsia="Calibri"/>
                <w:i/>
                <w:sz w:val="18"/>
                <w:szCs w:val="18"/>
                <w:lang w:eastAsia="en-GB"/>
              </w:rPr>
              <w:t>&lt;type='</w:t>
            </w:r>
            <w:r>
              <w:rPr>
                <w:rFonts w:eastAsia="Calibri"/>
                <w:i/>
                <w:sz w:val="18"/>
                <w:szCs w:val="18"/>
                <w:lang w:eastAsia="en-GB"/>
              </w:rPr>
              <w:t>N</w:t>
            </w:r>
            <w:r w:rsidRPr="00BE7AA2">
              <w:rPr>
                <w:rFonts w:eastAsia="Calibri"/>
                <w:i/>
                <w:sz w:val="18"/>
                <w:szCs w:val="18"/>
                <w:lang w:eastAsia="en-GB"/>
              </w:rPr>
              <w:t>' input='M'</w:t>
            </w:r>
            <w:r w:rsidR="003E716B">
              <w:rPr>
                <w:rFonts w:eastAsia="Calibri"/>
                <w:i/>
                <w:sz w:val="18"/>
                <w:szCs w:val="18"/>
                <w:lang w:eastAsia="en-GB"/>
              </w:rPr>
              <w:t xml:space="preserve"> </w:t>
            </w:r>
            <w:r w:rsidRPr="00BE7AA2">
              <w:rPr>
                <w:rFonts w:eastAsia="Calibri"/>
                <w:i/>
                <w:sz w:val="18"/>
                <w:szCs w:val="18"/>
                <w:lang w:eastAsia="en-GB"/>
              </w:rPr>
              <w:t>&gt;</w:t>
            </w:r>
          </w:p>
        </w:tc>
        <w:tc>
          <w:tcPr>
            <w:tcW w:w="1179" w:type="dxa"/>
          </w:tcPr>
          <w:p w14:paraId="512749CB" w14:textId="415843D3" w:rsidR="00B73F56" w:rsidRPr="000B14D5" w:rsidRDefault="00B73F56" w:rsidP="00894169">
            <w:pPr>
              <w:rPr>
                <w:rFonts w:eastAsia="Calibri"/>
                <w:sz w:val="16"/>
                <w:szCs w:val="16"/>
                <w:lang w:val="nl-NL" w:eastAsia="en-GB"/>
              </w:rPr>
            </w:pPr>
            <w:r w:rsidRPr="000B14D5">
              <w:rPr>
                <w:rFonts w:eastAsia="Calibri"/>
                <w:i/>
                <w:sz w:val="18"/>
                <w:szCs w:val="18"/>
                <w:lang w:val="nl-NL" w:eastAsia="en-GB"/>
              </w:rPr>
              <w:t>&lt;type='N' input='M'&gt;</w:t>
            </w:r>
          </w:p>
        </w:tc>
        <w:tc>
          <w:tcPr>
            <w:tcW w:w="1076" w:type="dxa"/>
          </w:tcPr>
          <w:p w14:paraId="6B46CD0E" w14:textId="1AEE8F0D" w:rsidR="00B73F56" w:rsidRPr="000C714C" w:rsidRDefault="00B73F56" w:rsidP="00894169">
            <w:pPr>
              <w:rPr>
                <w:rFonts w:eastAsia="Calibri"/>
                <w:strike/>
                <w:sz w:val="16"/>
                <w:szCs w:val="16"/>
                <w:lang w:eastAsia="en-GB"/>
              </w:rPr>
            </w:pPr>
          </w:p>
        </w:tc>
        <w:tc>
          <w:tcPr>
            <w:tcW w:w="1009" w:type="dxa"/>
          </w:tcPr>
          <w:p w14:paraId="163589E6" w14:textId="7B7B63FD" w:rsidR="00B73F56" w:rsidRPr="004707B0" w:rsidRDefault="00B73F56" w:rsidP="00894169">
            <w:pPr>
              <w:rPr>
                <w:rFonts w:eastAsia="Calibri"/>
                <w:sz w:val="16"/>
                <w:szCs w:val="16"/>
                <w:lang w:eastAsia="en-GB"/>
              </w:rPr>
            </w:pPr>
            <w:r w:rsidRPr="00BE7AA2">
              <w:rPr>
                <w:rFonts w:eastAsia="Calibri"/>
                <w:i/>
                <w:sz w:val="18"/>
                <w:szCs w:val="18"/>
                <w:lang w:eastAsia="en-GB"/>
              </w:rPr>
              <w:t>&lt;type='</w:t>
            </w:r>
            <w:r>
              <w:rPr>
                <w:rFonts w:eastAsia="Calibri"/>
                <w:i/>
                <w:sz w:val="18"/>
                <w:szCs w:val="18"/>
                <w:lang w:eastAsia="en-GB"/>
              </w:rPr>
              <w:t>S</w:t>
            </w:r>
            <w:r w:rsidRPr="00BE7AA2">
              <w:rPr>
                <w:rFonts w:eastAsia="Calibri"/>
                <w:i/>
                <w:sz w:val="18"/>
                <w:szCs w:val="18"/>
                <w:lang w:eastAsia="en-GB"/>
              </w:rPr>
              <w:t>' input='M'</w:t>
            </w:r>
            <w:r w:rsidR="003E716B">
              <w:rPr>
                <w:rFonts w:eastAsia="Calibri"/>
                <w:i/>
                <w:sz w:val="18"/>
                <w:szCs w:val="18"/>
                <w:lang w:eastAsia="en-GB"/>
              </w:rPr>
              <w:t xml:space="preserve"> </w:t>
            </w:r>
            <w:r w:rsidRPr="00BE7AA2">
              <w:rPr>
                <w:rFonts w:eastAsia="Calibri"/>
                <w:i/>
                <w:sz w:val="18"/>
                <w:szCs w:val="18"/>
                <w:lang w:eastAsia="en-GB"/>
              </w:rPr>
              <w:t>&gt;</w:t>
            </w:r>
          </w:p>
        </w:tc>
      </w:tr>
      <w:tr w:rsidR="00B73F56" w:rsidRPr="00C277D7" w14:paraId="4BA35E9E" w14:textId="77777777" w:rsidTr="00894169">
        <w:tc>
          <w:tcPr>
            <w:tcW w:w="1101" w:type="dxa"/>
          </w:tcPr>
          <w:p w14:paraId="2B4F9718" w14:textId="77777777" w:rsidR="00B73F56" w:rsidRPr="00C277D7" w:rsidRDefault="00B73F56" w:rsidP="00894169">
            <w:pPr>
              <w:rPr>
                <w:rFonts w:eastAsia="Calibri"/>
                <w:i/>
                <w:sz w:val="16"/>
                <w:szCs w:val="16"/>
                <w:highlight w:val="yellow"/>
                <w:lang w:eastAsia="en-GB"/>
              </w:rPr>
            </w:pPr>
            <w:r w:rsidRPr="00057C1A">
              <w:rPr>
                <w:rFonts w:eastAsia="Calibri"/>
                <w:i/>
                <w:sz w:val="16"/>
                <w:szCs w:val="16"/>
                <w:lang w:eastAsia="en-GB"/>
              </w:rPr>
              <w:t>…</w:t>
            </w:r>
          </w:p>
        </w:tc>
        <w:tc>
          <w:tcPr>
            <w:tcW w:w="992" w:type="dxa"/>
          </w:tcPr>
          <w:p w14:paraId="27643A3A" w14:textId="77777777" w:rsidR="00B73F56" w:rsidRPr="00C277D7" w:rsidRDefault="00B73F56" w:rsidP="00894169">
            <w:pPr>
              <w:rPr>
                <w:rFonts w:eastAsia="Calibri"/>
                <w:i/>
                <w:sz w:val="16"/>
                <w:szCs w:val="16"/>
                <w:highlight w:val="yellow"/>
                <w:lang w:eastAsia="en-GB"/>
              </w:rPr>
            </w:pPr>
          </w:p>
        </w:tc>
        <w:tc>
          <w:tcPr>
            <w:tcW w:w="850" w:type="dxa"/>
          </w:tcPr>
          <w:p w14:paraId="4B1A99FD" w14:textId="77777777" w:rsidR="00B73F56" w:rsidRPr="00C277D7" w:rsidRDefault="00B73F56" w:rsidP="00894169">
            <w:pPr>
              <w:rPr>
                <w:rFonts w:eastAsia="Calibri"/>
                <w:i/>
                <w:sz w:val="16"/>
                <w:szCs w:val="16"/>
                <w:highlight w:val="yellow"/>
                <w:lang w:eastAsia="en-GB"/>
              </w:rPr>
            </w:pPr>
          </w:p>
        </w:tc>
        <w:tc>
          <w:tcPr>
            <w:tcW w:w="950" w:type="dxa"/>
          </w:tcPr>
          <w:p w14:paraId="56924D5C" w14:textId="77777777" w:rsidR="00B73F56" w:rsidRPr="00C277D7" w:rsidRDefault="00B73F56" w:rsidP="00894169">
            <w:pPr>
              <w:rPr>
                <w:rFonts w:eastAsia="Calibri"/>
                <w:i/>
                <w:sz w:val="16"/>
                <w:szCs w:val="16"/>
                <w:highlight w:val="yellow"/>
                <w:lang w:eastAsia="en-GB"/>
              </w:rPr>
            </w:pPr>
          </w:p>
        </w:tc>
        <w:tc>
          <w:tcPr>
            <w:tcW w:w="990" w:type="dxa"/>
          </w:tcPr>
          <w:p w14:paraId="45AEA314" w14:textId="77777777" w:rsidR="00B73F56" w:rsidRPr="00C277D7" w:rsidRDefault="00B73F56" w:rsidP="00894169">
            <w:pPr>
              <w:rPr>
                <w:rFonts w:eastAsia="Calibri"/>
                <w:i/>
                <w:sz w:val="16"/>
                <w:szCs w:val="16"/>
                <w:highlight w:val="yellow"/>
                <w:lang w:eastAsia="en-GB"/>
              </w:rPr>
            </w:pPr>
          </w:p>
        </w:tc>
        <w:tc>
          <w:tcPr>
            <w:tcW w:w="990" w:type="dxa"/>
          </w:tcPr>
          <w:p w14:paraId="57B31C3E" w14:textId="77777777" w:rsidR="00B73F56" w:rsidRPr="00C277D7" w:rsidRDefault="00B73F56" w:rsidP="00894169">
            <w:pPr>
              <w:rPr>
                <w:rFonts w:eastAsia="Calibri"/>
                <w:i/>
                <w:sz w:val="16"/>
                <w:szCs w:val="16"/>
                <w:highlight w:val="yellow"/>
                <w:lang w:eastAsia="en-GB"/>
              </w:rPr>
            </w:pPr>
          </w:p>
        </w:tc>
        <w:tc>
          <w:tcPr>
            <w:tcW w:w="1028" w:type="dxa"/>
          </w:tcPr>
          <w:p w14:paraId="0D4F5888" w14:textId="77777777" w:rsidR="00B73F56" w:rsidRPr="00C277D7" w:rsidRDefault="00B73F56" w:rsidP="00894169">
            <w:pPr>
              <w:rPr>
                <w:rFonts w:eastAsia="Calibri"/>
                <w:i/>
                <w:sz w:val="16"/>
                <w:szCs w:val="16"/>
                <w:highlight w:val="yellow"/>
                <w:lang w:eastAsia="en-GB"/>
              </w:rPr>
            </w:pPr>
          </w:p>
        </w:tc>
        <w:tc>
          <w:tcPr>
            <w:tcW w:w="1141" w:type="dxa"/>
          </w:tcPr>
          <w:p w14:paraId="3804235C" w14:textId="77777777" w:rsidR="00B73F56" w:rsidRPr="00C277D7" w:rsidRDefault="00B73F56" w:rsidP="00894169">
            <w:pPr>
              <w:rPr>
                <w:rFonts w:eastAsia="Calibri"/>
                <w:i/>
                <w:sz w:val="16"/>
                <w:szCs w:val="16"/>
                <w:highlight w:val="yellow"/>
                <w:lang w:eastAsia="en-GB"/>
              </w:rPr>
            </w:pPr>
          </w:p>
        </w:tc>
        <w:tc>
          <w:tcPr>
            <w:tcW w:w="997" w:type="dxa"/>
          </w:tcPr>
          <w:p w14:paraId="11CD64FB" w14:textId="77777777" w:rsidR="00B73F56" w:rsidRPr="00C277D7" w:rsidRDefault="00B73F56" w:rsidP="00894169">
            <w:pPr>
              <w:rPr>
                <w:rFonts w:eastAsia="Calibri"/>
                <w:i/>
                <w:sz w:val="16"/>
                <w:szCs w:val="16"/>
                <w:highlight w:val="yellow"/>
                <w:lang w:eastAsia="en-GB"/>
              </w:rPr>
            </w:pPr>
          </w:p>
        </w:tc>
        <w:tc>
          <w:tcPr>
            <w:tcW w:w="889" w:type="dxa"/>
          </w:tcPr>
          <w:p w14:paraId="0FA79B85" w14:textId="77777777" w:rsidR="00B73F56" w:rsidRPr="00C277D7" w:rsidRDefault="00B73F56" w:rsidP="00894169">
            <w:pPr>
              <w:rPr>
                <w:rFonts w:eastAsia="Calibri"/>
                <w:i/>
                <w:sz w:val="16"/>
                <w:szCs w:val="16"/>
                <w:highlight w:val="yellow"/>
                <w:lang w:eastAsia="en-GB"/>
              </w:rPr>
            </w:pPr>
          </w:p>
        </w:tc>
        <w:tc>
          <w:tcPr>
            <w:tcW w:w="1028" w:type="dxa"/>
          </w:tcPr>
          <w:p w14:paraId="2C0608D8" w14:textId="77777777" w:rsidR="00B73F56" w:rsidRPr="00C277D7" w:rsidRDefault="00B73F56" w:rsidP="00894169">
            <w:pPr>
              <w:rPr>
                <w:rFonts w:eastAsia="Calibri"/>
                <w:i/>
                <w:sz w:val="16"/>
                <w:szCs w:val="16"/>
                <w:highlight w:val="yellow"/>
                <w:lang w:eastAsia="en-GB"/>
              </w:rPr>
            </w:pPr>
          </w:p>
        </w:tc>
        <w:tc>
          <w:tcPr>
            <w:tcW w:w="1179" w:type="dxa"/>
          </w:tcPr>
          <w:p w14:paraId="7E8E23E7" w14:textId="77777777" w:rsidR="00B73F56" w:rsidRPr="00C277D7" w:rsidRDefault="00B73F56" w:rsidP="00894169">
            <w:pPr>
              <w:rPr>
                <w:rFonts w:eastAsia="Calibri"/>
                <w:i/>
                <w:sz w:val="16"/>
                <w:szCs w:val="16"/>
                <w:highlight w:val="yellow"/>
                <w:lang w:eastAsia="en-GB"/>
              </w:rPr>
            </w:pPr>
          </w:p>
        </w:tc>
        <w:tc>
          <w:tcPr>
            <w:tcW w:w="1076" w:type="dxa"/>
          </w:tcPr>
          <w:p w14:paraId="2E04422A" w14:textId="77777777" w:rsidR="00B73F56" w:rsidRPr="000C714C" w:rsidRDefault="00B73F56" w:rsidP="00894169">
            <w:pPr>
              <w:rPr>
                <w:rFonts w:eastAsia="Calibri"/>
                <w:i/>
                <w:strike/>
                <w:sz w:val="16"/>
                <w:szCs w:val="16"/>
                <w:highlight w:val="yellow"/>
                <w:lang w:eastAsia="en-GB"/>
              </w:rPr>
            </w:pPr>
          </w:p>
        </w:tc>
        <w:tc>
          <w:tcPr>
            <w:tcW w:w="1009" w:type="dxa"/>
          </w:tcPr>
          <w:p w14:paraId="746B18CD" w14:textId="77777777" w:rsidR="00B73F56" w:rsidRPr="00C277D7" w:rsidRDefault="00B73F56" w:rsidP="00894169">
            <w:pPr>
              <w:rPr>
                <w:rFonts w:eastAsia="Calibri"/>
                <w:i/>
                <w:sz w:val="16"/>
                <w:szCs w:val="16"/>
                <w:highlight w:val="yellow"/>
                <w:lang w:eastAsia="en-GB"/>
              </w:rPr>
            </w:pPr>
          </w:p>
        </w:tc>
      </w:tr>
    </w:tbl>
    <w:p w14:paraId="5571ADD6" w14:textId="77777777" w:rsidR="00B73F56" w:rsidRDefault="00B73F56" w:rsidP="00B73F56">
      <w:pPr>
        <w:ind w:left="850" w:hanging="850"/>
        <w:rPr>
          <w:rFonts w:eastAsia="Calibri"/>
          <w:b/>
          <w:szCs w:val="20"/>
          <w:lang w:eastAsia="en-GB"/>
        </w:rPr>
      </w:pPr>
    </w:p>
    <w:p w14:paraId="0526CDCD" w14:textId="77777777" w:rsidR="00B73F56" w:rsidRDefault="00B73F56" w:rsidP="00B73F56">
      <w:pPr>
        <w:rPr>
          <w:rFonts w:eastAsia="Calibri"/>
          <w:b/>
          <w:szCs w:val="20"/>
          <w:lang w:eastAsia="en-GB"/>
        </w:rPr>
      </w:pPr>
      <w:r>
        <w:rPr>
          <w:rFonts w:eastAsia="Calibri"/>
          <w:b/>
          <w:szCs w:val="20"/>
          <w:lang w:eastAsia="en-GB"/>
        </w:rPr>
        <w:br w:type="page"/>
      </w:r>
    </w:p>
    <w:p w14:paraId="3CB1E9E5" w14:textId="77777777" w:rsidR="00B73F56" w:rsidRDefault="00B73F56" w:rsidP="00B73F56">
      <w:pPr>
        <w:ind w:left="850" w:hanging="850"/>
        <w:rPr>
          <w:rFonts w:eastAsia="Calibri"/>
          <w:b/>
          <w:szCs w:val="20"/>
          <w:lang w:eastAsia="en-GB"/>
        </w:rPr>
      </w:pPr>
    </w:p>
    <w:p w14:paraId="1066C76B" w14:textId="77777777" w:rsidR="00B73F56" w:rsidRDefault="00B73F56" w:rsidP="00B73F56">
      <w:pPr>
        <w:ind w:left="850" w:hanging="850"/>
        <w:rPr>
          <w:rFonts w:eastAsia="Calibri"/>
          <w:b/>
          <w:szCs w:val="20"/>
          <w:lang w:eastAsia="en-GB"/>
        </w:rPr>
      </w:pPr>
      <w:r>
        <w:rPr>
          <w:rFonts w:eastAsia="Calibri"/>
          <w:b/>
          <w:szCs w:val="20"/>
          <w:lang w:eastAsia="en-GB"/>
        </w:rPr>
        <w:t>TABLE 5</w:t>
      </w:r>
      <w:r w:rsidRPr="00BE7AA2">
        <w:rPr>
          <w:rFonts w:eastAsia="Calibri"/>
          <w:b/>
          <w:szCs w:val="20"/>
          <w:lang w:eastAsia="en-GB"/>
        </w:rPr>
        <w:t xml:space="preserve">: </w:t>
      </w:r>
      <w:r>
        <w:rPr>
          <w:rFonts w:eastAsia="Calibri"/>
          <w:b/>
          <w:szCs w:val="20"/>
          <w:lang w:eastAsia="en-GB"/>
        </w:rPr>
        <w:t>Multiple support to enterprises for ERDF and Cohesion Fund at programme level (Article 37(2)(b))</w:t>
      </w:r>
    </w:p>
    <w:tbl>
      <w:tblPr>
        <w:tblStyle w:val="GrilTabel"/>
        <w:tblW w:w="0" w:type="auto"/>
        <w:tblLook w:val="04A0" w:firstRow="1" w:lastRow="0" w:firstColumn="1" w:lastColumn="0" w:noHBand="0" w:noVBand="1"/>
      </w:tblPr>
      <w:tblGrid>
        <w:gridCol w:w="2370"/>
        <w:gridCol w:w="2370"/>
        <w:gridCol w:w="2370"/>
        <w:gridCol w:w="2370"/>
        <w:gridCol w:w="2370"/>
        <w:gridCol w:w="2370"/>
      </w:tblGrid>
      <w:tr w:rsidR="00B73F56" w:rsidRPr="00F17089" w14:paraId="03D35830" w14:textId="77777777" w:rsidTr="00894169">
        <w:tc>
          <w:tcPr>
            <w:tcW w:w="2370" w:type="dxa"/>
          </w:tcPr>
          <w:p w14:paraId="51FD0373" w14:textId="77777777" w:rsidR="00B73F56" w:rsidRPr="00D14F77" w:rsidRDefault="00B73F56" w:rsidP="00894169">
            <w:pPr>
              <w:autoSpaceDE w:val="0"/>
              <w:autoSpaceDN w:val="0"/>
              <w:adjustRightInd w:val="0"/>
              <w:jc w:val="center"/>
              <w:rPr>
                <w:b/>
                <w:sz w:val="18"/>
                <w:szCs w:val="18"/>
                <w:lang w:eastAsia="en-GB"/>
              </w:rPr>
            </w:pPr>
            <w:r w:rsidRPr="00D14F77">
              <w:rPr>
                <w:b/>
                <w:sz w:val="18"/>
                <w:szCs w:val="18"/>
                <w:lang w:eastAsia="en-GB"/>
              </w:rPr>
              <w:t>1.</w:t>
            </w:r>
          </w:p>
        </w:tc>
        <w:tc>
          <w:tcPr>
            <w:tcW w:w="2370" w:type="dxa"/>
          </w:tcPr>
          <w:p w14:paraId="727A39BA" w14:textId="77777777" w:rsidR="00B73F56" w:rsidRPr="00D14F77" w:rsidRDefault="00B73F56" w:rsidP="00894169">
            <w:pPr>
              <w:autoSpaceDE w:val="0"/>
              <w:autoSpaceDN w:val="0"/>
              <w:adjustRightInd w:val="0"/>
              <w:jc w:val="center"/>
              <w:rPr>
                <w:b/>
                <w:sz w:val="18"/>
                <w:szCs w:val="18"/>
                <w:lang w:eastAsia="en-GB"/>
              </w:rPr>
            </w:pPr>
            <w:r w:rsidRPr="00D14F77">
              <w:rPr>
                <w:b/>
                <w:sz w:val="18"/>
                <w:szCs w:val="18"/>
                <w:lang w:eastAsia="en-GB"/>
              </w:rPr>
              <w:t>2.</w:t>
            </w:r>
          </w:p>
        </w:tc>
        <w:tc>
          <w:tcPr>
            <w:tcW w:w="2370" w:type="dxa"/>
          </w:tcPr>
          <w:p w14:paraId="56058470" w14:textId="77777777" w:rsidR="00B73F56" w:rsidRPr="00D14F77" w:rsidRDefault="00B73F56" w:rsidP="00894169">
            <w:pPr>
              <w:autoSpaceDE w:val="0"/>
              <w:autoSpaceDN w:val="0"/>
              <w:adjustRightInd w:val="0"/>
              <w:jc w:val="center"/>
              <w:rPr>
                <w:b/>
                <w:sz w:val="18"/>
                <w:szCs w:val="18"/>
                <w:lang w:eastAsia="en-GB"/>
              </w:rPr>
            </w:pPr>
            <w:r w:rsidRPr="00D14F77">
              <w:rPr>
                <w:b/>
                <w:sz w:val="18"/>
                <w:szCs w:val="18"/>
                <w:lang w:eastAsia="en-GB"/>
              </w:rPr>
              <w:t>3.</w:t>
            </w:r>
          </w:p>
        </w:tc>
        <w:tc>
          <w:tcPr>
            <w:tcW w:w="2370" w:type="dxa"/>
          </w:tcPr>
          <w:p w14:paraId="2CB69DDF" w14:textId="77777777" w:rsidR="00B73F56" w:rsidRPr="00D14F77" w:rsidRDefault="00B73F56" w:rsidP="00894169">
            <w:pPr>
              <w:autoSpaceDE w:val="0"/>
              <w:autoSpaceDN w:val="0"/>
              <w:adjustRightInd w:val="0"/>
              <w:jc w:val="center"/>
              <w:rPr>
                <w:b/>
                <w:sz w:val="18"/>
                <w:szCs w:val="18"/>
                <w:lang w:eastAsia="en-GB"/>
              </w:rPr>
            </w:pPr>
            <w:r w:rsidRPr="00D14F77">
              <w:rPr>
                <w:b/>
                <w:sz w:val="18"/>
                <w:szCs w:val="18"/>
                <w:lang w:eastAsia="en-GB"/>
              </w:rPr>
              <w:t>4.</w:t>
            </w:r>
          </w:p>
        </w:tc>
        <w:tc>
          <w:tcPr>
            <w:tcW w:w="2370" w:type="dxa"/>
          </w:tcPr>
          <w:p w14:paraId="74D33E0A" w14:textId="77777777" w:rsidR="00B73F56" w:rsidRPr="00D14F77" w:rsidRDefault="00B73F56" w:rsidP="00894169">
            <w:pPr>
              <w:autoSpaceDE w:val="0"/>
              <w:autoSpaceDN w:val="0"/>
              <w:adjustRightInd w:val="0"/>
              <w:jc w:val="center"/>
              <w:rPr>
                <w:b/>
                <w:strike/>
                <w:sz w:val="18"/>
                <w:szCs w:val="18"/>
                <w:lang w:eastAsia="en-GB"/>
              </w:rPr>
            </w:pPr>
          </w:p>
        </w:tc>
        <w:tc>
          <w:tcPr>
            <w:tcW w:w="2370" w:type="dxa"/>
          </w:tcPr>
          <w:p w14:paraId="66FFF127" w14:textId="77777777" w:rsidR="00B73F56" w:rsidRPr="00D14F77" w:rsidRDefault="00B73F56" w:rsidP="00894169">
            <w:pPr>
              <w:autoSpaceDE w:val="0"/>
              <w:autoSpaceDN w:val="0"/>
              <w:adjustRightInd w:val="0"/>
              <w:jc w:val="center"/>
              <w:rPr>
                <w:b/>
                <w:sz w:val="18"/>
                <w:szCs w:val="18"/>
                <w:lang w:eastAsia="en-GB"/>
              </w:rPr>
            </w:pPr>
            <w:r w:rsidRPr="00D14F77">
              <w:rPr>
                <w:b/>
                <w:sz w:val="18"/>
                <w:szCs w:val="18"/>
                <w:lang w:eastAsia="en-GB"/>
              </w:rPr>
              <w:t>5.</w:t>
            </w:r>
          </w:p>
        </w:tc>
      </w:tr>
      <w:tr w:rsidR="00B73F56" w:rsidRPr="0089218F" w14:paraId="3130A4D3" w14:textId="77777777" w:rsidTr="00894169">
        <w:tc>
          <w:tcPr>
            <w:tcW w:w="2370" w:type="dxa"/>
          </w:tcPr>
          <w:p w14:paraId="5DEAD5F2" w14:textId="77777777" w:rsidR="00B73F56" w:rsidRPr="0089218F" w:rsidRDefault="00B73F56" w:rsidP="00894169">
            <w:pPr>
              <w:autoSpaceDE w:val="0"/>
              <w:autoSpaceDN w:val="0"/>
              <w:adjustRightInd w:val="0"/>
              <w:jc w:val="center"/>
              <w:rPr>
                <w:sz w:val="18"/>
                <w:szCs w:val="18"/>
                <w:lang w:eastAsia="en-GB"/>
              </w:rPr>
            </w:pPr>
            <w:r w:rsidRPr="0089218F">
              <w:rPr>
                <w:sz w:val="18"/>
                <w:szCs w:val="18"/>
                <w:lang w:eastAsia="en-GB"/>
              </w:rPr>
              <w:t>ID</w:t>
            </w:r>
          </w:p>
        </w:tc>
        <w:tc>
          <w:tcPr>
            <w:tcW w:w="2370" w:type="dxa"/>
          </w:tcPr>
          <w:p w14:paraId="151E7AB6" w14:textId="77777777" w:rsidR="00B73F56" w:rsidRPr="0089218F" w:rsidRDefault="00B73F56" w:rsidP="00894169">
            <w:pPr>
              <w:autoSpaceDE w:val="0"/>
              <w:autoSpaceDN w:val="0"/>
              <w:adjustRightInd w:val="0"/>
              <w:jc w:val="center"/>
              <w:rPr>
                <w:sz w:val="18"/>
                <w:szCs w:val="18"/>
                <w:lang w:eastAsia="en-GB"/>
              </w:rPr>
            </w:pPr>
            <w:r w:rsidRPr="0089218F">
              <w:rPr>
                <w:sz w:val="18"/>
                <w:szCs w:val="18"/>
                <w:lang w:eastAsia="en-GB"/>
              </w:rPr>
              <w:t>Indicator name</w:t>
            </w:r>
          </w:p>
        </w:tc>
        <w:tc>
          <w:tcPr>
            <w:tcW w:w="2370" w:type="dxa"/>
          </w:tcPr>
          <w:p w14:paraId="4D564AC5" w14:textId="77777777" w:rsidR="00B73F56" w:rsidRPr="004707B0" w:rsidRDefault="00B73F56" w:rsidP="00894169">
            <w:pPr>
              <w:autoSpaceDE w:val="0"/>
              <w:autoSpaceDN w:val="0"/>
              <w:adjustRightInd w:val="0"/>
              <w:jc w:val="center"/>
              <w:rPr>
                <w:sz w:val="18"/>
                <w:szCs w:val="18"/>
                <w:lang w:eastAsia="en-GB"/>
              </w:rPr>
            </w:pPr>
            <w:r w:rsidRPr="004707B0">
              <w:rPr>
                <w:sz w:val="18"/>
                <w:szCs w:val="18"/>
                <w:lang w:eastAsia="en-GB"/>
              </w:rPr>
              <w:t>Indicator breakdown</w:t>
            </w:r>
          </w:p>
          <w:p w14:paraId="027F3951" w14:textId="77777777" w:rsidR="00B73F56" w:rsidRPr="0089218F" w:rsidRDefault="00B73F56" w:rsidP="00894169">
            <w:pPr>
              <w:autoSpaceDE w:val="0"/>
              <w:autoSpaceDN w:val="0"/>
              <w:adjustRightInd w:val="0"/>
              <w:jc w:val="center"/>
              <w:rPr>
                <w:sz w:val="18"/>
                <w:szCs w:val="18"/>
                <w:lang w:eastAsia="en-GB"/>
              </w:rPr>
            </w:pPr>
            <w:r w:rsidRPr="004707B0">
              <w:rPr>
                <w:sz w:val="18"/>
                <w:szCs w:val="18"/>
                <w:lang w:eastAsia="en-GB"/>
              </w:rPr>
              <w:t>(of which:)</w:t>
            </w:r>
          </w:p>
        </w:tc>
        <w:tc>
          <w:tcPr>
            <w:tcW w:w="2370" w:type="dxa"/>
          </w:tcPr>
          <w:p w14:paraId="65C6926B" w14:textId="77777777" w:rsidR="00B73F56" w:rsidRDefault="00B73F56" w:rsidP="00894169">
            <w:pPr>
              <w:autoSpaceDE w:val="0"/>
              <w:autoSpaceDN w:val="0"/>
              <w:adjustRightInd w:val="0"/>
              <w:jc w:val="center"/>
              <w:rPr>
                <w:sz w:val="18"/>
                <w:szCs w:val="18"/>
                <w:lang w:eastAsia="en-GB"/>
              </w:rPr>
            </w:pPr>
            <w:r w:rsidRPr="0089218F">
              <w:rPr>
                <w:sz w:val="18"/>
                <w:szCs w:val="18"/>
                <w:lang w:eastAsia="en-GB"/>
              </w:rPr>
              <w:t xml:space="preserve">Number </w:t>
            </w:r>
            <w:r w:rsidRPr="00AC3E81">
              <w:rPr>
                <w:bCs/>
                <w:sz w:val="18"/>
                <w:szCs w:val="18"/>
                <w:lang w:eastAsia="en-GB"/>
              </w:rPr>
              <w:t>of</w:t>
            </w:r>
            <w:r>
              <w:rPr>
                <w:sz w:val="18"/>
                <w:szCs w:val="18"/>
                <w:lang w:eastAsia="en-GB"/>
              </w:rPr>
              <w:t xml:space="preserve"> </w:t>
            </w:r>
            <w:r w:rsidRPr="0089218F">
              <w:rPr>
                <w:sz w:val="18"/>
                <w:szCs w:val="18"/>
                <w:lang w:eastAsia="en-GB"/>
              </w:rPr>
              <w:t>enterprises net of multiple support</w:t>
            </w:r>
            <w:r>
              <w:rPr>
                <w:sz w:val="18"/>
                <w:szCs w:val="18"/>
                <w:lang w:eastAsia="en-GB"/>
              </w:rPr>
              <w:t xml:space="preserve"> by</w:t>
            </w:r>
          </w:p>
          <w:p w14:paraId="0DEC0358" w14:textId="77777777" w:rsidR="00B73F56" w:rsidRPr="0089218F" w:rsidRDefault="00B73F56" w:rsidP="00894169">
            <w:pPr>
              <w:autoSpaceDE w:val="0"/>
              <w:autoSpaceDN w:val="0"/>
              <w:adjustRightInd w:val="0"/>
              <w:jc w:val="center"/>
              <w:rPr>
                <w:sz w:val="18"/>
                <w:szCs w:val="18"/>
                <w:lang w:eastAsia="en-GB"/>
              </w:rPr>
            </w:pPr>
            <w:r>
              <w:rPr>
                <w:sz w:val="18"/>
                <w:szCs w:val="18"/>
                <w:lang w:eastAsia="en-GB"/>
              </w:rPr>
              <w:t>[dd/mm/yy]</w:t>
            </w:r>
          </w:p>
        </w:tc>
        <w:tc>
          <w:tcPr>
            <w:tcW w:w="2370" w:type="dxa"/>
          </w:tcPr>
          <w:p w14:paraId="324903BD" w14:textId="080AEACF" w:rsidR="00B73F56" w:rsidRPr="00BA4169" w:rsidRDefault="00B73F56" w:rsidP="00894169">
            <w:pPr>
              <w:autoSpaceDE w:val="0"/>
              <w:autoSpaceDN w:val="0"/>
              <w:adjustRightInd w:val="0"/>
              <w:jc w:val="center"/>
              <w:rPr>
                <w:strike/>
                <w:sz w:val="18"/>
                <w:szCs w:val="18"/>
                <w:lang w:eastAsia="en-GB"/>
              </w:rPr>
            </w:pPr>
          </w:p>
        </w:tc>
        <w:tc>
          <w:tcPr>
            <w:tcW w:w="2370" w:type="dxa"/>
          </w:tcPr>
          <w:p w14:paraId="3621290D" w14:textId="77777777" w:rsidR="00B73F56" w:rsidRDefault="00B73F56" w:rsidP="00894169">
            <w:pPr>
              <w:autoSpaceDE w:val="0"/>
              <w:autoSpaceDN w:val="0"/>
              <w:adjustRightInd w:val="0"/>
              <w:jc w:val="center"/>
              <w:rPr>
                <w:sz w:val="18"/>
                <w:szCs w:val="18"/>
                <w:lang w:eastAsia="en-GB"/>
              </w:rPr>
            </w:pPr>
            <w:r>
              <w:rPr>
                <w:sz w:val="18"/>
                <w:szCs w:val="18"/>
                <w:lang w:eastAsia="en-GB"/>
              </w:rPr>
              <w:t>Comments</w:t>
            </w:r>
          </w:p>
        </w:tc>
      </w:tr>
      <w:tr w:rsidR="00B73F56" w14:paraId="6FEFB96F" w14:textId="77777777" w:rsidTr="00894169">
        <w:tc>
          <w:tcPr>
            <w:tcW w:w="2370" w:type="dxa"/>
          </w:tcPr>
          <w:p w14:paraId="323008F9" w14:textId="77777777" w:rsidR="00B73F56" w:rsidRDefault="00B73F56" w:rsidP="00894169">
            <w:pPr>
              <w:autoSpaceDE w:val="0"/>
              <w:autoSpaceDN w:val="0"/>
              <w:adjustRightInd w:val="0"/>
              <w:rPr>
                <w:rFonts w:eastAsia="Calibri"/>
                <w:b/>
                <w:szCs w:val="20"/>
                <w:lang w:eastAsia="en-GB"/>
              </w:rPr>
            </w:pPr>
            <w:r w:rsidRPr="00BE7AA2">
              <w:rPr>
                <w:rFonts w:eastAsia="Calibri"/>
                <w:i/>
                <w:sz w:val="18"/>
                <w:szCs w:val="18"/>
                <w:lang w:eastAsia="en-GB"/>
              </w:rPr>
              <w:t>&lt;type='</w:t>
            </w:r>
            <w:r>
              <w:rPr>
                <w:rFonts w:eastAsia="Calibri"/>
                <w:i/>
                <w:sz w:val="18"/>
                <w:szCs w:val="18"/>
                <w:lang w:eastAsia="en-GB"/>
              </w:rPr>
              <w:t>S</w:t>
            </w:r>
            <w:r w:rsidRPr="00BE7AA2">
              <w:rPr>
                <w:rFonts w:eastAsia="Calibri"/>
                <w:i/>
                <w:sz w:val="18"/>
                <w:szCs w:val="18"/>
                <w:lang w:eastAsia="en-GB"/>
              </w:rPr>
              <w:t xml:space="preserve">' </w:t>
            </w:r>
            <w:r>
              <w:rPr>
                <w:rFonts w:eastAsia="Calibri"/>
                <w:i/>
                <w:sz w:val="18"/>
                <w:szCs w:val="18"/>
                <w:lang w:eastAsia="en-GB"/>
              </w:rPr>
              <w:t>input='G</w:t>
            </w:r>
            <w:r w:rsidRPr="00BE7AA2">
              <w:rPr>
                <w:rFonts w:eastAsia="Calibri"/>
                <w:i/>
                <w:sz w:val="18"/>
                <w:szCs w:val="18"/>
                <w:lang w:eastAsia="en-GB"/>
              </w:rPr>
              <w:t>'&gt;</w:t>
            </w:r>
          </w:p>
        </w:tc>
        <w:tc>
          <w:tcPr>
            <w:tcW w:w="2370" w:type="dxa"/>
          </w:tcPr>
          <w:p w14:paraId="77D4F585" w14:textId="77777777" w:rsidR="00B73F56" w:rsidRDefault="00B73F56" w:rsidP="00894169">
            <w:pPr>
              <w:autoSpaceDE w:val="0"/>
              <w:autoSpaceDN w:val="0"/>
              <w:adjustRightInd w:val="0"/>
              <w:rPr>
                <w:rFonts w:eastAsia="Calibri"/>
                <w:b/>
                <w:szCs w:val="20"/>
                <w:lang w:eastAsia="en-GB"/>
              </w:rPr>
            </w:pPr>
            <w:r w:rsidRPr="00BE7AA2">
              <w:rPr>
                <w:rFonts w:eastAsia="Calibri"/>
                <w:i/>
                <w:sz w:val="18"/>
                <w:szCs w:val="18"/>
                <w:lang w:eastAsia="en-GB"/>
              </w:rPr>
              <w:t>&lt;type='</w:t>
            </w:r>
            <w:r>
              <w:rPr>
                <w:rFonts w:eastAsia="Calibri"/>
                <w:i/>
                <w:sz w:val="18"/>
                <w:szCs w:val="18"/>
                <w:lang w:eastAsia="en-GB"/>
              </w:rPr>
              <w:t>S</w:t>
            </w:r>
            <w:r w:rsidRPr="00BE7AA2">
              <w:rPr>
                <w:rFonts w:eastAsia="Calibri"/>
                <w:i/>
                <w:sz w:val="18"/>
                <w:szCs w:val="18"/>
                <w:lang w:eastAsia="en-GB"/>
              </w:rPr>
              <w:t xml:space="preserve">' </w:t>
            </w:r>
            <w:r>
              <w:rPr>
                <w:rFonts w:eastAsia="Calibri"/>
                <w:i/>
                <w:sz w:val="18"/>
                <w:szCs w:val="18"/>
                <w:lang w:eastAsia="en-GB"/>
              </w:rPr>
              <w:t>input='G</w:t>
            </w:r>
            <w:r w:rsidRPr="00BE7AA2">
              <w:rPr>
                <w:rFonts w:eastAsia="Calibri"/>
                <w:i/>
                <w:sz w:val="18"/>
                <w:szCs w:val="18"/>
                <w:lang w:eastAsia="en-GB"/>
              </w:rPr>
              <w:t>'&gt;</w:t>
            </w:r>
          </w:p>
        </w:tc>
        <w:tc>
          <w:tcPr>
            <w:tcW w:w="2370" w:type="dxa"/>
          </w:tcPr>
          <w:p w14:paraId="3FDBF0F1" w14:textId="77777777" w:rsidR="00B73F56" w:rsidRDefault="00B73F56" w:rsidP="00894169">
            <w:pPr>
              <w:autoSpaceDE w:val="0"/>
              <w:autoSpaceDN w:val="0"/>
              <w:adjustRightInd w:val="0"/>
              <w:rPr>
                <w:rFonts w:eastAsia="Calibri"/>
                <w:b/>
                <w:szCs w:val="20"/>
                <w:lang w:eastAsia="en-GB"/>
              </w:rPr>
            </w:pPr>
            <w:r w:rsidRPr="00BE7AA2">
              <w:rPr>
                <w:rFonts w:eastAsia="Calibri"/>
                <w:i/>
                <w:sz w:val="18"/>
                <w:szCs w:val="18"/>
                <w:lang w:eastAsia="en-GB"/>
              </w:rPr>
              <w:t>&lt;type='</w:t>
            </w:r>
            <w:r>
              <w:rPr>
                <w:rFonts w:eastAsia="Calibri"/>
                <w:i/>
                <w:sz w:val="18"/>
                <w:szCs w:val="18"/>
                <w:lang w:eastAsia="en-GB"/>
              </w:rPr>
              <w:t>S</w:t>
            </w:r>
            <w:r w:rsidRPr="00BE7AA2">
              <w:rPr>
                <w:rFonts w:eastAsia="Calibri"/>
                <w:i/>
                <w:sz w:val="18"/>
                <w:szCs w:val="18"/>
                <w:lang w:eastAsia="en-GB"/>
              </w:rPr>
              <w:t xml:space="preserve">' </w:t>
            </w:r>
            <w:r>
              <w:rPr>
                <w:rFonts w:eastAsia="Calibri"/>
                <w:i/>
                <w:sz w:val="18"/>
                <w:szCs w:val="18"/>
                <w:lang w:eastAsia="en-GB"/>
              </w:rPr>
              <w:t>input='G</w:t>
            </w:r>
            <w:r w:rsidRPr="00BE7AA2">
              <w:rPr>
                <w:rFonts w:eastAsia="Calibri"/>
                <w:i/>
                <w:sz w:val="18"/>
                <w:szCs w:val="18"/>
                <w:lang w:eastAsia="en-GB"/>
              </w:rPr>
              <w:t>'&gt;</w:t>
            </w:r>
          </w:p>
        </w:tc>
        <w:tc>
          <w:tcPr>
            <w:tcW w:w="2370" w:type="dxa"/>
          </w:tcPr>
          <w:p w14:paraId="73B730AE" w14:textId="03631AB7" w:rsidR="00B73F56" w:rsidRDefault="00B73F56" w:rsidP="00894169">
            <w:pPr>
              <w:autoSpaceDE w:val="0"/>
              <w:autoSpaceDN w:val="0"/>
              <w:adjustRightInd w:val="0"/>
              <w:rPr>
                <w:rFonts w:eastAsia="Calibri"/>
                <w:b/>
                <w:szCs w:val="20"/>
                <w:lang w:eastAsia="en-GB"/>
              </w:rPr>
            </w:pPr>
            <w:r w:rsidRPr="00BE7AA2">
              <w:rPr>
                <w:rFonts w:eastAsia="Calibri"/>
                <w:i/>
                <w:sz w:val="18"/>
                <w:szCs w:val="18"/>
                <w:lang w:eastAsia="en-GB"/>
              </w:rPr>
              <w:t>&lt;type='</w:t>
            </w:r>
            <w:r>
              <w:rPr>
                <w:rFonts w:eastAsia="Calibri"/>
                <w:i/>
                <w:sz w:val="18"/>
                <w:szCs w:val="18"/>
                <w:lang w:eastAsia="en-GB"/>
              </w:rPr>
              <w:t>N</w:t>
            </w:r>
            <w:r w:rsidRPr="00BE7AA2">
              <w:rPr>
                <w:rFonts w:eastAsia="Calibri"/>
                <w:i/>
                <w:sz w:val="18"/>
                <w:szCs w:val="18"/>
                <w:lang w:eastAsia="en-GB"/>
              </w:rPr>
              <w:t xml:space="preserve">' </w:t>
            </w:r>
            <w:r>
              <w:rPr>
                <w:rFonts w:eastAsia="Calibri"/>
                <w:i/>
                <w:sz w:val="18"/>
                <w:szCs w:val="18"/>
                <w:lang w:eastAsia="en-GB"/>
              </w:rPr>
              <w:t>input='M</w:t>
            </w:r>
            <w:r w:rsidRPr="00BE7AA2">
              <w:rPr>
                <w:rFonts w:eastAsia="Calibri"/>
                <w:i/>
                <w:sz w:val="18"/>
                <w:szCs w:val="18"/>
                <w:lang w:eastAsia="en-GB"/>
              </w:rPr>
              <w:t>'</w:t>
            </w:r>
            <w:r w:rsidR="003E716B">
              <w:rPr>
                <w:rFonts w:eastAsia="Calibri"/>
                <w:i/>
                <w:sz w:val="18"/>
                <w:szCs w:val="18"/>
                <w:lang w:eastAsia="en-GB"/>
              </w:rPr>
              <w:t xml:space="preserve"> </w:t>
            </w:r>
            <w:r w:rsidRPr="00BE7AA2">
              <w:rPr>
                <w:rFonts w:eastAsia="Calibri"/>
                <w:i/>
                <w:sz w:val="18"/>
                <w:szCs w:val="18"/>
                <w:lang w:eastAsia="en-GB"/>
              </w:rPr>
              <w:t>&gt;</w:t>
            </w:r>
          </w:p>
        </w:tc>
        <w:tc>
          <w:tcPr>
            <w:tcW w:w="2370" w:type="dxa"/>
          </w:tcPr>
          <w:p w14:paraId="55D368F6" w14:textId="25DEB7D4" w:rsidR="00B73F56" w:rsidRPr="00BA4169" w:rsidRDefault="00B73F56" w:rsidP="00894169">
            <w:pPr>
              <w:autoSpaceDE w:val="0"/>
              <w:autoSpaceDN w:val="0"/>
              <w:adjustRightInd w:val="0"/>
              <w:rPr>
                <w:rFonts w:eastAsia="Calibri"/>
                <w:b/>
                <w:strike/>
                <w:szCs w:val="20"/>
                <w:lang w:eastAsia="en-GB"/>
              </w:rPr>
            </w:pPr>
          </w:p>
        </w:tc>
        <w:tc>
          <w:tcPr>
            <w:tcW w:w="2370" w:type="dxa"/>
          </w:tcPr>
          <w:p w14:paraId="2A6E98FC" w14:textId="77777777" w:rsidR="00B73F56" w:rsidRDefault="00B73F56" w:rsidP="00894169">
            <w:pPr>
              <w:autoSpaceDE w:val="0"/>
              <w:autoSpaceDN w:val="0"/>
              <w:adjustRightInd w:val="0"/>
              <w:rPr>
                <w:rFonts w:eastAsia="Calibri"/>
                <w:b/>
                <w:szCs w:val="20"/>
                <w:lang w:eastAsia="en-GB"/>
              </w:rPr>
            </w:pPr>
            <w:r w:rsidRPr="00BE7AA2">
              <w:rPr>
                <w:rFonts w:eastAsia="Calibri"/>
                <w:i/>
                <w:sz w:val="18"/>
                <w:szCs w:val="18"/>
                <w:lang w:eastAsia="en-GB"/>
              </w:rPr>
              <w:t>&lt;type='</w:t>
            </w:r>
            <w:r>
              <w:rPr>
                <w:rFonts w:eastAsia="Calibri"/>
                <w:i/>
                <w:sz w:val="18"/>
                <w:szCs w:val="18"/>
                <w:lang w:eastAsia="en-GB"/>
              </w:rPr>
              <w:t>S</w:t>
            </w:r>
            <w:r w:rsidRPr="00BE7AA2">
              <w:rPr>
                <w:rFonts w:eastAsia="Calibri"/>
                <w:i/>
                <w:sz w:val="18"/>
                <w:szCs w:val="18"/>
                <w:lang w:eastAsia="en-GB"/>
              </w:rPr>
              <w:t xml:space="preserve">' </w:t>
            </w:r>
            <w:r>
              <w:rPr>
                <w:rFonts w:eastAsia="Calibri"/>
                <w:i/>
                <w:sz w:val="18"/>
                <w:szCs w:val="18"/>
                <w:lang w:eastAsia="en-GB"/>
              </w:rPr>
              <w:t>input='M</w:t>
            </w:r>
            <w:r w:rsidRPr="00BE7AA2">
              <w:rPr>
                <w:rFonts w:eastAsia="Calibri"/>
                <w:i/>
                <w:sz w:val="18"/>
                <w:szCs w:val="18"/>
                <w:lang w:eastAsia="en-GB"/>
              </w:rPr>
              <w:t>'&gt;</w:t>
            </w:r>
          </w:p>
        </w:tc>
      </w:tr>
      <w:tr w:rsidR="00B73F56" w:rsidRPr="001B45B2" w14:paraId="028B49DC" w14:textId="77777777" w:rsidTr="00894169">
        <w:tc>
          <w:tcPr>
            <w:tcW w:w="2370" w:type="dxa"/>
          </w:tcPr>
          <w:p w14:paraId="5AA9D8E0"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RCO 01</w:t>
            </w:r>
          </w:p>
        </w:tc>
        <w:tc>
          <w:tcPr>
            <w:tcW w:w="2370" w:type="dxa"/>
          </w:tcPr>
          <w:p w14:paraId="40F1E576"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Enterprises supported</w:t>
            </w:r>
          </w:p>
        </w:tc>
        <w:tc>
          <w:tcPr>
            <w:tcW w:w="2370" w:type="dxa"/>
          </w:tcPr>
          <w:p w14:paraId="1AFCC2C6"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Micro</w:t>
            </w:r>
          </w:p>
        </w:tc>
        <w:tc>
          <w:tcPr>
            <w:tcW w:w="2370" w:type="dxa"/>
          </w:tcPr>
          <w:p w14:paraId="6DC8F6C6" w14:textId="77777777" w:rsidR="00B73F56" w:rsidRPr="001B45B2" w:rsidRDefault="00B73F56" w:rsidP="00894169">
            <w:pPr>
              <w:autoSpaceDE w:val="0"/>
              <w:autoSpaceDN w:val="0"/>
              <w:adjustRightInd w:val="0"/>
              <w:rPr>
                <w:rFonts w:eastAsia="Calibri"/>
                <w:b/>
                <w:sz w:val="18"/>
                <w:szCs w:val="18"/>
                <w:lang w:eastAsia="en-GB"/>
              </w:rPr>
            </w:pPr>
          </w:p>
        </w:tc>
        <w:tc>
          <w:tcPr>
            <w:tcW w:w="2370" w:type="dxa"/>
          </w:tcPr>
          <w:p w14:paraId="51B009C2" w14:textId="77777777" w:rsidR="00B73F56" w:rsidRPr="00BA4169" w:rsidRDefault="00B73F56" w:rsidP="00894169">
            <w:pPr>
              <w:autoSpaceDE w:val="0"/>
              <w:autoSpaceDN w:val="0"/>
              <w:adjustRightInd w:val="0"/>
              <w:rPr>
                <w:rFonts w:eastAsia="Calibri"/>
                <w:b/>
                <w:strike/>
                <w:sz w:val="18"/>
                <w:szCs w:val="18"/>
                <w:lang w:eastAsia="en-GB"/>
              </w:rPr>
            </w:pPr>
          </w:p>
        </w:tc>
        <w:tc>
          <w:tcPr>
            <w:tcW w:w="2370" w:type="dxa"/>
          </w:tcPr>
          <w:p w14:paraId="69732CD1" w14:textId="77777777" w:rsidR="00B73F56" w:rsidRPr="001B45B2" w:rsidRDefault="00B73F56" w:rsidP="00894169">
            <w:pPr>
              <w:autoSpaceDE w:val="0"/>
              <w:autoSpaceDN w:val="0"/>
              <w:adjustRightInd w:val="0"/>
              <w:rPr>
                <w:rFonts w:eastAsia="Calibri"/>
                <w:b/>
                <w:sz w:val="18"/>
                <w:szCs w:val="18"/>
                <w:lang w:eastAsia="en-GB"/>
              </w:rPr>
            </w:pPr>
          </w:p>
        </w:tc>
      </w:tr>
      <w:tr w:rsidR="00B73F56" w:rsidRPr="001B45B2" w14:paraId="10A4F4AC" w14:textId="77777777" w:rsidTr="00894169">
        <w:tc>
          <w:tcPr>
            <w:tcW w:w="2370" w:type="dxa"/>
          </w:tcPr>
          <w:p w14:paraId="349D4108"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RCO 01</w:t>
            </w:r>
          </w:p>
        </w:tc>
        <w:tc>
          <w:tcPr>
            <w:tcW w:w="2370" w:type="dxa"/>
          </w:tcPr>
          <w:p w14:paraId="0FD4AE06"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Enterprises supported</w:t>
            </w:r>
          </w:p>
        </w:tc>
        <w:tc>
          <w:tcPr>
            <w:tcW w:w="2370" w:type="dxa"/>
          </w:tcPr>
          <w:p w14:paraId="6D24C5B0"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Small</w:t>
            </w:r>
          </w:p>
        </w:tc>
        <w:tc>
          <w:tcPr>
            <w:tcW w:w="2370" w:type="dxa"/>
          </w:tcPr>
          <w:p w14:paraId="36C0E2E8" w14:textId="77777777" w:rsidR="00B73F56" w:rsidRPr="001B45B2" w:rsidRDefault="00B73F56" w:rsidP="00894169">
            <w:pPr>
              <w:autoSpaceDE w:val="0"/>
              <w:autoSpaceDN w:val="0"/>
              <w:adjustRightInd w:val="0"/>
              <w:rPr>
                <w:rFonts w:eastAsia="Calibri"/>
                <w:b/>
                <w:sz w:val="18"/>
                <w:szCs w:val="18"/>
                <w:lang w:eastAsia="en-GB"/>
              </w:rPr>
            </w:pPr>
          </w:p>
        </w:tc>
        <w:tc>
          <w:tcPr>
            <w:tcW w:w="2370" w:type="dxa"/>
          </w:tcPr>
          <w:p w14:paraId="20CD9C66" w14:textId="77777777" w:rsidR="00B73F56" w:rsidRPr="00BA4169" w:rsidRDefault="00B73F56" w:rsidP="00894169">
            <w:pPr>
              <w:autoSpaceDE w:val="0"/>
              <w:autoSpaceDN w:val="0"/>
              <w:adjustRightInd w:val="0"/>
              <w:rPr>
                <w:rFonts w:eastAsia="Calibri"/>
                <w:b/>
                <w:strike/>
                <w:sz w:val="18"/>
                <w:szCs w:val="18"/>
                <w:lang w:eastAsia="en-GB"/>
              </w:rPr>
            </w:pPr>
          </w:p>
        </w:tc>
        <w:tc>
          <w:tcPr>
            <w:tcW w:w="2370" w:type="dxa"/>
          </w:tcPr>
          <w:p w14:paraId="0AF5BECA" w14:textId="77777777" w:rsidR="00B73F56" w:rsidRPr="001B45B2" w:rsidRDefault="00B73F56" w:rsidP="00894169">
            <w:pPr>
              <w:autoSpaceDE w:val="0"/>
              <w:autoSpaceDN w:val="0"/>
              <w:adjustRightInd w:val="0"/>
              <w:rPr>
                <w:rFonts w:eastAsia="Calibri"/>
                <w:b/>
                <w:sz w:val="18"/>
                <w:szCs w:val="18"/>
                <w:lang w:eastAsia="en-GB"/>
              </w:rPr>
            </w:pPr>
          </w:p>
        </w:tc>
      </w:tr>
      <w:tr w:rsidR="00B73F56" w:rsidRPr="001B45B2" w14:paraId="6BD0DBA6" w14:textId="77777777" w:rsidTr="00894169">
        <w:tc>
          <w:tcPr>
            <w:tcW w:w="2370" w:type="dxa"/>
          </w:tcPr>
          <w:p w14:paraId="234B212F"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RCO 01</w:t>
            </w:r>
          </w:p>
        </w:tc>
        <w:tc>
          <w:tcPr>
            <w:tcW w:w="2370" w:type="dxa"/>
          </w:tcPr>
          <w:p w14:paraId="1444D27B"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Enterprises supported</w:t>
            </w:r>
          </w:p>
        </w:tc>
        <w:tc>
          <w:tcPr>
            <w:tcW w:w="2370" w:type="dxa"/>
          </w:tcPr>
          <w:p w14:paraId="2F4B7A52"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Medium</w:t>
            </w:r>
          </w:p>
        </w:tc>
        <w:tc>
          <w:tcPr>
            <w:tcW w:w="2370" w:type="dxa"/>
          </w:tcPr>
          <w:p w14:paraId="7DA07A1F" w14:textId="77777777" w:rsidR="00B73F56" w:rsidRPr="001B45B2" w:rsidRDefault="00B73F56" w:rsidP="00894169">
            <w:pPr>
              <w:autoSpaceDE w:val="0"/>
              <w:autoSpaceDN w:val="0"/>
              <w:adjustRightInd w:val="0"/>
              <w:rPr>
                <w:rFonts w:eastAsia="Calibri"/>
                <w:b/>
                <w:sz w:val="18"/>
                <w:szCs w:val="18"/>
                <w:lang w:eastAsia="en-GB"/>
              </w:rPr>
            </w:pPr>
          </w:p>
        </w:tc>
        <w:tc>
          <w:tcPr>
            <w:tcW w:w="2370" w:type="dxa"/>
          </w:tcPr>
          <w:p w14:paraId="1079EB67" w14:textId="77777777" w:rsidR="00B73F56" w:rsidRPr="00BA4169" w:rsidRDefault="00B73F56" w:rsidP="00894169">
            <w:pPr>
              <w:autoSpaceDE w:val="0"/>
              <w:autoSpaceDN w:val="0"/>
              <w:adjustRightInd w:val="0"/>
              <w:rPr>
                <w:rFonts w:eastAsia="Calibri"/>
                <w:b/>
                <w:strike/>
                <w:sz w:val="18"/>
                <w:szCs w:val="18"/>
                <w:lang w:eastAsia="en-GB"/>
              </w:rPr>
            </w:pPr>
          </w:p>
        </w:tc>
        <w:tc>
          <w:tcPr>
            <w:tcW w:w="2370" w:type="dxa"/>
          </w:tcPr>
          <w:p w14:paraId="304896E0" w14:textId="77777777" w:rsidR="00B73F56" w:rsidRPr="001B45B2" w:rsidRDefault="00B73F56" w:rsidP="00894169">
            <w:pPr>
              <w:autoSpaceDE w:val="0"/>
              <w:autoSpaceDN w:val="0"/>
              <w:adjustRightInd w:val="0"/>
              <w:rPr>
                <w:rFonts w:eastAsia="Calibri"/>
                <w:b/>
                <w:sz w:val="18"/>
                <w:szCs w:val="18"/>
                <w:lang w:eastAsia="en-GB"/>
              </w:rPr>
            </w:pPr>
          </w:p>
        </w:tc>
      </w:tr>
      <w:tr w:rsidR="00B73F56" w:rsidRPr="001B45B2" w14:paraId="4ADC47BE" w14:textId="77777777" w:rsidTr="00894169">
        <w:tc>
          <w:tcPr>
            <w:tcW w:w="2370" w:type="dxa"/>
          </w:tcPr>
          <w:p w14:paraId="46876C0F"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RCO 01</w:t>
            </w:r>
          </w:p>
        </w:tc>
        <w:tc>
          <w:tcPr>
            <w:tcW w:w="2370" w:type="dxa"/>
          </w:tcPr>
          <w:p w14:paraId="544965EC"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Enterprises supported</w:t>
            </w:r>
          </w:p>
        </w:tc>
        <w:tc>
          <w:tcPr>
            <w:tcW w:w="2370" w:type="dxa"/>
          </w:tcPr>
          <w:p w14:paraId="1ED7ECD9"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Large</w:t>
            </w:r>
          </w:p>
        </w:tc>
        <w:tc>
          <w:tcPr>
            <w:tcW w:w="2370" w:type="dxa"/>
          </w:tcPr>
          <w:p w14:paraId="5CA5F9B4" w14:textId="77777777" w:rsidR="00B73F56" w:rsidRPr="001B45B2" w:rsidRDefault="00B73F56" w:rsidP="00894169">
            <w:pPr>
              <w:autoSpaceDE w:val="0"/>
              <w:autoSpaceDN w:val="0"/>
              <w:adjustRightInd w:val="0"/>
              <w:rPr>
                <w:rFonts w:eastAsia="Calibri"/>
                <w:b/>
                <w:sz w:val="18"/>
                <w:szCs w:val="18"/>
                <w:lang w:eastAsia="en-GB"/>
              </w:rPr>
            </w:pPr>
          </w:p>
        </w:tc>
        <w:tc>
          <w:tcPr>
            <w:tcW w:w="2370" w:type="dxa"/>
          </w:tcPr>
          <w:p w14:paraId="6669430F" w14:textId="77777777" w:rsidR="00B73F56" w:rsidRPr="00BA4169" w:rsidRDefault="00B73F56" w:rsidP="00894169">
            <w:pPr>
              <w:autoSpaceDE w:val="0"/>
              <w:autoSpaceDN w:val="0"/>
              <w:adjustRightInd w:val="0"/>
              <w:rPr>
                <w:rFonts w:eastAsia="Calibri"/>
                <w:b/>
                <w:strike/>
                <w:sz w:val="18"/>
                <w:szCs w:val="18"/>
                <w:lang w:eastAsia="en-GB"/>
              </w:rPr>
            </w:pPr>
          </w:p>
        </w:tc>
        <w:tc>
          <w:tcPr>
            <w:tcW w:w="2370" w:type="dxa"/>
          </w:tcPr>
          <w:p w14:paraId="6F3E7A07" w14:textId="77777777" w:rsidR="00B73F56" w:rsidRPr="001B45B2" w:rsidRDefault="00B73F56" w:rsidP="00894169">
            <w:pPr>
              <w:autoSpaceDE w:val="0"/>
              <w:autoSpaceDN w:val="0"/>
              <w:adjustRightInd w:val="0"/>
              <w:rPr>
                <w:rFonts w:eastAsia="Calibri"/>
                <w:b/>
                <w:sz w:val="18"/>
                <w:szCs w:val="18"/>
                <w:lang w:eastAsia="en-GB"/>
              </w:rPr>
            </w:pPr>
          </w:p>
        </w:tc>
      </w:tr>
      <w:tr w:rsidR="00B73F56" w:rsidRPr="001B45B2" w14:paraId="028283B3" w14:textId="77777777" w:rsidTr="00894169">
        <w:tc>
          <w:tcPr>
            <w:tcW w:w="2370" w:type="dxa"/>
          </w:tcPr>
          <w:p w14:paraId="7FB91EC2"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RCO 01</w:t>
            </w:r>
          </w:p>
        </w:tc>
        <w:tc>
          <w:tcPr>
            <w:tcW w:w="2370" w:type="dxa"/>
          </w:tcPr>
          <w:p w14:paraId="7BDDF767" w14:textId="77777777" w:rsidR="00B73F56" w:rsidRPr="001B45B2" w:rsidRDefault="00B73F56" w:rsidP="00894169">
            <w:pPr>
              <w:autoSpaceDE w:val="0"/>
              <w:autoSpaceDN w:val="0"/>
              <w:adjustRightInd w:val="0"/>
              <w:rPr>
                <w:rFonts w:eastAsia="Calibri"/>
                <w:b/>
                <w:sz w:val="18"/>
                <w:szCs w:val="18"/>
                <w:lang w:eastAsia="en-GB"/>
              </w:rPr>
            </w:pPr>
            <w:r w:rsidRPr="001B45B2">
              <w:rPr>
                <w:rFonts w:eastAsia="Calibri"/>
                <w:sz w:val="18"/>
                <w:szCs w:val="18"/>
                <w:lang w:eastAsia="en-GB"/>
              </w:rPr>
              <w:t>Enterprises supported</w:t>
            </w:r>
          </w:p>
        </w:tc>
        <w:tc>
          <w:tcPr>
            <w:tcW w:w="2370" w:type="dxa"/>
          </w:tcPr>
          <w:p w14:paraId="0D691F3C" w14:textId="77777777" w:rsidR="00B73F56" w:rsidRPr="001B45B2" w:rsidRDefault="00B73F56" w:rsidP="00894169">
            <w:pPr>
              <w:autoSpaceDE w:val="0"/>
              <w:autoSpaceDN w:val="0"/>
              <w:adjustRightInd w:val="0"/>
              <w:rPr>
                <w:rFonts w:eastAsia="Calibri"/>
                <w:sz w:val="18"/>
                <w:szCs w:val="18"/>
                <w:lang w:eastAsia="en-GB"/>
              </w:rPr>
            </w:pPr>
            <w:r w:rsidRPr="001B45B2">
              <w:rPr>
                <w:rFonts w:eastAsia="Calibri"/>
                <w:sz w:val="18"/>
                <w:szCs w:val="18"/>
                <w:lang w:eastAsia="en-GB"/>
              </w:rPr>
              <w:t>Total</w:t>
            </w:r>
          </w:p>
        </w:tc>
        <w:tc>
          <w:tcPr>
            <w:tcW w:w="2370" w:type="dxa"/>
          </w:tcPr>
          <w:p w14:paraId="14DFFB2B" w14:textId="533EC1F3" w:rsidR="00B73F56" w:rsidRPr="001B45B2" w:rsidRDefault="00B73F56" w:rsidP="00894169">
            <w:pPr>
              <w:autoSpaceDE w:val="0"/>
              <w:autoSpaceDN w:val="0"/>
              <w:adjustRightInd w:val="0"/>
              <w:rPr>
                <w:rFonts w:eastAsia="Calibri"/>
                <w:b/>
                <w:sz w:val="18"/>
                <w:szCs w:val="18"/>
                <w:lang w:eastAsia="en-GB"/>
              </w:rPr>
            </w:pPr>
            <w:r w:rsidRPr="001B45B2">
              <w:rPr>
                <w:rFonts w:eastAsia="Calibri"/>
                <w:i/>
                <w:sz w:val="18"/>
                <w:szCs w:val="18"/>
                <w:lang w:eastAsia="en-GB"/>
              </w:rPr>
              <w:t>&lt;type='N' input='G'&gt;</w:t>
            </w:r>
          </w:p>
        </w:tc>
        <w:tc>
          <w:tcPr>
            <w:tcW w:w="2370" w:type="dxa"/>
          </w:tcPr>
          <w:p w14:paraId="6FB36733" w14:textId="77777777" w:rsidR="00B73F56" w:rsidRPr="00BA4169" w:rsidRDefault="00B73F56" w:rsidP="00894169">
            <w:pPr>
              <w:autoSpaceDE w:val="0"/>
              <w:autoSpaceDN w:val="0"/>
              <w:adjustRightInd w:val="0"/>
              <w:rPr>
                <w:rFonts w:eastAsia="Calibri"/>
                <w:b/>
                <w:strike/>
                <w:sz w:val="18"/>
                <w:szCs w:val="18"/>
                <w:lang w:eastAsia="en-GB"/>
              </w:rPr>
            </w:pPr>
          </w:p>
        </w:tc>
        <w:tc>
          <w:tcPr>
            <w:tcW w:w="2370" w:type="dxa"/>
          </w:tcPr>
          <w:p w14:paraId="508B13C6" w14:textId="77777777" w:rsidR="00B73F56" w:rsidRPr="001B45B2" w:rsidRDefault="00B73F56" w:rsidP="00894169">
            <w:pPr>
              <w:autoSpaceDE w:val="0"/>
              <w:autoSpaceDN w:val="0"/>
              <w:adjustRightInd w:val="0"/>
              <w:rPr>
                <w:rFonts w:eastAsia="Calibri"/>
                <w:b/>
                <w:sz w:val="18"/>
                <w:szCs w:val="18"/>
                <w:lang w:eastAsia="en-GB"/>
              </w:rPr>
            </w:pPr>
          </w:p>
        </w:tc>
      </w:tr>
    </w:tbl>
    <w:p w14:paraId="64032BAA" w14:textId="77777777" w:rsidR="00B73F56" w:rsidRDefault="00B73F56" w:rsidP="00B73F56">
      <w:pPr>
        <w:autoSpaceDE w:val="0"/>
        <w:autoSpaceDN w:val="0"/>
        <w:adjustRightInd w:val="0"/>
        <w:rPr>
          <w:rFonts w:eastAsia="Calibri"/>
          <w:b/>
          <w:szCs w:val="20"/>
          <w:lang w:eastAsia="en-GB"/>
        </w:rPr>
      </w:pPr>
    </w:p>
    <w:p w14:paraId="68AEF718" w14:textId="77777777" w:rsidR="00B73F56" w:rsidRDefault="00B73F56" w:rsidP="00B73F56">
      <w:pPr>
        <w:rPr>
          <w:rFonts w:eastAsia="Calibri"/>
          <w:b/>
          <w:szCs w:val="20"/>
          <w:lang w:eastAsia="en-GB"/>
        </w:rPr>
      </w:pPr>
      <w:r>
        <w:rPr>
          <w:rFonts w:eastAsia="Calibri"/>
          <w:b/>
          <w:szCs w:val="20"/>
          <w:lang w:eastAsia="en-GB"/>
        </w:rPr>
        <w:br w:type="page"/>
      </w:r>
    </w:p>
    <w:p w14:paraId="1B4A3880" w14:textId="534D33C7" w:rsidR="00B73F56" w:rsidRDefault="00B73F56" w:rsidP="00D14F77">
      <w:pPr>
        <w:ind w:left="850" w:hanging="850"/>
        <w:rPr>
          <w:rFonts w:eastAsia="Calibri"/>
          <w:b/>
          <w:szCs w:val="20"/>
          <w:lang w:eastAsia="en-GB"/>
        </w:rPr>
      </w:pPr>
      <w:r>
        <w:rPr>
          <w:rFonts w:eastAsia="Calibri"/>
          <w:b/>
          <w:szCs w:val="20"/>
          <w:lang w:eastAsia="en-GB"/>
        </w:rPr>
        <w:lastRenderedPageBreak/>
        <w:t>TABLE 6</w:t>
      </w:r>
      <w:r w:rsidRPr="00BE7AA2">
        <w:rPr>
          <w:rFonts w:eastAsia="Calibri"/>
          <w:b/>
          <w:szCs w:val="20"/>
          <w:lang w:eastAsia="en-GB"/>
        </w:rPr>
        <w:t xml:space="preserve">: </w:t>
      </w:r>
      <w:r>
        <w:rPr>
          <w:rFonts w:eastAsia="Calibri"/>
          <w:b/>
          <w:szCs w:val="20"/>
          <w:lang w:eastAsia="en-GB"/>
        </w:rPr>
        <w:t>Common and programme specific result indicators for ERDF</w:t>
      </w:r>
      <w:r w:rsidR="001873D4" w:rsidRPr="00D14F77">
        <w:rPr>
          <w:rFonts w:eastAsia="Calibri"/>
          <w:b/>
          <w:szCs w:val="20"/>
          <w:lang w:eastAsia="en-GB"/>
        </w:rPr>
        <w:t xml:space="preserve">, </w:t>
      </w:r>
      <w:r w:rsidR="001873D4">
        <w:rPr>
          <w:rFonts w:eastAsia="Calibri"/>
          <w:b/>
          <w:szCs w:val="20"/>
          <w:lang w:eastAsia="en-GB"/>
        </w:rPr>
        <w:t xml:space="preserve">Cohesion Fund </w:t>
      </w:r>
      <w:r w:rsidR="001873D4" w:rsidRPr="00D14F77">
        <w:rPr>
          <w:rFonts w:eastAsia="Calibri"/>
          <w:b/>
          <w:szCs w:val="20"/>
          <w:lang w:eastAsia="en-GB"/>
        </w:rPr>
        <w:t>and the EMFF</w:t>
      </w:r>
      <w:r w:rsidR="001873D4">
        <w:rPr>
          <w:rFonts w:eastAsia="Calibri"/>
          <w:b/>
          <w:szCs w:val="20"/>
          <w:lang w:eastAsia="en-GB"/>
        </w:rPr>
        <w:t xml:space="preserve"> </w:t>
      </w:r>
      <w:r>
        <w:rPr>
          <w:rFonts w:eastAsia="Calibri"/>
          <w:b/>
          <w:szCs w:val="20"/>
          <w:lang w:eastAsia="en-GB"/>
        </w:rPr>
        <w:t>(Article 37(2)(b))</w:t>
      </w:r>
    </w:p>
    <w:tbl>
      <w:tblPr>
        <w:tblStyle w:val="GrilTabel"/>
        <w:tblW w:w="15518" w:type="dxa"/>
        <w:tblLayout w:type="fixed"/>
        <w:tblLook w:val="04A0" w:firstRow="1" w:lastRow="0" w:firstColumn="1" w:lastColumn="0" w:noHBand="0" w:noVBand="1"/>
      </w:tblPr>
      <w:tblGrid>
        <w:gridCol w:w="817"/>
        <w:gridCol w:w="851"/>
        <w:gridCol w:w="708"/>
        <w:gridCol w:w="851"/>
        <w:gridCol w:w="425"/>
        <w:gridCol w:w="992"/>
        <w:gridCol w:w="993"/>
        <w:gridCol w:w="1134"/>
        <w:gridCol w:w="992"/>
        <w:gridCol w:w="1134"/>
        <w:gridCol w:w="992"/>
        <w:gridCol w:w="1276"/>
        <w:gridCol w:w="992"/>
        <w:gridCol w:w="1228"/>
        <w:gridCol w:w="1134"/>
        <w:gridCol w:w="993"/>
        <w:gridCol w:w="6"/>
      </w:tblGrid>
      <w:tr w:rsidR="00B73F56" w:rsidRPr="008E5CB7" w14:paraId="57192341" w14:textId="77777777" w:rsidTr="001873D4">
        <w:trPr>
          <w:gridAfter w:val="1"/>
          <w:wAfter w:w="6" w:type="dxa"/>
        </w:trPr>
        <w:tc>
          <w:tcPr>
            <w:tcW w:w="817" w:type="dxa"/>
          </w:tcPr>
          <w:p w14:paraId="096645BE" w14:textId="77777777" w:rsidR="00B73F56" w:rsidRPr="008E5CB7" w:rsidRDefault="00B73F56" w:rsidP="00894169">
            <w:pPr>
              <w:jc w:val="center"/>
              <w:rPr>
                <w:rFonts w:eastAsia="Calibri"/>
                <w:sz w:val="16"/>
                <w:szCs w:val="16"/>
                <w:lang w:eastAsia="en-GB"/>
              </w:rPr>
            </w:pPr>
            <w:r w:rsidRPr="008E5CB7">
              <w:rPr>
                <w:rFonts w:eastAsia="Calibri"/>
                <w:sz w:val="16"/>
                <w:szCs w:val="16"/>
                <w:lang w:eastAsia="en-GB"/>
              </w:rPr>
              <w:t>1.</w:t>
            </w:r>
          </w:p>
        </w:tc>
        <w:tc>
          <w:tcPr>
            <w:tcW w:w="851" w:type="dxa"/>
          </w:tcPr>
          <w:p w14:paraId="338E4930" w14:textId="77777777" w:rsidR="00B73F56" w:rsidRPr="008E5CB7" w:rsidRDefault="00B73F56" w:rsidP="00894169">
            <w:pPr>
              <w:jc w:val="center"/>
              <w:rPr>
                <w:rFonts w:eastAsia="Calibri"/>
                <w:sz w:val="16"/>
                <w:szCs w:val="16"/>
                <w:lang w:eastAsia="en-GB"/>
              </w:rPr>
            </w:pPr>
            <w:r w:rsidRPr="008E5CB7">
              <w:rPr>
                <w:rFonts w:eastAsia="Calibri"/>
                <w:sz w:val="16"/>
                <w:szCs w:val="16"/>
                <w:lang w:eastAsia="en-GB"/>
              </w:rPr>
              <w:t>2.</w:t>
            </w:r>
          </w:p>
        </w:tc>
        <w:tc>
          <w:tcPr>
            <w:tcW w:w="708" w:type="dxa"/>
          </w:tcPr>
          <w:p w14:paraId="749A94FE" w14:textId="77777777" w:rsidR="00B73F56" w:rsidRPr="008E5CB7" w:rsidRDefault="00B73F56" w:rsidP="00894169">
            <w:pPr>
              <w:jc w:val="center"/>
              <w:rPr>
                <w:rFonts w:eastAsia="Calibri"/>
                <w:sz w:val="16"/>
                <w:szCs w:val="16"/>
                <w:lang w:eastAsia="en-GB"/>
              </w:rPr>
            </w:pPr>
            <w:r w:rsidRPr="008E5CB7">
              <w:rPr>
                <w:rFonts w:eastAsia="Calibri"/>
                <w:sz w:val="16"/>
                <w:szCs w:val="16"/>
                <w:lang w:eastAsia="en-GB"/>
              </w:rPr>
              <w:t>3.</w:t>
            </w:r>
          </w:p>
        </w:tc>
        <w:tc>
          <w:tcPr>
            <w:tcW w:w="851" w:type="dxa"/>
          </w:tcPr>
          <w:p w14:paraId="6952DD51" w14:textId="77777777" w:rsidR="00B73F56" w:rsidRPr="008E5CB7" w:rsidRDefault="00B73F56" w:rsidP="00894169">
            <w:pPr>
              <w:jc w:val="center"/>
              <w:rPr>
                <w:rFonts w:eastAsia="Calibri"/>
                <w:sz w:val="16"/>
                <w:szCs w:val="16"/>
                <w:lang w:eastAsia="en-GB"/>
              </w:rPr>
            </w:pPr>
            <w:r>
              <w:rPr>
                <w:rFonts w:eastAsia="Calibri"/>
                <w:sz w:val="16"/>
                <w:szCs w:val="16"/>
                <w:lang w:eastAsia="en-GB"/>
              </w:rPr>
              <w:t>4.</w:t>
            </w:r>
          </w:p>
        </w:tc>
        <w:tc>
          <w:tcPr>
            <w:tcW w:w="425" w:type="dxa"/>
          </w:tcPr>
          <w:p w14:paraId="2B014ECF" w14:textId="656566EB" w:rsidR="00B73F56" w:rsidRPr="008E5CB7" w:rsidRDefault="00B73F56" w:rsidP="00894169">
            <w:pPr>
              <w:jc w:val="center"/>
              <w:rPr>
                <w:rFonts w:eastAsia="Calibri"/>
                <w:sz w:val="16"/>
                <w:szCs w:val="16"/>
                <w:lang w:eastAsia="en-GB"/>
              </w:rPr>
            </w:pPr>
            <w:r>
              <w:rPr>
                <w:rFonts w:eastAsia="Calibri"/>
                <w:sz w:val="16"/>
                <w:szCs w:val="16"/>
                <w:lang w:eastAsia="en-GB"/>
              </w:rPr>
              <w:t>5</w:t>
            </w:r>
          </w:p>
        </w:tc>
        <w:tc>
          <w:tcPr>
            <w:tcW w:w="992" w:type="dxa"/>
          </w:tcPr>
          <w:p w14:paraId="6C3921A1" w14:textId="77777777" w:rsidR="00B73F56" w:rsidRPr="008E5CB7" w:rsidRDefault="00B73F56" w:rsidP="00894169">
            <w:pPr>
              <w:jc w:val="center"/>
              <w:rPr>
                <w:rFonts w:eastAsia="Calibri"/>
                <w:sz w:val="16"/>
                <w:szCs w:val="16"/>
                <w:lang w:eastAsia="en-GB"/>
              </w:rPr>
            </w:pPr>
            <w:r>
              <w:rPr>
                <w:rFonts w:eastAsia="Calibri"/>
                <w:sz w:val="16"/>
                <w:szCs w:val="16"/>
                <w:lang w:eastAsia="en-GB"/>
              </w:rPr>
              <w:t>6</w:t>
            </w:r>
            <w:r w:rsidRPr="008E5CB7">
              <w:rPr>
                <w:rFonts w:eastAsia="Calibri"/>
                <w:sz w:val="16"/>
                <w:szCs w:val="16"/>
                <w:lang w:eastAsia="en-GB"/>
              </w:rPr>
              <w:t>.</w:t>
            </w:r>
          </w:p>
        </w:tc>
        <w:tc>
          <w:tcPr>
            <w:tcW w:w="993" w:type="dxa"/>
          </w:tcPr>
          <w:p w14:paraId="66CC13CC" w14:textId="77777777" w:rsidR="00B73F56" w:rsidRPr="008E5CB7" w:rsidRDefault="00B73F56" w:rsidP="00894169">
            <w:pPr>
              <w:jc w:val="center"/>
              <w:rPr>
                <w:rFonts w:eastAsia="Calibri"/>
                <w:sz w:val="16"/>
                <w:szCs w:val="16"/>
                <w:lang w:eastAsia="en-GB"/>
              </w:rPr>
            </w:pPr>
            <w:r>
              <w:rPr>
                <w:rFonts w:eastAsia="Calibri"/>
                <w:sz w:val="16"/>
                <w:szCs w:val="16"/>
                <w:lang w:eastAsia="en-GB"/>
              </w:rPr>
              <w:t>7</w:t>
            </w:r>
            <w:r w:rsidRPr="008E5CB7">
              <w:rPr>
                <w:rFonts w:eastAsia="Calibri"/>
                <w:sz w:val="16"/>
                <w:szCs w:val="16"/>
                <w:lang w:eastAsia="en-GB"/>
              </w:rPr>
              <w:t>.</w:t>
            </w:r>
          </w:p>
        </w:tc>
        <w:tc>
          <w:tcPr>
            <w:tcW w:w="1134" w:type="dxa"/>
          </w:tcPr>
          <w:p w14:paraId="3E20721E" w14:textId="77777777" w:rsidR="00B73F56" w:rsidRPr="008E5CB7" w:rsidRDefault="00B73F56" w:rsidP="00894169">
            <w:pPr>
              <w:jc w:val="center"/>
              <w:rPr>
                <w:rFonts w:eastAsia="Calibri"/>
                <w:sz w:val="16"/>
                <w:szCs w:val="16"/>
                <w:lang w:eastAsia="en-GB"/>
              </w:rPr>
            </w:pPr>
            <w:r>
              <w:rPr>
                <w:rFonts w:eastAsia="Calibri"/>
                <w:sz w:val="16"/>
                <w:szCs w:val="16"/>
                <w:lang w:eastAsia="en-GB"/>
              </w:rPr>
              <w:t>8</w:t>
            </w:r>
            <w:r w:rsidRPr="008E5CB7">
              <w:rPr>
                <w:rFonts w:eastAsia="Calibri"/>
                <w:sz w:val="16"/>
                <w:szCs w:val="16"/>
                <w:lang w:eastAsia="en-GB"/>
              </w:rPr>
              <w:t>.</w:t>
            </w:r>
          </w:p>
        </w:tc>
        <w:tc>
          <w:tcPr>
            <w:tcW w:w="992" w:type="dxa"/>
          </w:tcPr>
          <w:p w14:paraId="7DC6D025" w14:textId="77777777" w:rsidR="00B73F56" w:rsidRPr="008E5CB7" w:rsidRDefault="00B73F56" w:rsidP="00894169">
            <w:pPr>
              <w:jc w:val="center"/>
              <w:rPr>
                <w:rFonts w:eastAsia="Calibri"/>
                <w:sz w:val="16"/>
                <w:szCs w:val="16"/>
                <w:lang w:eastAsia="en-GB"/>
              </w:rPr>
            </w:pPr>
            <w:r>
              <w:rPr>
                <w:rFonts w:eastAsia="Calibri"/>
                <w:sz w:val="16"/>
                <w:szCs w:val="16"/>
                <w:lang w:eastAsia="en-GB"/>
              </w:rPr>
              <w:t>9</w:t>
            </w:r>
            <w:r w:rsidRPr="008E5CB7">
              <w:rPr>
                <w:rFonts w:eastAsia="Calibri"/>
                <w:sz w:val="16"/>
                <w:szCs w:val="16"/>
                <w:lang w:eastAsia="en-GB"/>
              </w:rPr>
              <w:t>.</w:t>
            </w:r>
          </w:p>
        </w:tc>
        <w:tc>
          <w:tcPr>
            <w:tcW w:w="1134" w:type="dxa"/>
          </w:tcPr>
          <w:p w14:paraId="4F2C272F" w14:textId="77777777" w:rsidR="00B73F56" w:rsidRPr="008E5CB7" w:rsidRDefault="00B73F56" w:rsidP="00894169">
            <w:pPr>
              <w:jc w:val="center"/>
              <w:rPr>
                <w:rFonts w:eastAsia="Calibri"/>
                <w:sz w:val="16"/>
                <w:szCs w:val="16"/>
                <w:lang w:eastAsia="en-GB"/>
              </w:rPr>
            </w:pPr>
            <w:r>
              <w:rPr>
                <w:rFonts w:eastAsia="Calibri"/>
                <w:sz w:val="16"/>
                <w:szCs w:val="16"/>
                <w:lang w:eastAsia="en-GB"/>
              </w:rPr>
              <w:t>10</w:t>
            </w:r>
            <w:r w:rsidRPr="008E5CB7">
              <w:rPr>
                <w:rFonts w:eastAsia="Calibri"/>
                <w:sz w:val="16"/>
                <w:szCs w:val="16"/>
                <w:lang w:eastAsia="en-GB"/>
              </w:rPr>
              <w:t>.</w:t>
            </w:r>
          </w:p>
        </w:tc>
        <w:tc>
          <w:tcPr>
            <w:tcW w:w="992" w:type="dxa"/>
          </w:tcPr>
          <w:p w14:paraId="6BE806C5" w14:textId="77777777" w:rsidR="00B73F56" w:rsidRPr="008E5CB7" w:rsidRDefault="00B73F56" w:rsidP="00894169">
            <w:pPr>
              <w:jc w:val="center"/>
              <w:rPr>
                <w:rFonts w:eastAsia="Calibri"/>
                <w:sz w:val="16"/>
                <w:szCs w:val="16"/>
                <w:lang w:eastAsia="en-GB"/>
              </w:rPr>
            </w:pPr>
            <w:r w:rsidRPr="008E5CB7">
              <w:rPr>
                <w:rFonts w:eastAsia="Calibri"/>
                <w:sz w:val="16"/>
                <w:szCs w:val="16"/>
                <w:lang w:eastAsia="en-GB"/>
              </w:rPr>
              <w:t>1</w:t>
            </w:r>
            <w:r w:rsidRPr="00AA1FD9">
              <w:rPr>
                <w:rFonts w:eastAsia="Calibri"/>
                <w:sz w:val="16"/>
                <w:szCs w:val="16"/>
                <w:lang w:eastAsia="en-GB"/>
              </w:rPr>
              <w:t>1</w:t>
            </w:r>
          </w:p>
        </w:tc>
        <w:tc>
          <w:tcPr>
            <w:tcW w:w="1276" w:type="dxa"/>
          </w:tcPr>
          <w:p w14:paraId="3F58A575" w14:textId="77777777" w:rsidR="00B73F56" w:rsidRPr="008E5CB7" w:rsidRDefault="00B73F56" w:rsidP="00894169">
            <w:pPr>
              <w:jc w:val="center"/>
              <w:rPr>
                <w:rFonts w:eastAsia="Calibri"/>
                <w:sz w:val="16"/>
                <w:szCs w:val="16"/>
                <w:lang w:eastAsia="en-GB"/>
              </w:rPr>
            </w:pPr>
            <w:r w:rsidRPr="008E5CB7">
              <w:rPr>
                <w:rFonts w:eastAsia="Calibri"/>
                <w:sz w:val="16"/>
                <w:szCs w:val="16"/>
                <w:lang w:eastAsia="en-GB"/>
              </w:rPr>
              <w:t>1</w:t>
            </w:r>
            <w:r w:rsidRPr="00AA1FD9">
              <w:rPr>
                <w:rFonts w:eastAsia="Calibri"/>
                <w:sz w:val="16"/>
                <w:szCs w:val="16"/>
                <w:lang w:eastAsia="en-GB"/>
              </w:rPr>
              <w:t>2</w:t>
            </w:r>
            <w:r w:rsidRPr="008E5CB7">
              <w:rPr>
                <w:rFonts w:eastAsia="Calibri"/>
                <w:sz w:val="16"/>
                <w:szCs w:val="16"/>
                <w:lang w:eastAsia="en-GB"/>
              </w:rPr>
              <w:t>.</w:t>
            </w:r>
          </w:p>
        </w:tc>
        <w:tc>
          <w:tcPr>
            <w:tcW w:w="992" w:type="dxa"/>
          </w:tcPr>
          <w:p w14:paraId="46D056F0" w14:textId="77777777" w:rsidR="00B73F56" w:rsidRPr="008E5CB7" w:rsidRDefault="00B73F56" w:rsidP="00894169">
            <w:pPr>
              <w:jc w:val="center"/>
              <w:rPr>
                <w:rFonts w:eastAsia="Calibri"/>
                <w:sz w:val="16"/>
                <w:szCs w:val="16"/>
                <w:lang w:eastAsia="en-GB"/>
              </w:rPr>
            </w:pPr>
            <w:r>
              <w:rPr>
                <w:rFonts w:eastAsia="Calibri"/>
                <w:sz w:val="16"/>
                <w:szCs w:val="16"/>
                <w:lang w:eastAsia="en-GB"/>
              </w:rPr>
              <w:t>13.</w:t>
            </w:r>
          </w:p>
        </w:tc>
        <w:tc>
          <w:tcPr>
            <w:tcW w:w="1228" w:type="dxa"/>
          </w:tcPr>
          <w:p w14:paraId="41A4226F" w14:textId="77777777" w:rsidR="00B73F56" w:rsidRPr="008E5CB7" w:rsidRDefault="00B73F56" w:rsidP="00894169">
            <w:pPr>
              <w:jc w:val="center"/>
              <w:rPr>
                <w:rFonts w:eastAsia="Calibri"/>
                <w:sz w:val="16"/>
                <w:szCs w:val="16"/>
                <w:lang w:eastAsia="en-GB"/>
              </w:rPr>
            </w:pPr>
            <w:r>
              <w:rPr>
                <w:rFonts w:eastAsia="Calibri"/>
                <w:sz w:val="16"/>
                <w:szCs w:val="16"/>
                <w:lang w:eastAsia="en-GB"/>
              </w:rPr>
              <w:t>14.</w:t>
            </w:r>
          </w:p>
        </w:tc>
        <w:tc>
          <w:tcPr>
            <w:tcW w:w="1134" w:type="dxa"/>
          </w:tcPr>
          <w:p w14:paraId="50C9CFB8" w14:textId="00CFE481" w:rsidR="00B73F56" w:rsidRPr="00D14F77" w:rsidRDefault="00B73F56" w:rsidP="00894169">
            <w:pPr>
              <w:jc w:val="center"/>
              <w:rPr>
                <w:rFonts w:eastAsia="Calibri"/>
                <w:i/>
                <w:iCs/>
                <w:sz w:val="16"/>
                <w:szCs w:val="16"/>
                <w:lang w:eastAsia="en-GB"/>
              </w:rPr>
            </w:pPr>
            <w:r w:rsidRPr="00D14F77">
              <w:rPr>
                <w:rFonts w:eastAsia="Calibri"/>
                <w:i/>
                <w:iCs/>
                <w:sz w:val="16"/>
                <w:szCs w:val="16"/>
                <w:lang w:eastAsia="en-GB"/>
              </w:rPr>
              <w:t>15.</w:t>
            </w:r>
            <w:r w:rsidR="00D14F77" w:rsidRPr="00D14F77">
              <w:rPr>
                <w:rFonts w:eastAsia="Calibri"/>
                <w:i/>
                <w:iCs/>
                <w:sz w:val="16"/>
                <w:szCs w:val="16"/>
                <w:lang w:eastAsia="en-GB"/>
              </w:rPr>
              <w:t xml:space="preserve"> deleted</w:t>
            </w:r>
          </w:p>
        </w:tc>
        <w:tc>
          <w:tcPr>
            <w:tcW w:w="993" w:type="dxa"/>
            <w:tcBorders>
              <w:right w:val="nil"/>
            </w:tcBorders>
          </w:tcPr>
          <w:p w14:paraId="6932A60D" w14:textId="0A7743B3" w:rsidR="00B73F56" w:rsidRPr="008E5CB7" w:rsidRDefault="00B73F56" w:rsidP="00894169">
            <w:pPr>
              <w:jc w:val="center"/>
              <w:rPr>
                <w:rFonts w:eastAsia="Calibri"/>
                <w:sz w:val="16"/>
                <w:szCs w:val="16"/>
                <w:lang w:eastAsia="en-GB"/>
              </w:rPr>
            </w:pPr>
            <w:r w:rsidRPr="00AE46D9">
              <w:rPr>
                <w:rFonts w:eastAsia="Calibri"/>
                <w:sz w:val="16"/>
                <w:szCs w:val="16"/>
                <w:lang w:eastAsia="en-GB"/>
              </w:rPr>
              <w:t>16.</w:t>
            </w:r>
          </w:p>
        </w:tc>
      </w:tr>
      <w:tr w:rsidR="00B73F56" w:rsidRPr="008E5CB7" w14:paraId="49AF9802" w14:textId="77777777" w:rsidTr="00894169">
        <w:tc>
          <w:tcPr>
            <w:tcW w:w="8897" w:type="dxa"/>
            <w:gridSpan w:val="10"/>
          </w:tcPr>
          <w:p w14:paraId="7A6A48FB" w14:textId="6CDB0DDF" w:rsidR="00B73F56" w:rsidRPr="008E5CB7" w:rsidRDefault="00B73F56" w:rsidP="001F12F0">
            <w:pPr>
              <w:rPr>
                <w:rFonts w:eastAsia="Calibri"/>
                <w:sz w:val="16"/>
                <w:szCs w:val="16"/>
                <w:lang w:eastAsia="en-GB"/>
              </w:rPr>
            </w:pPr>
            <w:r w:rsidRPr="008E5CB7">
              <w:rPr>
                <w:rFonts w:eastAsia="Calibri"/>
                <w:sz w:val="16"/>
                <w:szCs w:val="16"/>
                <w:lang w:eastAsia="en-GB"/>
              </w:rPr>
              <w:t>Data on result indicators from the programme</w:t>
            </w:r>
            <w:r>
              <w:rPr>
                <w:rFonts w:eastAsia="Calibri"/>
                <w:sz w:val="16"/>
                <w:szCs w:val="16"/>
                <w:lang w:eastAsia="en-GB"/>
              </w:rPr>
              <w:t xml:space="preserve"> </w:t>
            </w:r>
            <w:r w:rsidRPr="008E5CB7">
              <w:rPr>
                <w:rFonts w:eastAsia="Calibri"/>
                <w:sz w:val="16"/>
                <w:szCs w:val="16"/>
                <w:lang w:eastAsia="en-GB"/>
              </w:rPr>
              <w:t xml:space="preserve">[extracted from Table </w:t>
            </w:r>
            <w:r>
              <w:rPr>
                <w:rFonts w:eastAsia="Calibri"/>
                <w:sz w:val="16"/>
                <w:szCs w:val="16"/>
                <w:lang w:eastAsia="en-GB"/>
              </w:rPr>
              <w:t>3</w:t>
            </w:r>
            <w:r w:rsidRPr="008E5CB7">
              <w:rPr>
                <w:rFonts w:eastAsia="Calibri"/>
                <w:sz w:val="16"/>
                <w:szCs w:val="16"/>
                <w:lang w:eastAsia="en-GB"/>
              </w:rPr>
              <w:t xml:space="preserve"> of the programme]</w:t>
            </w:r>
          </w:p>
        </w:tc>
        <w:tc>
          <w:tcPr>
            <w:tcW w:w="6621" w:type="dxa"/>
            <w:gridSpan w:val="7"/>
            <w:vAlign w:val="center"/>
          </w:tcPr>
          <w:p w14:paraId="5A7EB341" w14:textId="77777777" w:rsidR="00B73F56" w:rsidRPr="008E5CB7" w:rsidRDefault="00B73F56" w:rsidP="00894169">
            <w:pPr>
              <w:rPr>
                <w:rFonts w:eastAsia="Calibri"/>
                <w:sz w:val="16"/>
                <w:szCs w:val="16"/>
                <w:lang w:eastAsia="en-GB"/>
              </w:rPr>
            </w:pPr>
            <w:r w:rsidRPr="008E5CB7">
              <w:rPr>
                <w:rFonts w:eastAsia="Calibri"/>
                <w:sz w:val="16"/>
                <w:szCs w:val="16"/>
                <w:lang w:eastAsia="en-GB"/>
              </w:rPr>
              <w:t>Progress in result indicators to date</w:t>
            </w:r>
          </w:p>
        </w:tc>
      </w:tr>
      <w:tr w:rsidR="00B73F56" w:rsidRPr="008E5CB7" w14:paraId="0FF5A36A" w14:textId="77777777" w:rsidTr="001873D4">
        <w:trPr>
          <w:gridAfter w:val="1"/>
          <w:wAfter w:w="6" w:type="dxa"/>
        </w:trPr>
        <w:tc>
          <w:tcPr>
            <w:tcW w:w="817" w:type="dxa"/>
            <w:vMerge w:val="restart"/>
            <w:vAlign w:val="center"/>
          </w:tcPr>
          <w:p w14:paraId="706764EF" w14:textId="5A5321DC" w:rsidR="00B73F56" w:rsidRPr="008E5CB7" w:rsidRDefault="00B73F56" w:rsidP="001F12F0">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 xml:space="preserve">Priority </w:t>
            </w:r>
          </w:p>
        </w:tc>
        <w:tc>
          <w:tcPr>
            <w:tcW w:w="851" w:type="dxa"/>
            <w:vMerge w:val="restart"/>
            <w:vAlign w:val="center"/>
          </w:tcPr>
          <w:p w14:paraId="4998075B"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Specific objective</w:t>
            </w:r>
          </w:p>
        </w:tc>
        <w:tc>
          <w:tcPr>
            <w:tcW w:w="708" w:type="dxa"/>
            <w:vMerge w:val="restart"/>
            <w:vAlign w:val="center"/>
          </w:tcPr>
          <w:p w14:paraId="685F0280"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Fund</w:t>
            </w:r>
          </w:p>
        </w:tc>
        <w:tc>
          <w:tcPr>
            <w:tcW w:w="851" w:type="dxa"/>
            <w:vMerge w:val="restart"/>
          </w:tcPr>
          <w:p w14:paraId="1FEFDD8A" w14:textId="77777777" w:rsidR="00B73F56" w:rsidRPr="008E5CB7" w:rsidRDefault="00B73F56" w:rsidP="00894169">
            <w:pPr>
              <w:pStyle w:val="Frspaiere"/>
              <w:jc w:val="center"/>
              <w:rPr>
                <w:rFonts w:ascii="Times New Roman" w:hAnsi="Times New Roman" w:cs="Times New Roman"/>
                <w:sz w:val="16"/>
                <w:szCs w:val="16"/>
                <w:lang w:eastAsia="en-GB"/>
              </w:rPr>
            </w:pPr>
            <w:r>
              <w:rPr>
                <w:rFonts w:ascii="Times New Roman" w:hAnsi="Times New Roman" w:cs="Times New Roman"/>
                <w:sz w:val="16"/>
                <w:szCs w:val="16"/>
                <w:lang w:eastAsia="en-GB"/>
              </w:rPr>
              <w:t>Category of region</w:t>
            </w:r>
            <w:r>
              <w:rPr>
                <w:rStyle w:val="Referinnotdesubsol"/>
                <w:rFonts w:ascii="Times New Roman" w:hAnsi="Times New Roman" w:cs="Times New Roman"/>
                <w:sz w:val="16"/>
                <w:szCs w:val="16"/>
                <w:lang w:eastAsia="en-GB"/>
              </w:rPr>
              <w:footnoteReference w:id="15"/>
            </w:r>
          </w:p>
        </w:tc>
        <w:tc>
          <w:tcPr>
            <w:tcW w:w="425" w:type="dxa"/>
            <w:vMerge w:val="restart"/>
            <w:vAlign w:val="center"/>
          </w:tcPr>
          <w:p w14:paraId="5012C655"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ID</w:t>
            </w:r>
          </w:p>
        </w:tc>
        <w:tc>
          <w:tcPr>
            <w:tcW w:w="992" w:type="dxa"/>
            <w:vMerge w:val="restart"/>
            <w:vAlign w:val="center"/>
          </w:tcPr>
          <w:p w14:paraId="7B4F847D"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Indicator name</w:t>
            </w:r>
          </w:p>
        </w:tc>
        <w:tc>
          <w:tcPr>
            <w:tcW w:w="993" w:type="dxa"/>
            <w:vMerge w:val="restart"/>
            <w:vAlign w:val="center"/>
          </w:tcPr>
          <w:p w14:paraId="349AB8E8"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Indicator breakdown</w:t>
            </w:r>
            <w:r w:rsidRPr="008E5CB7">
              <w:rPr>
                <w:rStyle w:val="Referinnotdesubsol"/>
                <w:rFonts w:ascii="Times New Roman" w:eastAsia="Calibri" w:hAnsi="Times New Roman" w:cs="Times New Roman"/>
                <w:sz w:val="16"/>
                <w:szCs w:val="16"/>
                <w:lang w:eastAsia="en-GB"/>
              </w:rPr>
              <w:footnoteReference w:id="16"/>
            </w:r>
          </w:p>
          <w:p w14:paraId="2EB45BBF"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(of which:)</w:t>
            </w:r>
          </w:p>
        </w:tc>
        <w:tc>
          <w:tcPr>
            <w:tcW w:w="1134" w:type="dxa"/>
            <w:vMerge w:val="restart"/>
            <w:vAlign w:val="center"/>
          </w:tcPr>
          <w:p w14:paraId="58308275"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Measurement unit</w:t>
            </w:r>
          </w:p>
        </w:tc>
        <w:tc>
          <w:tcPr>
            <w:tcW w:w="992" w:type="dxa"/>
            <w:vMerge w:val="restart"/>
            <w:vAlign w:val="center"/>
          </w:tcPr>
          <w:p w14:paraId="580994B3"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Baseline in the programme</w:t>
            </w:r>
          </w:p>
        </w:tc>
        <w:tc>
          <w:tcPr>
            <w:tcW w:w="1134" w:type="dxa"/>
            <w:vMerge w:val="restart"/>
            <w:vAlign w:val="center"/>
          </w:tcPr>
          <w:p w14:paraId="029A7AD6" w14:textId="77777777" w:rsidR="00B73F56" w:rsidRPr="008E5CB7" w:rsidRDefault="00B73F56" w:rsidP="00894169">
            <w:pPr>
              <w:pStyle w:val="Frspaiere"/>
              <w:jc w:val="center"/>
              <w:rPr>
                <w:rFonts w:ascii="Times New Roman" w:hAnsi="Times New Roman" w:cs="Times New Roman"/>
                <w:sz w:val="16"/>
                <w:szCs w:val="16"/>
                <w:lang w:eastAsia="en-GB"/>
              </w:rPr>
            </w:pPr>
            <w:r w:rsidRPr="008E5CB7">
              <w:rPr>
                <w:rFonts w:ascii="Times New Roman" w:hAnsi="Times New Roman" w:cs="Times New Roman"/>
                <w:sz w:val="16"/>
                <w:szCs w:val="16"/>
                <w:lang w:eastAsia="en-GB"/>
              </w:rPr>
              <w:t>Target 2029</w:t>
            </w:r>
          </w:p>
        </w:tc>
        <w:tc>
          <w:tcPr>
            <w:tcW w:w="2268" w:type="dxa"/>
            <w:gridSpan w:val="2"/>
            <w:vAlign w:val="center"/>
          </w:tcPr>
          <w:p w14:paraId="7B67151E" w14:textId="6ABC7D82" w:rsidR="00B73F56" w:rsidRPr="004533BC" w:rsidRDefault="00B73F56" w:rsidP="00A6158F">
            <w:pPr>
              <w:pStyle w:val="Frspaiere"/>
              <w:jc w:val="center"/>
              <w:rPr>
                <w:rFonts w:ascii="Times New Roman" w:hAnsi="Times New Roman" w:cs="Times New Roman"/>
                <w:sz w:val="16"/>
                <w:szCs w:val="16"/>
                <w:lang w:eastAsia="en-GB"/>
              </w:rPr>
            </w:pPr>
            <w:r w:rsidRPr="00522C56">
              <w:rPr>
                <w:rFonts w:ascii="Times New Roman" w:hAnsi="Times New Roman" w:cs="Times New Roman"/>
                <w:sz w:val="16"/>
                <w:szCs w:val="16"/>
                <w:lang w:eastAsia="en-GB"/>
              </w:rPr>
              <w:t xml:space="preserve">Baseline </w:t>
            </w:r>
            <w:r w:rsidR="00D51801" w:rsidRPr="00A6158F">
              <w:rPr>
                <w:rFonts w:ascii="Times New Roman" w:hAnsi="Times New Roman" w:cs="Times New Roman"/>
                <w:sz w:val="16"/>
                <w:szCs w:val="16"/>
                <w:lang w:eastAsia="en-GB"/>
              </w:rPr>
              <w:t xml:space="preserve">of selected operations </w:t>
            </w:r>
            <w:r w:rsidRPr="004533BC">
              <w:rPr>
                <w:rFonts w:ascii="Times New Roman" w:hAnsi="Times New Roman" w:cs="Times New Roman"/>
                <w:sz w:val="18"/>
                <w:szCs w:val="18"/>
                <w:lang w:eastAsia="en-GB"/>
              </w:rPr>
              <w:t>[dd/mm/yy]</w:t>
            </w:r>
          </w:p>
        </w:tc>
        <w:tc>
          <w:tcPr>
            <w:tcW w:w="2220" w:type="dxa"/>
            <w:gridSpan w:val="2"/>
            <w:vAlign w:val="center"/>
          </w:tcPr>
          <w:p w14:paraId="3CA214A4" w14:textId="45E136BE" w:rsidR="00B73F56" w:rsidRPr="008E5CB7" w:rsidRDefault="00D51801" w:rsidP="00894169">
            <w:pPr>
              <w:pStyle w:val="Frspaiere"/>
              <w:jc w:val="center"/>
              <w:rPr>
                <w:rFonts w:ascii="Times New Roman" w:hAnsi="Times New Roman" w:cs="Times New Roman"/>
                <w:sz w:val="16"/>
                <w:szCs w:val="16"/>
                <w:lang w:eastAsia="en-GB"/>
              </w:rPr>
            </w:pPr>
            <w:r w:rsidRPr="000D74A5">
              <w:rPr>
                <w:rFonts w:ascii="Times New Roman" w:hAnsi="Times New Roman" w:cs="Times New Roman"/>
                <w:strike/>
                <w:sz w:val="16"/>
                <w:szCs w:val="16"/>
                <w:lang w:eastAsia="en-GB"/>
              </w:rPr>
              <w:t>Targets</w:t>
            </w:r>
            <w:r w:rsidRPr="00A6158F">
              <w:rPr>
                <w:rFonts w:ascii="Times New Roman" w:hAnsi="Times New Roman" w:cs="Times New Roman"/>
                <w:sz w:val="16"/>
                <w:szCs w:val="16"/>
                <w:lang w:eastAsia="en-GB"/>
              </w:rPr>
              <w:t xml:space="preserve"> </w:t>
            </w:r>
            <w:r w:rsidR="000D74A5" w:rsidRPr="000D74A5">
              <w:rPr>
                <w:rFonts w:ascii="Times New Roman" w:hAnsi="Times New Roman" w:cs="Times New Roman"/>
                <w:b/>
                <w:bCs/>
                <w:sz w:val="16"/>
                <w:szCs w:val="16"/>
                <w:u w:val="single"/>
                <w:lang w:eastAsia="en-GB"/>
              </w:rPr>
              <w:t>Values</w:t>
            </w:r>
            <w:r w:rsidR="000D74A5">
              <w:rPr>
                <w:rFonts w:ascii="Times New Roman" w:hAnsi="Times New Roman" w:cs="Times New Roman"/>
                <w:sz w:val="16"/>
                <w:szCs w:val="16"/>
                <w:lang w:eastAsia="en-GB"/>
              </w:rPr>
              <w:t xml:space="preserve"> </w:t>
            </w:r>
            <w:r w:rsidR="00B73F56">
              <w:rPr>
                <w:rFonts w:ascii="Times New Roman" w:hAnsi="Times New Roman" w:cs="Times New Roman"/>
                <w:sz w:val="16"/>
                <w:szCs w:val="16"/>
                <w:lang w:eastAsia="en-GB"/>
              </w:rPr>
              <w:t xml:space="preserve">to date </w:t>
            </w:r>
            <w:r w:rsidR="00B73F56">
              <w:rPr>
                <w:rFonts w:ascii="Times New Roman" w:hAnsi="Times New Roman" w:cs="Times New Roman"/>
                <w:sz w:val="18"/>
                <w:szCs w:val="18"/>
                <w:lang w:eastAsia="en-GB"/>
              </w:rPr>
              <w:t>[dd/mm/yy]</w:t>
            </w:r>
          </w:p>
        </w:tc>
        <w:tc>
          <w:tcPr>
            <w:tcW w:w="1134" w:type="dxa"/>
            <w:vMerge w:val="restart"/>
            <w:vAlign w:val="center"/>
          </w:tcPr>
          <w:p w14:paraId="30FEA1FC" w14:textId="06A16484" w:rsidR="00B73F56" w:rsidRPr="00E35E6F" w:rsidRDefault="00B73F56" w:rsidP="00894169">
            <w:pPr>
              <w:pStyle w:val="Frspaiere"/>
              <w:jc w:val="center"/>
              <w:rPr>
                <w:rFonts w:ascii="Times New Roman" w:hAnsi="Times New Roman" w:cs="Times New Roman"/>
                <w:strike/>
                <w:sz w:val="16"/>
                <w:szCs w:val="16"/>
                <w:lang w:eastAsia="en-GB"/>
              </w:rPr>
            </w:pPr>
          </w:p>
        </w:tc>
        <w:tc>
          <w:tcPr>
            <w:tcW w:w="993" w:type="dxa"/>
            <w:vMerge w:val="restart"/>
            <w:vAlign w:val="center"/>
          </w:tcPr>
          <w:p w14:paraId="3399022F" w14:textId="77777777" w:rsidR="00B73F56" w:rsidRPr="008E5CB7" w:rsidRDefault="00B73F56" w:rsidP="00894169">
            <w:pPr>
              <w:pStyle w:val="Frspaiere"/>
              <w:jc w:val="center"/>
              <w:rPr>
                <w:rFonts w:ascii="Times New Roman" w:hAnsi="Times New Roman" w:cs="Times New Roman"/>
                <w:sz w:val="16"/>
                <w:szCs w:val="16"/>
                <w:lang w:eastAsia="en-GB"/>
              </w:rPr>
            </w:pPr>
            <w:r>
              <w:rPr>
                <w:rFonts w:ascii="Times New Roman" w:hAnsi="Times New Roman" w:cs="Times New Roman"/>
                <w:sz w:val="16"/>
                <w:szCs w:val="16"/>
                <w:lang w:eastAsia="en-GB"/>
              </w:rPr>
              <w:t>Comments</w:t>
            </w:r>
          </w:p>
        </w:tc>
      </w:tr>
      <w:tr w:rsidR="00B73F56" w:rsidRPr="008E5CB7" w14:paraId="0196CAE8" w14:textId="77777777" w:rsidTr="001873D4">
        <w:trPr>
          <w:gridAfter w:val="1"/>
          <w:wAfter w:w="6" w:type="dxa"/>
        </w:trPr>
        <w:tc>
          <w:tcPr>
            <w:tcW w:w="817" w:type="dxa"/>
            <w:vMerge/>
            <w:vAlign w:val="center"/>
          </w:tcPr>
          <w:p w14:paraId="5D8AC0EB" w14:textId="77777777" w:rsidR="00B73F56" w:rsidRPr="008E5CB7" w:rsidRDefault="00B73F56" w:rsidP="00894169">
            <w:pPr>
              <w:jc w:val="center"/>
              <w:rPr>
                <w:rFonts w:eastAsia="Calibri"/>
                <w:i/>
                <w:sz w:val="16"/>
                <w:szCs w:val="16"/>
                <w:lang w:eastAsia="en-GB"/>
              </w:rPr>
            </w:pPr>
          </w:p>
        </w:tc>
        <w:tc>
          <w:tcPr>
            <w:tcW w:w="851" w:type="dxa"/>
            <w:vMerge/>
            <w:vAlign w:val="center"/>
          </w:tcPr>
          <w:p w14:paraId="2F17E60B" w14:textId="77777777" w:rsidR="00B73F56" w:rsidRPr="008E5CB7" w:rsidRDefault="00B73F56" w:rsidP="00894169">
            <w:pPr>
              <w:jc w:val="center"/>
              <w:rPr>
                <w:rFonts w:eastAsia="Calibri"/>
                <w:i/>
                <w:sz w:val="16"/>
                <w:szCs w:val="16"/>
                <w:lang w:eastAsia="en-GB"/>
              </w:rPr>
            </w:pPr>
          </w:p>
        </w:tc>
        <w:tc>
          <w:tcPr>
            <w:tcW w:w="708" w:type="dxa"/>
            <w:vMerge/>
            <w:vAlign w:val="center"/>
          </w:tcPr>
          <w:p w14:paraId="42E0F256" w14:textId="77777777" w:rsidR="00B73F56" w:rsidRPr="008E5CB7" w:rsidRDefault="00B73F56" w:rsidP="00894169">
            <w:pPr>
              <w:jc w:val="center"/>
              <w:rPr>
                <w:rFonts w:eastAsia="Calibri"/>
                <w:i/>
                <w:sz w:val="16"/>
                <w:szCs w:val="16"/>
                <w:lang w:eastAsia="en-GB"/>
              </w:rPr>
            </w:pPr>
          </w:p>
        </w:tc>
        <w:tc>
          <w:tcPr>
            <w:tcW w:w="851" w:type="dxa"/>
            <w:vMerge/>
          </w:tcPr>
          <w:p w14:paraId="4ABDABE0" w14:textId="77777777" w:rsidR="00B73F56" w:rsidRPr="008E5CB7" w:rsidRDefault="00B73F56" w:rsidP="00894169">
            <w:pPr>
              <w:jc w:val="center"/>
              <w:rPr>
                <w:rFonts w:eastAsia="Calibri"/>
                <w:i/>
                <w:sz w:val="16"/>
                <w:szCs w:val="16"/>
                <w:lang w:eastAsia="en-GB"/>
              </w:rPr>
            </w:pPr>
          </w:p>
        </w:tc>
        <w:tc>
          <w:tcPr>
            <w:tcW w:w="425" w:type="dxa"/>
            <w:vMerge/>
            <w:vAlign w:val="center"/>
          </w:tcPr>
          <w:p w14:paraId="69779A06" w14:textId="77777777" w:rsidR="00B73F56" w:rsidRPr="008E5CB7" w:rsidRDefault="00B73F56" w:rsidP="00894169">
            <w:pPr>
              <w:jc w:val="center"/>
              <w:rPr>
                <w:rFonts w:eastAsia="Calibri"/>
                <w:i/>
                <w:sz w:val="16"/>
                <w:szCs w:val="16"/>
                <w:lang w:eastAsia="en-GB"/>
              </w:rPr>
            </w:pPr>
          </w:p>
        </w:tc>
        <w:tc>
          <w:tcPr>
            <w:tcW w:w="992" w:type="dxa"/>
            <w:vMerge/>
            <w:vAlign w:val="center"/>
          </w:tcPr>
          <w:p w14:paraId="2C5CB65E" w14:textId="77777777" w:rsidR="00B73F56" w:rsidRPr="008E5CB7" w:rsidRDefault="00B73F56" w:rsidP="00894169">
            <w:pPr>
              <w:jc w:val="center"/>
              <w:rPr>
                <w:rFonts w:eastAsia="Calibri"/>
                <w:i/>
                <w:sz w:val="16"/>
                <w:szCs w:val="16"/>
                <w:lang w:eastAsia="en-GB"/>
              </w:rPr>
            </w:pPr>
          </w:p>
        </w:tc>
        <w:tc>
          <w:tcPr>
            <w:tcW w:w="993" w:type="dxa"/>
            <w:vMerge/>
            <w:vAlign w:val="center"/>
          </w:tcPr>
          <w:p w14:paraId="7BCCF3FC" w14:textId="77777777" w:rsidR="00B73F56" w:rsidRPr="008E5CB7" w:rsidRDefault="00B73F56" w:rsidP="00894169">
            <w:pPr>
              <w:jc w:val="center"/>
              <w:rPr>
                <w:rFonts w:eastAsia="Calibri"/>
                <w:i/>
                <w:sz w:val="16"/>
                <w:szCs w:val="16"/>
                <w:lang w:eastAsia="en-GB"/>
              </w:rPr>
            </w:pPr>
          </w:p>
        </w:tc>
        <w:tc>
          <w:tcPr>
            <w:tcW w:w="1134" w:type="dxa"/>
            <w:vMerge/>
            <w:vAlign w:val="center"/>
          </w:tcPr>
          <w:p w14:paraId="00B90176" w14:textId="77777777" w:rsidR="00B73F56" w:rsidRPr="008E5CB7" w:rsidRDefault="00B73F56" w:rsidP="00894169">
            <w:pPr>
              <w:jc w:val="center"/>
              <w:rPr>
                <w:rFonts w:eastAsia="Calibri"/>
                <w:i/>
                <w:sz w:val="16"/>
                <w:szCs w:val="16"/>
                <w:lang w:eastAsia="en-GB"/>
              </w:rPr>
            </w:pPr>
          </w:p>
        </w:tc>
        <w:tc>
          <w:tcPr>
            <w:tcW w:w="992" w:type="dxa"/>
            <w:vMerge/>
            <w:vAlign w:val="center"/>
          </w:tcPr>
          <w:p w14:paraId="5479C988" w14:textId="77777777" w:rsidR="00B73F56" w:rsidRPr="008E5CB7" w:rsidRDefault="00B73F56" w:rsidP="00894169">
            <w:pPr>
              <w:jc w:val="center"/>
              <w:rPr>
                <w:rFonts w:eastAsia="Calibri"/>
                <w:i/>
                <w:sz w:val="16"/>
                <w:szCs w:val="16"/>
                <w:lang w:eastAsia="en-GB"/>
              </w:rPr>
            </w:pPr>
          </w:p>
        </w:tc>
        <w:tc>
          <w:tcPr>
            <w:tcW w:w="1134" w:type="dxa"/>
            <w:vMerge/>
            <w:vAlign w:val="center"/>
          </w:tcPr>
          <w:p w14:paraId="5F35530D" w14:textId="77777777" w:rsidR="00B73F56" w:rsidRPr="008E5CB7" w:rsidRDefault="00B73F56" w:rsidP="00894169">
            <w:pPr>
              <w:jc w:val="center"/>
              <w:rPr>
                <w:rFonts w:eastAsia="Calibri"/>
                <w:i/>
                <w:sz w:val="16"/>
                <w:szCs w:val="16"/>
                <w:lang w:eastAsia="en-GB"/>
              </w:rPr>
            </w:pPr>
          </w:p>
        </w:tc>
        <w:tc>
          <w:tcPr>
            <w:tcW w:w="992" w:type="dxa"/>
            <w:vAlign w:val="center"/>
          </w:tcPr>
          <w:p w14:paraId="1BC00D90" w14:textId="3C4D532E" w:rsidR="00B73F56" w:rsidRPr="008E5CB7" w:rsidRDefault="00B73F56" w:rsidP="00D51801">
            <w:pPr>
              <w:jc w:val="center"/>
              <w:rPr>
                <w:rFonts w:eastAsia="Calibri"/>
                <w:sz w:val="16"/>
                <w:szCs w:val="16"/>
                <w:lang w:eastAsia="en-GB"/>
              </w:rPr>
            </w:pPr>
            <w:r w:rsidRPr="00CF21F3">
              <w:rPr>
                <w:rFonts w:eastAsia="Calibri"/>
                <w:bCs/>
                <w:sz w:val="16"/>
                <w:szCs w:val="16"/>
                <w:lang w:eastAsia="en-GB"/>
              </w:rPr>
              <w:t>Selected</w:t>
            </w:r>
          </w:p>
        </w:tc>
        <w:tc>
          <w:tcPr>
            <w:tcW w:w="1276" w:type="dxa"/>
            <w:vAlign w:val="center"/>
          </w:tcPr>
          <w:p w14:paraId="583DA0FF" w14:textId="3120E284" w:rsidR="00B73F56" w:rsidRPr="00CF21F3" w:rsidRDefault="00B73F56" w:rsidP="00894169">
            <w:pPr>
              <w:pStyle w:val="Frspaiere"/>
              <w:rPr>
                <w:bCs/>
                <w:lang w:eastAsia="en-GB"/>
              </w:rPr>
            </w:pPr>
            <w:r w:rsidRPr="00CF21F3">
              <w:rPr>
                <w:rFonts w:ascii="Times New Roman" w:hAnsi="Times New Roman" w:cs="Times New Roman"/>
                <w:bCs/>
                <w:sz w:val="16"/>
                <w:szCs w:val="16"/>
                <w:lang w:eastAsia="en-GB"/>
              </w:rPr>
              <w:t>Implemented</w:t>
            </w:r>
          </w:p>
        </w:tc>
        <w:tc>
          <w:tcPr>
            <w:tcW w:w="992" w:type="dxa"/>
            <w:vAlign w:val="center"/>
          </w:tcPr>
          <w:p w14:paraId="390D044D" w14:textId="77777777" w:rsidR="00B73F56" w:rsidRPr="00D14F77" w:rsidRDefault="00B73F56" w:rsidP="00894169">
            <w:pPr>
              <w:pStyle w:val="Frspaiere"/>
              <w:rPr>
                <w:bCs/>
                <w:lang w:eastAsia="en-GB"/>
              </w:rPr>
            </w:pPr>
            <w:r w:rsidRPr="00D14F77">
              <w:rPr>
                <w:rFonts w:ascii="Times New Roman" w:hAnsi="Times New Roman" w:cs="Times New Roman"/>
                <w:bCs/>
                <w:sz w:val="16"/>
                <w:szCs w:val="16"/>
                <w:lang w:eastAsia="en-GB"/>
              </w:rPr>
              <w:t>Selected</w:t>
            </w:r>
          </w:p>
        </w:tc>
        <w:tc>
          <w:tcPr>
            <w:tcW w:w="1228" w:type="dxa"/>
            <w:vAlign w:val="center"/>
          </w:tcPr>
          <w:p w14:paraId="766746E7" w14:textId="77777777" w:rsidR="00B73F56" w:rsidRPr="00D14F77" w:rsidRDefault="00B73F56" w:rsidP="00894169">
            <w:pPr>
              <w:pStyle w:val="Frspaiere"/>
              <w:jc w:val="center"/>
              <w:rPr>
                <w:rFonts w:ascii="Times New Roman" w:hAnsi="Times New Roman" w:cs="Times New Roman"/>
                <w:bCs/>
                <w:sz w:val="16"/>
                <w:szCs w:val="16"/>
                <w:lang w:eastAsia="en-GB"/>
              </w:rPr>
            </w:pPr>
            <w:r w:rsidRPr="00D14F77">
              <w:rPr>
                <w:rFonts w:ascii="Times New Roman" w:hAnsi="Times New Roman" w:cs="Times New Roman"/>
                <w:bCs/>
                <w:sz w:val="16"/>
                <w:szCs w:val="16"/>
                <w:lang w:eastAsia="en-GB"/>
              </w:rPr>
              <w:t>Implemented</w:t>
            </w:r>
          </w:p>
        </w:tc>
        <w:tc>
          <w:tcPr>
            <w:tcW w:w="1134" w:type="dxa"/>
            <w:vMerge/>
            <w:vAlign w:val="center"/>
          </w:tcPr>
          <w:p w14:paraId="7317FC88" w14:textId="77777777" w:rsidR="00B73F56" w:rsidRPr="00E35E6F" w:rsidRDefault="00B73F56" w:rsidP="00894169">
            <w:pPr>
              <w:jc w:val="center"/>
              <w:rPr>
                <w:rFonts w:eastAsia="Calibri"/>
                <w:i/>
                <w:strike/>
                <w:sz w:val="16"/>
                <w:szCs w:val="16"/>
                <w:lang w:eastAsia="en-GB"/>
              </w:rPr>
            </w:pPr>
          </w:p>
        </w:tc>
        <w:tc>
          <w:tcPr>
            <w:tcW w:w="993" w:type="dxa"/>
            <w:vMerge/>
            <w:vAlign w:val="center"/>
          </w:tcPr>
          <w:p w14:paraId="7A3FEDE8" w14:textId="77777777" w:rsidR="00B73F56" w:rsidRPr="008E5CB7" w:rsidRDefault="00B73F56" w:rsidP="00894169">
            <w:pPr>
              <w:jc w:val="center"/>
              <w:rPr>
                <w:rFonts w:eastAsia="Calibri"/>
                <w:i/>
                <w:sz w:val="16"/>
                <w:szCs w:val="16"/>
                <w:lang w:eastAsia="en-GB"/>
              </w:rPr>
            </w:pPr>
          </w:p>
        </w:tc>
      </w:tr>
      <w:tr w:rsidR="00B73F56" w:rsidRPr="008E5CB7" w14:paraId="593645F0" w14:textId="77777777" w:rsidTr="001873D4">
        <w:trPr>
          <w:gridAfter w:val="1"/>
          <w:wAfter w:w="6" w:type="dxa"/>
        </w:trPr>
        <w:tc>
          <w:tcPr>
            <w:tcW w:w="817" w:type="dxa"/>
            <w:vAlign w:val="center"/>
          </w:tcPr>
          <w:p w14:paraId="10F2CFDF" w14:textId="77777777"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&lt;type='S’ input='G'&gt;</w:t>
            </w:r>
            <w:r w:rsidRPr="008E5CB7">
              <w:rPr>
                <w:rStyle w:val="Referinnotdesubsol"/>
                <w:rFonts w:eastAsia="Calibri"/>
                <w:i/>
                <w:sz w:val="16"/>
                <w:szCs w:val="16"/>
                <w:lang w:eastAsia="en-GB"/>
              </w:rPr>
              <w:footnoteReference w:id="17"/>
            </w:r>
          </w:p>
        </w:tc>
        <w:tc>
          <w:tcPr>
            <w:tcW w:w="851" w:type="dxa"/>
            <w:vAlign w:val="center"/>
          </w:tcPr>
          <w:p w14:paraId="4E1D4A38" w14:textId="77777777"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&lt;type='S’ input='G'&gt;</w:t>
            </w:r>
          </w:p>
        </w:tc>
        <w:tc>
          <w:tcPr>
            <w:tcW w:w="708" w:type="dxa"/>
            <w:vAlign w:val="center"/>
          </w:tcPr>
          <w:p w14:paraId="54B53221" w14:textId="77777777"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&lt;type='S’ input='G'&gt;</w:t>
            </w:r>
          </w:p>
        </w:tc>
        <w:tc>
          <w:tcPr>
            <w:tcW w:w="851" w:type="dxa"/>
          </w:tcPr>
          <w:p w14:paraId="4650EDCF" w14:textId="77777777" w:rsidR="00B73F56" w:rsidRPr="008E5CB7" w:rsidRDefault="00B73F56" w:rsidP="00894169">
            <w:pPr>
              <w:jc w:val="center"/>
              <w:rPr>
                <w:rFonts w:eastAsia="Calibri"/>
                <w:i/>
                <w:sz w:val="16"/>
                <w:szCs w:val="16"/>
                <w:lang w:eastAsia="en-GB"/>
              </w:rPr>
            </w:pPr>
          </w:p>
        </w:tc>
        <w:tc>
          <w:tcPr>
            <w:tcW w:w="425" w:type="dxa"/>
            <w:vAlign w:val="center"/>
          </w:tcPr>
          <w:p w14:paraId="29C00587" w14:textId="77777777"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&lt;type='S’ input='G'&gt;</w:t>
            </w:r>
          </w:p>
        </w:tc>
        <w:tc>
          <w:tcPr>
            <w:tcW w:w="992" w:type="dxa"/>
            <w:vAlign w:val="center"/>
          </w:tcPr>
          <w:p w14:paraId="46A0D207" w14:textId="77777777"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&lt;type='S’ input='G'&gt;</w:t>
            </w:r>
          </w:p>
        </w:tc>
        <w:tc>
          <w:tcPr>
            <w:tcW w:w="993" w:type="dxa"/>
            <w:vAlign w:val="center"/>
          </w:tcPr>
          <w:p w14:paraId="22A6230C" w14:textId="77777777"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&lt;type='S’ input='G'&gt;</w:t>
            </w:r>
          </w:p>
        </w:tc>
        <w:tc>
          <w:tcPr>
            <w:tcW w:w="1134" w:type="dxa"/>
            <w:vAlign w:val="center"/>
          </w:tcPr>
          <w:p w14:paraId="5A9B484B" w14:textId="77777777"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&lt;type='S’ input='G'&gt;</w:t>
            </w:r>
          </w:p>
        </w:tc>
        <w:tc>
          <w:tcPr>
            <w:tcW w:w="992" w:type="dxa"/>
            <w:vAlign w:val="center"/>
          </w:tcPr>
          <w:p w14:paraId="12314349" w14:textId="77777777" w:rsidR="00B73F56" w:rsidRPr="008E5CB7" w:rsidRDefault="00B73F56" w:rsidP="00894169">
            <w:pPr>
              <w:jc w:val="center"/>
              <w:rPr>
                <w:rFonts w:eastAsia="Calibri"/>
                <w:i/>
                <w:sz w:val="16"/>
                <w:szCs w:val="16"/>
                <w:lang w:eastAsia="en-GB"/>
              </w:rPr>
            </w:pPr>
            <w:r>
              <w:rPr>
                <w:rFonts w:eastAsia="Calibri"/>
                <w:i/>
                <w:sz w:val="16"/>
                <w:szCs w:val="16"/>
                <w:lang w:eastAsia="en-GB"/>
              </w:rPr>
              <w:t>&lt;type='N</w:t>
            </w:r>
            <w:r w:rsidRPr="008E5CB7">
              <w:rPr>
                <w:rFonts w:eastAsia="Calibri"/>
                <w:i/>
                <w:sz w:val="16"/>
                <w:szCs w:val="16"/>
                <w:lang w:eastAsia="en-GB"/>
              </w:rPr>
              <w:t>’ input='G'&gt;</w:t>
            </w:r>
          </w:p>
        </w:tc>
        <w:tc>
          <w:tcPr>
            <w:tcW w:w="1134" w:type="dxa"/>
            <w:vAlign w:val="center"/>
          </w:tcPr>
          <w:p w14:paraId="06EEF96D" w14:textId="77777777"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&lt;type='N’ input='G'&gt;</w:t>
            </w:r>
          </w:p>
        </w:tc>
        <w:tc>
          <w:tcPr>
            <w:tcW w:w="992" w:type="dxa"/>
            <w:vAlign w:val="center"/>
          </w:tcPr>
          <w:p w14:paraId="18E37D07" w14:textId="4FDA9798"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&lt;type='N' input='M'</w:t>
            </w:r>
            <w:r w:rsidR="00D51801">
              <w:rPr>
                <w:rFonts w:eastAsia="Calibri"/>
                <w:i/>
                <w:sz w:val="16"/>
                <w:szCs w:val="16"/>
                <w:lang w:eastAsia="en-GB"/>
              </w:rPr>
              <w:t xml:space="preserve"> </w:t>
            </w:r>
            <w:r w:rsidRPr="008E5CB7">
              <w:rPr>
                <w:rFonts w:eastAsia="Calibri"/>
                <w:i/>
                <w:sz w:val="16"/>
                <w:szCs w:val="16"/>
                <w:lang w:eastAsia="en-GB"/>
              </w:rPr>
              <w:t>&gt;</w:t>
            </w:r>
          </w:p>
        </w:tc>
        <w:tc>
          <w:tcPr>
            <w:tcW w:w="1276" w:type="dxa"/>
            <w:vAlign w:val="center"/>
          </w:tcPr>
          <w:p w14:paraId="6A403262" w14:textId="6FB2BB76"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&lt;type='N' input='M'</w:t>
            </w:r>
            <w:r w:rsidR="00D51801">
              <w:rPr>
                <w:rFonts w:eastAsia="Calibri"/>
                <w:i/>
                <w:sz w:val="16"/>
                <w:szCs w:val="16"/>
                <w:lang w:eastAsia="en-GB"/>
              </w:rPr>
              <w:t xml:space="preserve"> </w:t>
            </w:r>
            <w:r w:rsidRPr="008E5CB7">
              <w:rPr>
                <w:rFonts w:eastAsia="Calibri"/>
                <w:i/>
                <w:sz w:val="16"/>
                <w:szCs w:val="16"/>
                <w:lang w:eastAsia="en-GB"/>
              </w:rPr>
              <w:t>&gt;</w:t>
            </w:r>
          </w:p>
        </w:tc>
        <w:tc>
          <w:tcPr>
            <w:tcW w:w="992" w:type="dxa"/>
            <w:vAlign w:val="center"/>
          </w:tcPr>
          <w:p w14:paraId="3BD9C653" w14:textId="3792650D" w:rsidR="00B73F56" w:rsidRPr="008E5CB7" w:rsidRDefault="00B73F56" w:rsidP="00894169">
            <w:pPr>
              <w:jc w:val="center"/>
              <w:rPr>
                <w:rFonts w:eastAsia="Calibri"/>
                <w:sz w:val="16"/>
                <w:szCs w:val="16"/>
                <w:lang w:eastAsia="en-GB"/>
              </w:rPr>
            </w:pPr>
            <w:r w:rsidRPr="008E5CB7">
              <w:rPr>
                <w:rFonts w:eastAsia="Calibri"/>
                <w:i/>
                <w:sz w:val="16"/>
                <w:szCs w:val="16"/>
                <w:lang w:eastAsia="en-GB"/>
              </w:rPr>
              <w:t>&lt;type='N' input='M'</w:t>
            </w:r>
            <w:r w:rsidR="00D51801">
              <w:rPr>
                <w:rFonts w:eastAsia="Calibri"/>
                <w:i/>
                <w:sz w:val="16"/>
                <w:szCs w:val="16"/>
                <w:lang w:eastAsia="en-GB"/>
              </w:rPr>
              <w:t xml:space="preserve"> </w:t>
            </w:r>
            <w:r w:rsidRPr="008E5CB7">
              <w:rPr>
                <w:rFonts w:eastAsia="Calibri"/>
                <w:i/>
                <w:sz w:val="16"/>
                <w:szCs w:val="16"/>
                <w:lang w:eastAsia="en-GB"/>
              </w:rPr>
              <w:t>&gt;</w:t>
            </w:r>
          </w:p>
        </w:tc>
        <w:tc>
          <w:tcPr>
            <w:tcW w:w="1228" w:type="dxa"/>
            <w:vAlign w:val="center"/>
          </w:tcPr>
          <w:p w14:paraId="2C9A2722" w14:textId="2C39D9C9" w:rsidR="00B73F56" w:rsidRPr="008E5CB7" w:rsidRDefault="00B73F56" w:rsidP="00894169">
            <w:pPr>
              <w:jc w:val="center"/>
              <w:rPr>
                <w:rFonts w:eastAsia="Calibri"/>
                <w:i/>
                <w:sz w:val="16"/>
                <w:szCs w:val="16"/>
                <w:lang w:eastAsia="en-GB"/>
              </w:rPr>
            </w:pPr>
            <w:r w:rsidRPr="008E5CB7">
              <w:rPr>
                <w:rFonts w:eastAsia="Calibri"/>
                <w:i/>
                <w:sz w:val="16"/>
                <w:szCs w:val="16"/>
                <w:lang w:eastAsia="en-GB"/>
              </w:rPr>
              <w:t>&lt;type='N' input='M'</w:t>
            </w:r>
            <w:r w:rsidR="00D51801">
              <w:rPr>
                <w:rFonts w:eastAsia="Calibri"/>
                <w:i/>
                <w:sz w:val="16"/>
                <w:szCs w:val="16"/>
                <w:lang w:eastAsia="en-GB"/>
              </w:rPr>
              <w:t xml:space="preserve"> </w:t>
            </w:r>
            <w:r w:rsidRPr="008E5CB7">
              <w:rPr>
                <w:rFonts w:eastAsia="Calibri"/>
                <w:i/>
                <w:sz w:val="16"/>
                <w:szCs w:val="16"/>
                <w:lang w:eastAsia="en-GB"/>
              </w:rPr>
              <w:t>&gt;</w:t>
            </w:r>
          </w:p>
        </w:tc>
        <w:tc>
          <w:tcPr>
            <w:tcW w:w="1134" w:type="dxa"/>
            <w:vAlign w:val="center"/>
          </w:tcPr>
          <w:p w14:paraId="30DC1A0B" w14:textId="7899C2D6" w:rsidR="00B73F56" w:rsidRPr="00E35E6F" w:rsidRDefault="00B73F56" w:rsidP="00894169">
            <w:pPr>
              <w:jc w:val="center"/>
              <w:rPr>
                <w:rFonts w:eastAsia="Calibri"/>
                <w:i/>
                <w:strike/>
                <w:sz w:val="16"/>
                <w:szCs w:val="16"/>
                <w:lang w:eastAsia="en-GB"/>
              </w:rPr>
            </w:pPr>
          </w:p>
        </w:tc>
        <w:tc>
          <w:tcPr>
            <w:tcW w:w="993" w:type="dxa"/>
            <w:vAlign w:val="center"/>
          </w:tcPr>
          <w:p w14:paraId="06DFF7E8" w14:textId="77777777" w:rsidR="00B73F56" w:rsidRPr="008E5CB7" w:rsidRDefault="00B73F56" w:rsidP="00894169">
            <w:pPr>
              <w:jc w:val="center"/>
              <w:rPr>
                <w:rFonts w:eastAsia="Calibri"/>
                <w:i/>
                <w:sz w:val="16"/>
                <w:szCs w:val="16"/>
                <w:lang w:eastAsia="en-GB"/>
              </w:rPr>
            </w:pPr>
            <w:r w:rsidRPr="008E5CB7">
              <w:rPr>
                <w:rFonts w:eastAsia="Calibri"/>
                <w:i/>
                <w:sz w:val="16"/>
                <w:szCs w:val="16"/>
                <w:lang w:eastAsia="en-GB"/>
              </w:rPr>
              <w:t>&lt;type='</w:t>
            </w:r>
            <w:r>
              <w:rPr>
                <w:rFonts w:eastAsia="Calibri"/>
                <w:i/>
                <w:sz w:val="16"/>
                <w:szCs w:val="16"/>
                <w:lang w:eastAsia="en-GB"/>
              </w:rPr>
              <w:t>S</w:t>
            </w:r>
            <w:r w:rsidRPr="008E5CB7">
              <w:rPr>
                <w:rFonts w:eastAsia="Calibri"/>
                <w:i/>
                <w:sz w:val="16"/>
                <w:szCs w:val="16"/>
                <w:lang w:eastAsia="en-GB"/>
              </w:rPr>
              <w:t>' input='</w:t>
            </w:r>
            <w:r>
              <w:rPr>
                <w:rFonts w:eastAsia="Calibri"/>
                <w:i/>
                <w:sz w:val="16"/>
                <w:szCs w:val="16"/>
                <w:lang w:eastAsia="en-GB"/>
              </w:rPr>
              <w:t>M</w:t>
            </w:r>
            <w:r w:rsidRPr="008E5CB7">
              <w:rPr>
                <w:rFonts w:eastAsia="Calibri"/>
                <w:i/>
                <w:sz w:val="16"/>
                <w:szCs w:val="16"/>
                <w:lang w:eastAsia="en-GB"/>
              </w:rPr>
              <w:t>'&gt;</w:t>
            </w:r>
          </w:p>
        </w:tc>
      </w:tr>
      <w:tr w:rsidR="00B73F56" w:rsidRPr="00C277D7" w14:paraId="379D828E" w14:textId="77777777" w:rsidTr="001873D4">
        <w:trPr>
          <w:gridAfter w:val="1"/>
          <w:wAfter w:w="6" w:type="dxa"/>
        </w:trPr>
        <w:tc>
          <w:tcPr>
            <w:tcW w:w="817" w:type="dxa"/>
          </w:tcPr>
          <w:p w14:paraId="1225ED0B" w14:textId="77777777" w:rsidR="00B73F56" w:rsidRPr="00C277D7" w:rsidRDefault="00B73F56" w:rsidP="00894169">
            <w:pPr>
              <w:rPr>
                <w:rFonts w:eastAsia="Calibri"/>
                <w:i/>
                <w:sz w:val="16"/>
                <w:szCs w:val="16"/>
                <w:highlight w:val="yellow"/>
                <w:lang w:eastAsia="en-GB"/>
              </w:rPr>
            </w:pPr>
            <w:r w:rsidRPr="00057C1A">
              <w:rPr>
                <w:rFonts w:eastAsia="Calibri"/>
                <w:i/>
                <w:sz w:val="16"/>
                <w:szCs w:val="16"/>
                <w:lang w:eastAsia="en-GB"/>
              </w:rPr>
              <w:t>…</w:t>
            </w:r>
          </w:p>
        </w:tc>
        <w:tc>
          <w:tcPr>
            <w:tcW w:w="851" w:type="dxa"/>
          </w:tcPr>
          <w:p w14:paraId="54038534" w14:textId="77777777" w:rsidR="00B73F56" w:rsidRPr="00C277D7" w:rsidRDefault="00B73F56" w:rsidP="00894169">
            <w:pPr>
              <w:rPr>
                <w:rFonts w:eastAsia="Calibri"/>
                <w:i/>
                <w:sz w:val="16"/>
                <w:szCs w:val="16"/>
                <w:highlight w:val="yellow"/>
                <w:lang w:eastAsia="en-GB"/>
              </w:rPr>
            </w:pPr>
          </w:p>
        </w:tc>
        <w:tc>
          <w:tcPr>
            <w:tcW w:w="708" w:type="dxa"/>
          </w:tcPr>
          <w:p w14:paraId="2619FD4D" w14:textId="77777777" w:rsidR="00B73F56" w:rsidRPr="00C277D7" w:rsidRDefault="00B73F56" w:rsidP="00894169">
            <w:pPr>
              <w:rPr>
                <w:rFonts w:eastAsia="Calibri"/>
                <w:i/>
                <w:sz w:val="16"/>
                <w:szCs w:val="16"/>
                <w:highlight w:val="yellow"/>
                <w:lang w:eastAsia="en-GB"/>
              </w:rPr>
            </w:pPr>
          </w:p>
        </w:tc>
        <w:tc>
          <w:tcPr>
            <w:tcW w:w="851" w:type="dxa"/>
          </w:tcPr>
          <w:p w14:paraId="4E172B8B" w14:textId="77777777" w:rsidR="00B73F56" w:rsidRPr="00C277D7" w:rsidRDefault="00B73F56" w:rsidP="00894169">
            <w:pPr>
              <w:rPr>
                <w:rFonts w:eastAsia="Calibri"/>
                <w:i/>
                <w:sz w:val="16"/>
                <w:szCs w:val="16"/>
                <w:highlight w:val="yellow"/>
                <w:lang w:eastAsia="en-GB"/>
              </w:rPr>
            </w:pPr>
          </w:p>
        </w:tc>
        <w:tc>
          <w:tcPr>
            <w:tcW w:w="425" w:type="dxa"/>
          </w:tcPr>
          <w:p w14:paraId="69EE52A7" w14:textId="77777777" w:rsidR="00B73F56" w:rsidRPr="00C277D7" w:rsidRDefault="00B73F56" w:rsidP="00894169">
            <w:pPr>
              <w:rPr>
                <w:rFonts w:eastAsia="Calibri"/>
                <w:i/>
                <w:sz w:val="16"/>
                <w:szCs w:val="16"/>
                <w:highlight w:val="yellow"/>
                <w:lang w:eastAsia="en-GB"/>
              </w:rPr>
            </w:pPr>
          </w:p>
        </w:tc>
        <w:tc>
          <w:tcPr>
            <w:tcW w:w="992" w:type="dxa"/>
          </w:tcPr>
          <w:p w14:paraId="76E5C4BB" w14:textId="77777777" w:rsidR="00B73F56" w:rsidRPr="00C277D7" w:rsidRDefault="00B73F56" w:rsidP="00894169">
            <w:pPr>
              <w:rPr>
                <w:rFonts w:eastAsia="Calibri"/>
                <w:i/>
                <w:sz w:val="16"/>
                <w:szCs w:val="16"/>
                <w:highlight w:val="yellow"/>
                <w:lang w:eastAsia="en-GB"/>
              </w:rPr>
            </w:pPr>
          </w:p>
        </w:tc>
        <w:tc>
          <w:tcPr>
            <w:tcW w:w="993" w:type="dxa"/>
          </w:tcPr>
          <w:p w14:paraId="67B921A2" w14:textId="77777777" w:rsidR="00B73F56" w:rsidRPr="00C277D7" w:rsidRDefault="00B73F56" w:rsidP="00894169">
            <w:pPr>
              <w:rPr>
                <w:rFonts w:eastAsia="Calibri"/>
                <w:i/>
                <w:sz w:val="16"/>
                <w:szCs w:val="16"/>
                <w:highlight w:val="yellow"/>
                <w:lang w:eastAsia="en-GB"/>
              </w:rPr>
            </w:pPr>
          </w:p>
        </w:tc>
        <w:tc>
          <w:tcPr>
            <w:tcW w:w="1134" w:type="dxa"/>
          </w:tcPr>
          <w:p w14:paraId="444C2CAD" w14:textId="77777777" w:rsidR="00B73F56" w:rsidRPr="00C277D7" w:rsidRDefault="00B73F56" w:rsidP="00894169">
            <w:pPr>
              <w:rPr>
                <w:rFonts w:eastAsia="Calibri"/>
                <w:i/>
                <w:sz w:val="16"/>
                <w:szCs w:val="16"/>
                <w:highlight w:val="yellow"/>
                <w:lang w:eastAsia="en-GB"/>
              </w:rPr>
            </w:pPr>
          </w:p>
        </w:tc>
        <w:tc>
          <w:tcPr>
            <w:tcW w:w="992" w:type="dxa"/>
          </w:tcPr>
          <w:p w14:paraId="395AC71C" w14:textId="77777777" w:rsidR="00B73F56" w:rsidRPr="00C277D7" w:rsidRDefault="00B73F56" w:rsidP="00894169">
            <w:pPr>
              <w:rPr>
                <w:rFonts w:eastAsia="Calibri"/>
                <w:i/>
                <w:sz w:val="16"/>
                <w:szCs w:val="16"/>
                <w:highlight w:val="yellow"/>
                <w:lang w:eastAsia="en-GB"/>
              </w:rPr>
            </w:pPr>
          </w:p>
        </w:tc>
        <w:tc>
          <w:tcPr>
            <w:tcW w:w="1134" w:type="dxa"/>
          </w:tcPr>
          <w:p w14:paraId="6A9543FA" w14:textId="77777777" w:rsidR="00B73F56" w:rsidRPr="00C277D7" w:rsidRDefault="00B73F56" w:rsidP="00894169">
            <w:pPr>
              <w:rPr>
                <w:rFonts w:eastAsia="Calibri"/>
                <w:i/>
                <w:sz w:val="16"/>
                <w:szCs w:val="16"/>
                <w:highlight w:val="yellow"/>
                <w:lang w:eastAsia="en-GB"/>
              </w:rPr>
            </w:pPr>
          </w:p>
        </w:tc>
        <w:tc>
          <w:tcPr>
            <w:tcW w:w="992" w:type="dxa"/>
          </w:tcPr>
          <w:p w14:paraId="7B5DC09B" w14:textId="77777777" w:rsidR="00B73F56" w:rsidRPr="00C277D7" w:rsidRDefault="00B73F56" w:rsidP="00894169">
            <w:pPr>
              <w:rPr>
                <w:rFonts w:eastAsia="Calibri"/>
                <w:i/>
                <w:sz w:val="16"/>
                <w:szCs w:val="16"/>
                <w:highlight w:val="yellow"/>
                <w:lang w:eastAsia="en-GB"/>
              </w:rPr>
            </w:pPr>
          </w:p>
        </w:tc>
        <w:tc>
          <w:tcPr>
            <w:tcW w:w="1276" w:type="dxa"/>
          </w:tcPr>
          <w:p w14:paraId="56B30500" w14:textId="77777777" w:rsidR="00B73F56" w:rsidRPr="00C277D7" w:rsidRDefault="00B73F56" w:rsidP="00894169">
            <w:pPr>
              <w:rPr>
                <w:rFonts w:eastAsia="Calibri"/>
                <w:i/>
                <w:sz w:val="16"/>
                <w:szCs w:val="16"/>
                <w:highlight w:val="yellow"/>
                <w:lang w:eastAsia="en-GB"/>
              </w:rPr>
            </w:pPr>
          </w:p>
        </w:tc>
        <w:tc>
          <w:tcPr>
            <w:tcW w:w="992" w:type="dxa"/>
          </w:tcPr>
          <w:p w14:paraId="2CD3B33C" w14:textId="77777777" w:rsidR="00B73F56" w:rsidRPr="00C277D7" w:rsidRDefault="00B73F56" w:rsidP="00894169">
            <w:pPr>
              <w:rPr>
                <w:rFonts w:eastAsia="Calibri"/>
                <w:i/>
                <w:sz w:val="16"/>
                <w:szCs w:val="16"/>
                <w:highlight w:val="yellow"/>
                <w:lang w:eastAsia="en-GB"/>
              </w:rPr>
            </w:pPr>
          </w:p>
        </w:tc>
        <w:tc>
          <w:tcPr>
            <w:tcW w:w="1228" w:type="dxa"/>
          </w:tcPr>
          <w:p w14:paraId="508FBD4B" w14:textId="77777777" w:rsidR="00B73F56" w:rsidRPr="00C277D7" w:rsidRDefault="00B73F56" w:rsidP="00894169">
            <w:pPr>
              <w:rPr>
                <w:rFonts w:eastAsia="Calibri"/>
                <w:i/>
                <w:sz w:val="16"/>
                <w:szCs w:val="16"/>
                <w:highlight w:val="yellow"/>
                <w:lang w:eastAsia="en-GB"/>
              </w:rPr>
            </w:pPr>
          </w:p>
        </w:tc>
        <w:tc>
          <w:tcPr>
            <w:tcW w:w="1134" w:type="dxa"/>
          </w:tcPr>
          <w:p w14:paraId="355DBE70" w14:textId="77777777" w:rsidR="00B73F56" w:rsidRPr="00C277D7" w:rsidRDefault="00B73F56" w:rsidP="00894169">
            <w:pPr>
              <w:rPr>
                <w:rFonts w:eastAsia="Calibri"/>
                <w:i/>
                <w:sz w:val="16"/>
                <w:szCs w:val="16"/>
                <w:highlight w:val="yellow"/>
                <w:lang w:eastAsia="en-GB"/>
              </w:rPr>
            </w:pPr>
          </w:p>
        </w:tc>
        <w:tc>
          <w:tcPr>
            <w:tcW w:w="993" w:type="dxa"/>
          </w:tcPr>
          <w:p w14:paraId="685FA082" w14:textId="77777777" w:rsidR="00B73F56" w:rsidRPr="00C277D7" w:rsidRDefault="00B73F56" w:rsidP="00894169">
            <w:pPr>
              <w:rPr>
                <w:rFonts w:eastAsia="Calibri"/>
                <w:i/>
                <w:sz w:val="16"/>
                <w:szCs w:val="16"/>
                <w:highlight w:val="yellow"/>
                <w:lang w:eastAsia="en-GB"/>
              </w:rPr>
            </w:pPr>
          </w:p>
        </w:tc>
      </w:tr>
    </w:tbl>
    <w:p w14:paraId="30A64792" w14:textId="77777777" w:rsidR="00B73F56" w:rsidRDefault="00B73F56" w:rsidP="00B73F56"/>
    <w:p w14:paraId="7614788A" w14:textId="77777777" w:rsidR="00E56B4A" w:rsidRPr="00CE5690" w:rsidRDefault="00E56B4A" w:rsidP="00262D4A">
      <w:pPr>
        <w:rPr>
          <w:sz w:val="20"/>
          <w:szCs w:val="20"/>
        </w:rPr>
      </w:pPr>
    </w:p>
    <w:sectPr w:rsidR="00E56B4A" w:rsidRPr="00CE5690" w:rsidSect="00262D4A">
      <w:footerReference w:type="default" r:id="rId8"/>
      <w:pgSz w:w="16839" w:h="11907" w:orient="landscape"/>
      <w:pgMar w:top="1417" w:right="1134" w:bottom="1417" w:left="1134" w:header="709" w:footer="709"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D069B2" w16cid:durableId="209F5B9A"/>
  <w16cid:commentId w16cid:paraId="02468EE6" w16cid:durableId="209F5B9B"/>
  <w16cid:commentId w16cid:paraId="24DD4B7C" w16cid:durableId="209F5B9C"/>
  <w16cid:commentId w16cid:paraId="474831DD" w16cid:durableId="209BBFA1"/>
  <w16cid:commentId w16cid:paraId="559EAB28" w16cid:durableId="209F5B9E"/>
  <w16cid:commentId w16cid:paraId="32800A89" w16cid:durableId="209F5B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513E3" w14:textId="77777777" w:rsidR="00482338" w:rsidRDefault="00482338" w:rsidP="002C262A">
      <w:pPr>
        <w:spacing w:before="0" w:after="0"/>
      </w:pPr>
      <w:r>
        <w:separator/>
      </w:r>
    </w:p>
  </w:endnote>
  <w:endnote w:type="continuationSeparator" w:id="0">
    <w:p w14:paraId="17F196D2" w14:textId="77777777" w:rsidR="00482338" w:rsidRDefault="00482338" w:rsidP="002C262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4522299"/>
      <w:docPartObj>
        <w:docPartGallery w:val="Page Numbers (Bottom of Page)"/>
        <w:docPartUnique/>
      </w:docPartObj>
    </w:sdtPr>
    <w:sdtEndPr>
      <w:rPr>
        <w:noProof/>
      </w:rPr>
    </w:sdtEndPr>
    <w:sdtContent>
      <w:p w14:paraId="432BB29C" w14:textId="32BD13CF" w:rsidR="00746F90" w:rsidRDefault="00746F90">
        <w:pPr>
          <w:pStyle w:val="Subsol"/>
          <w:jc w:val="center"/>
        </w:pPr>
        <w:r>
          <w:fldChar w:fldCharType="begin"/>
        </w:r>
        <w:r>
          <w:instrText xml:space="preserve"> PAGE   \* MERGEFORMAT </w:instrText>
        </w:r>
        <w:r>
          <w:fldChar w:fldCharType="separate"/>
        </w:r>
        <w:r w:rsidR="00105E85">
          <w:rPr>
            <w:noProof/>
          </w:rPr>
          <w:t>2</w:t>
        </w:r>
        <w:r>
          <w:rPr>
            <w:noProof/>
          </w:rPr>
          <w:fldChar w:fldCharType="end"/>
        </w:r>
      </w:p>
    </w:sdtContent>
  </w:sdt>
  <w:p w14:paraId="7E6FE5C8" w14:textId="77777777" w:rsidR="00746F90" w:rsidRDefault="00746F90">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3A5EC" w14:textId="77777777" w:rsidR="00482338" w:rsidRDefault="00482338" w:rsidP="002C262A">
      <w:pPr>
        <w:spacing w:before="0" w:after="0"/>
      </w:pPr>
      <w:r>
        <w:separator/>
      </w:r>
    </w:p>
  </w:footnote>
  <w:footnote w:type="continuationSeparator" w:id="0">
    <w:p w14:paraId="32D2BC3C" w14:textId="77777777" w:rsidR="00482338" w:rsidRDefault="00482338" w:rsidP="002C262A">
      <w:pPr>
        <w:spacing w:before="0" w:after="0"/>
      </w:pPr>
      <w:r>
        <w:continuationSeparator/>
      </w:r>
    </w:p>
  </w:footnote>
  <w:footnote w:id="1">
    <w:p w14:paraId="2FD981A5" w14:textId="77777777" w:rsidR="00746F90" w:rsidRPr="002F67D9" w:rsidRDefault="00746F90" w:rsidP="00304EFC">
      <w:pPr>
        <w:pStyle w:val="Textnotdesubsol"/>
      </w:pPr>
      <w:r w:rsidRPr="002F67D9">
        <w:rPr>
          <w:rStyle w:val="Referinnotdesubsol"/>
        </w:rPr>
        <w:footnoteRef/>
      </w:r>
      <w:r w:rsidRPr="002F67D9">
        <w:t xml:space="preserve"> </w:t>
      </w:r>
      <w:r w:rsidRPr="00CE5690">
        <w:t>To be used, for the Investment for jobs and growth and Interreg in accordance with point (a) of the second subparagraph of Article [12(1)], and point (b) of Article [36(2) [data transmission] of Regulation (EU) [new CPR] and, for Investment for jobs and growth in accordance with point (d)(ii) of Article [17 (3)] of the Regulation (EU) [new CPR] and, for Interreg, in accordance with point (e)(ii) of Article 17 (4) of the of the Regulation (EU) [new ETC regulation]</w:t>
      </w:r>
    </w:p>
  </w:footnote>
  <w:footnote w:id="2">
    <w:p w14:paraId="464F55BB" w14:textId="77777777" w:rsidR="00746F90" w:rsidRPr="00262D4A" w:rsidRDefault="00746F90" w:rsidP="00262D4A">
      <w:pPr>
        <w:pStyle w:val="Textnotdesubsol"/>
        <w:ind w:left="480" w:hanging="480"/>
      </w:pPr>
      <w:r>
        <w:rPr>
          <w:rStyle w:val="Referinnotdesubsol"/>
        </w:rPr>
        <w:footnoteRef/>
      </w:r>
      <w:r>
        <w:t xml:space="preserve"> RCO: REGIO Common Output Indicator.</w:t>
      </w:r>
    </w:p>
  </w:footnote>
  <w:footnote w:id="3">
    <w:p w14:paraId="2ADD2D5D" w14:textId="2C541C9E" w:rsidR="00746F90" w:rsidRPr="00A6158F" w:rsidRDefault="00746F90" w:rsidP="00F72FD2">
      <w:pPr>
        <w:pStyle w:val="Textnotdesubsol"/>
      </w:pPr>
      <w:r w:rsidRPr="00A6158F">
        <w:rPr>
          <w:rStyle w:val="Referinnotdesubsol"/>
        </w:rPr>
        <w:footnoteRef/>
      </w:r>
      <w:r w:rsidRPr="00A6158F">
        <w:t xml:space="preserve"> Breakdown not requested for </w:t>
      </w:r>
      <w:r w:rsidR="00C74818" w:rsidRPr="00A6158F">
        <w:t>programming</w:t>
      </w:r>
      <w:r w:rsidRPr="00A6158F">
        <w:t xml:space="preserve"> but only for </w:t>
      </w:r>
      <w:r w:rsidR="00C74818" w:rsidRPr="00A6158F">
        <w:t>reporting</w:t>
      </w:r>
      <w:r w:rsidR="00F72FD2">
        <w:t>.</w:t>
      </w:r>
    </w:p>
  </w:footnote>
  <w:footnote w:id="4">
    <w:p w14:paraId="6C98C903" w14:textId="77777777" w:rsidR="00746F90" w:rsidRPr="00262D4A" w:rsidRDefault="00746F90" w:rsidP="00262D4A">
      <w:pPr>
        <w:pStyle w:val="Textnotdesubsol"/>
        <w:ind w:left="480" w:hanging="480"/>
      </w:pPr>
      <w:r>
        <w:rPr>
          <w:rStyle w:val="Referinnotdesubsol"/>
        </w:rPr>
        <w:footnoteRef/>
      </w:r>
      <w:r>
        <w:t xml:space="preserve"> RCR: REGIO Common Result Indicator.</w:t>
      </w:r>
    </w:p>
  </w:footnote>
  <w:footnote w:id="5">
    <w:p w14:paraId="7D2FEE28" w14:textId="32AA9112" w:rsidR="00F72FD2" w:rsidRPr="00F72FD2" w:rsidRDefault="00F72FD2" w:rsidP="00F72FD2">
      <w:pPr>
        <w:pStyle w:val="Textnotdesubsol"/>
      </w:pPr>
      <w:r>
        <w:rPr>
          <w:rStyle w:val="Referinnotdesubsol"/>
        </w:rPr>
        <w:footnoteRef/>
      </w:r>
      <w:r>
        <w:t xml:space="preserve"> </w:t>
      </w:r>
      <w:r w:rsidRPr="00F72FD2">
        <w:rPr>
          <w:b/>
          <w:bCs/>
          <w:u w:val="single"/>
        </w:rPr>
        <w:t>Breakdown not requested for programming but only for reporting</w:t>
      </w:r>
      <w:r>
        <w:rPr>
          <w:b/>
          <w:bCs/>
          <w:u w:val="single"/>
        </w:rPr>
        <w:t>.</w:t>
      </w:r>
    </w:p>
  </w:footnote>
  <w:footnote w:id="6">
    <w:p w14:paraId="1720A813" w14:textId="27C88F5D" w:rsidR="007A47DE" w:rsidRPr="007A47DE" w:rsidRDefault="007A47DE">
      <w:pPr>
        <w:pStyle w:val="Textnotdesubsol"/>
        <w:rPr>
          <w:b/>
          <w:bCs/>
          <w:u w:val="single"/>
        </w:rPr>
      </w:pPr>
      <w:r>
        <w:rPr>
          <w:rStyle w:val="Referinnotdesubsol"/>
        </w:rPr>
        <w:footnoteRef/>
      </w:r>
      <w:r>
        <w:t xml:space="preserve"> </w:t>
      </w:r>
      <w:r w:rsidRPr="007A47DE">
        <w:rPr>
          <w:b/>
          <w:bCs/>
          <w:u w:val="single"/>
        </w:rPr>
        <w:t>Breakdown not requested for programming but only for reporting.</w:t>
      </w:r>
    </w:p>
  </w:footnote>
  <w:footnote w:id="7">
    <w:p w14:paraId="3D15CA91" w14:textId="77777777" w:rsidR="007A47DE" w:rsidRPr="00F72FD2" w:rsidRDefault="007A47DE" w:rsidP="007A47DE">
      <w:pPr>
        <w:pStyle w:val="Textnotdesubsol"/>
      </w:pPr>
      <w:r>
        <w:rPr>
          <w:rStyle w:val="Referinnotdesubsol"/>
        </w:rPr>
        <w:footnoteRef/>
      </w:r>
      <w:r>
        <w:t xml:space="preserve"> </w:t>
      </w:r>
      <w:r w:rsidRPr="00F72FD2">
        <w:rPr>
          <w:b/>
          <w:bCs/>
          <w:u w:val="single"/>
        </w:rPr>
        <w:t>Breakdown not requested for programming but only for reporting</w:t>
      </w:r>
      <w:r>
        <w:rPr>
          <w:b/>
          <w:bCs/>
          <w:u w:val="single"/>
        </w:rPr>
        <w:t>.</w:t>
      </w:r>
    </w:p>
    <w:p w14:paraId="17135AC6" w14:textId="5238A933" w:rsidR="007A47DE" w:rsidRPr="007A47DE" w:rsidRDefault="007A47DE">
      <w:pPr>
        <w:pStyle w:val="Textnotdesubsol"/>
      </w:pPr>
    </w:p>
  </w:footnote>
  <w:footnote w:id="8">
    <w:p w14:paraId="0F8E45E5" w14:textId="77777777" w:rsidR="007A47DE" w:rsidRPr="00F72FD2" w:rsidRDefault="007A47DE" w:rsidP="007A47DE">
      <w:pPr>
        <w:pStyle w:val="Textnotdesubsol"/>
      </w:pPr>
      <w:r>
        <w:rPr>
          <w:rStyle w:val="Referinnotdesubsol"/>
        </w:rPr>
        <w:footnoteRef/>
      </w:r>
      <w:r>
        <w:t xml:space="preserve"> </w:t>
      </w:r>
      <w:r w:rsidRPr="00F72FD2">
        <w:rPr>
          <w:b/>
          <w:bCs/>
          <w:u w:val="single"/>
        </w:rPr>
        <w:t>Breakdown not requested for programming but only for reporting</w:t>
      </w:r>
      <w:r>
        <w:rPr>
          <w:b/>
          <w:bCs/>
          <w:u w:val="single"/>
        </w:rPr>
        <w:t>.</w:t>
      </w:r>
    </w:p>
    <w:p w14:paraId="3B658826" w14:textId="3F1A2FD7" w:rsidR="007A47DE" w:rsidRPr="007A47DE" w:rsidRDefault="007A47DE">
      <w:pPr>
        <w:pStyle w:val="Textnotdesubsol"/>
      </w:pPr>
    </w:p>
  </w:footnote>
  <w:footnote w:id="9">
    <w:p w14:paraId="3CE79A2F" w14:textId="77777777" w:rsidR="007A47DE" w:rsidRPr="00F72FD2" w:rsidRDefault="007A47DE" w:rsidP="007A47DE">
      <w:pPr>
        <w:pStyle w:val="Textnotdesubsol"/>
      </w:pPr>
      <w:r>
        <w:rPr>
          <w:rStyle w:val="Referinnotdesubsol"/>
        </w:rPr>
        <w:footnoteRef/>
      </w:r>
      <w:r>
        <w:t xml:space="preserve"> </w:t>
      </w:r>
      <w:r w:rsidRPr="00F72FD2">
        <w:rPr>
          <w:b/>
          <w:bCs/>
          <w:u w:val="single"/>
        </w:rPr>
        <w:t>Breakdown not requested for programming but only for reporting</w:t>
      </w:r>
      <w:r>
        <w:rPr>
          <w:b/>
          <w:bCs/>
          <w:u w:val="single"/>
        </w:rPr>
        <w:t>.</w:t>
      </w:r>
    </w:p>
    <w:p w14:paraId="50C9C251" w14:textId="47B5B063" w:rsidR="007A47DE" w:rsidRPr="007A47DE" w:rsidRDefault="007A47DE">
      <w:pPr>
        <w:pStyle w:val="Textnotdesubsol"/>
      </w:pPr>
    </w:p>
  </w:footnote>
  <w:footnote w:id="10">
    <w:p w14:paraId="3C646F60" w14:textId="77777777" w:rsidR="00746F90" w:rsidRPr="00AF0BF4" w:rsidRDefault="00746F90" w:rsidP="00577351">
      <w:pPr>
        <w:pStyle w:val="Textnotdesubsol"/>
        <w:ind w:left="480" w:hanging="480"/>
      </w:pPr>
      <w:r>
        <w:rPr>
          <w:rStyle w:val="Referinnotdesubsol"/>
        </w:rPr>
        <w:footnoteRef/>
      </w:r>
      <w:r>
        <w:tab/>
      </w:r>
      <w:r w:rsidRPr="00D30CCD">
        <w:t>Regulation (EU) No 1315/2013 of the European Parliament and of the Council of 11 December 2013 on Union guidelines for the development of the trans-European transport network and repealing Decision No 661/2010/EU (OJ L 348, 20.12.2013, p. 1).</w:t>
      </w:r>
    </w:p>
  </w:footnote>
  <w:footnote w:id="11">
    <w:p w14:paraId="61C025C5" w14:textId="77777777" w:rsidR="00746F90" w:rsidRPr="00AF0BF4" w:rsidRDefault="00746F90" w:rsidP="00B73F56">
      <w:pPr>
        <w:pStyle w:val="Textnotdesubsol"/>
        <w:ind w:left="480" w:hanging="480"/>
      </w:pPr>
      <w:r>
        <w:rPr>
          <w:rStyle w:val="Referinnotdesubsol"/>
        </w:rPr>
        <w:footnoteRef/>
      </w:r>
      <w:r>
        <w:tab/>
      </w:r>
      <w:r w:rsidRPr="00D37E8D">
        <w:t>Commission Recommendation of 6 May 2003 concerning the definition of micro, small and medium-sized enterprises (notified under document number C(2003) 1422) (OJ L 124, 20.5.2003, p. 36</w:t>
      </w:r>
      <w:r>
        <w:t>).</w:t>
      </w:r>
    </w:p>
  </w:footnote>
  <w:footnote w:id="12">
    <w:p w14:paraId="2375E516" w14:textId="77777777" w:rsidR="00746F90" w:rsidRPr="001F12F0" w:rsidRDefault="00746F90" w:rsidP="00B73F56">
      <w:pPr>
        <w:pStyle w:val="Textnotdesubsol"/>
        <w:rPr>
          <w:bCs/>
        </w:rPr>
      </w:pPr>
      <w:r w:rsidRPr="00AE46D9">
        <w:rPr>
          <w:rStyle w:val="Referinnotdesubsol"/>
        </w:rPr>
        <w:footnoteRef/>
      </w:r>
      <w:r w:rsidRPr="00AE46D9">
        <w:t xml:space="preserve"> </w:t>
      </w:r>
      <w:r w:rsidRPr="001F12F0">
        <w:rPr>
          <w:bCs/>
        </w:rPr>
        <w:t>It does not apply to the Cohesion Fund and the EMFF</w:t>
      </w:r>
    </w:p>
  </w:footnote>
  <w:footnote w:id="13">
    <w:p w14:paraId="7CE253C1" w14:textId="77777777" w:rsidR="00746F90" w:rsidRPr="00AE46D9" w:rsidRDefault="00746F90" w:rsidP="00B73F56">
      <w:pPr>
        <w:pStyle w:val="Textnotdesubsol"/>
      </w:pPr>
      <w:r w:rsidRPr="00AE46D9">
        <w:rPr>
          <w:rStyle w:val="Referinnotdesubsol"/>
        </w:rPr>
        <w:footnoteRef/>
      </w:r>
      <w:r w:rsidRPr="00AE46D9">
        <w:t xml:space="preserve"> It applies only to some indicators. See Commission guidelines for details. </w:t>
      </w:r>
    </w:p>
  </w:footnote>
  <w:footnote w:id="14">
    <w:p w14:paraId="11B4205B" w14:textId="77777777" w:rsidR="00746F90" w:rsidRPr="00AE46D9" w:rsidRDefault="00746F90" w:rsidP="00B73F56">
      <w:pPr>
        <w:pStyle w:val="Textnotdesubsol"/>
      </w:pPr>
      <w:r w:rsidRPr="00AE46D9">
        <w:rPr>
          <w:rStyle w:val="Referinnotdesubsol"/>
        </w:rPr>
        <w:footnoteRef/>
      </w:r>
      <w:r w:rsidRPr="00AE46D9">
        <w:t xml:space="preserve"> Legend for the characteristics of fields:</w:t>
      </w:r>
    </w:p>
    <w:p w14:paraId="464A05AB" w14:textId="77777777" w:rsidR="00746F90" w:rsidRPr="00AE46D9" w:rsidRDefault="00746F90" w:rsidP="00B73F56">
      <w:pPr>
        <w:pStyle w:val="Textnotdesubsol"/>
      </w:pPr>
      <w:r w:rsidRPr="00AE46D9">
        <w:t>type: N=Number, S=String, C=Checkbox</w:t>
      </w:r>
    </w:p>
    <w:p w14:paraId="41B0D15B" w14:textId="18B6089A" w:rsidR="00746F90" w:rsidRPr="00AE46D9" w:rsidRDefault="00746F90" w:rsidP="00E20C3A">
      <w:pPr>
        <w:pStyle w:val="Textnotdesubsol"/>
      </w:pPr>
      <w:r w:rsidRPr="00AE46D9">
        <w:t>input: M=Manual</w:t>
      </w:r>
      <w:r w:rsidRPr="00E20C3A">
        <w:t xml:space="preserve"> </w:t>
      </w:r>
      <w:r w:rsidRPr="000D74A5">
        <w:t>and [also covering automatically upload], S</w:t>
      </w:r>
      <w:r w:rsidRPr="00AE46D9">
        <w:t>=Selection, G=Generated by system</w:t>
      </w:r>
    </w:p>
  </w:footnote>
  <w:footnote w:id="15">
    <w:p w14:paraId="375C5D3C" w14:textId="59187ECF" w:rsidR="00746F90" w:rsidRPr="001F12F0" w:rsidRDefault="00746F90" w:rsidP="001F12F0">
      <w:pPr>
        <w:pStyle w:val="Textnotdesubsol"/>
        <w:rPr>
          <w:bCs/>
        </w:rPr>
      </w:pPr>
      <w:r w:rsidRPr="001F12F0">
        <w:rPr>
          <w:rStyle w:val="Referinnotdesubsol"/>
          <w:bCs/>
        </w:rPr>
        <w:footnoteRef/>
      </w:r>
      <w:r w:rsidRPr="001F12F0">
        <w:rPr>
          <w:bCs/>
        </w:rPr>
        <w:t xml:space="preserve"> It does not apply to the Cohesion Fund and the EMFF</w:t>
      </w:r>
    </w:p>
  </w:footnote>
  <w:footnote w:id="16">
    <w:p w14:paraId="6D71A415" w14:textId="77777777" w:rsidR="00746F90" w:rsidRPr="00AE46D9" w:rsidRDefault="00746F90" w:rsidP="00B73F56">
      <w:pPr>
        <w:pStyle w:val="Textnotdesubsol"/>
      </w:pPr>
      <w:r w:rsidRPr="00AE46D9">
        <w:rPr>
          <w:rStyle w:val="Referinnotdesubsol"/>
        </w:rPr>
        <w:footnoteRef/>
      </w:r>
      <w:r w:rsidRPr="00AE46D9">
        <w:t xml:space="preserve"> It applies only to some indicators. See Commission guidelines for details. </w:t>
      </w:r>
    </w:p>
  </w:footnote>
  <w:footnote w:id="17">
    <w:p w14:paraId="3BB098F0" w14:textId="77777777" w:rsidR="00746F90" w:rsidRPr="00AE46D9" w:rsidRDefault="00746F90" w:rsidP="00B73F56">
      <w:pPr>
        <w:pStyle w:val="Textnotdesubsol"/>
      </w:pPr>
      <w:r w:rsidRPr="00AE46D9">
        <w:rPr>
          <w:rStyle w:val="Referinnotdesubsol"/>
        </w:rPr>
        <w:footnoteRef/>
      </w:r>
      <w:r w:rsidRPr="00AE46D9">
        <w:t xml:space="preserve"> Legend for the characteristics of fields:</w:t>
      </w:r>
    </w:p>
    <w:p w14:paraId="00E80AD4" w14:textId="77777777" w:rsidR="00746F90" w:rsidRPr="00AE46D9" w:rsidRDefault="00746F90" w:rsidP="00B73F56">
      <w:pPr>
        <w:pStyle w:val="Textnotdesubsol"/>
      </w:pPr>
      <w:r w:rsidRPr="00AE46D9">
        <w:t>type: N=Number, S=String, C=Checkbox</w:t>
      </w:r>
    </w:p>
    <w:p w14:paraId="1080BBC0" w14:textId="5254D0ED" w:rsidR="00746F90" w:rsidRPr="00AE46D9" w:rsidRDefault="00746F90" w:rsidP="00B73F56">
      <w:pPr>
        <w:pStyle w:val="Textnotdesubsol"/>
      </w:pPr>
      <w:r w:rsidRPr="00AE46D9">
        <w:t>input: M=Manual</w:t>
      </w:r>
      <w:r>
        <w:t xml:space="preserve"> </w:t>
      </w:r>
      <w:r w:rsidRPr="00A6158F">
        <w:t>and [also covering automatically upload],</w:t>
      </w:r>
      <w:r w:rsidRPr="00AE46D9">
        <w:t xml:space="preserve"> S=Selection, G=Generated by system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LW_ACCOMPAGNANT.CP" w:val="to the "/>
    <w:docVar w:name="LW_ANNEX_NBR_FIRST" w:val="1"/>
    <w:docVar w:name="LW_ANNEX_NBR_LAST" w:val="1"/>
    <w:docVar w:name="LW_ANNEX_UNIQUE" w:val="0"/>
    <w:docVar w:name="LW_CORRIGENDUM" w:val="&lt;UNUSED&gt;"/>
    <w:docVar w:name="LW_COVERPAGE_EXISTS" w:val="True"/>
    <w:docVar w:name="LW_COVERPAGE_GUID" w:val="F8CC3688-66A4-4E4E-A728-F2E771DF5C61"/>
    <w:docVar w:name="LW_COVERPAGE_TYPE" w:val="1"/>
    <w:docVar w:name="LW_CROSSREFERENCE" w:val="&lt;UNUSED&gt;"/>
    <w:docVar w:name="LW_DocType" w:val="NORMAL"/>
    <w:docVar w:name="LW_EMISSION" w:val="&lt;EMPTY&gt;"/>
    <w:docVar w:name="LW_EMISSION_ISODATE" w:val="&lt;EMPTY&gt;"/>
    <w:docVar w:name="LW_EMISSION_LOCATION" w:val="BRX"/>
    <w:docVar w:name="LW_EMISSION_PREFIX" w:val="Brussels,"/>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European Regional Development Fund and on the Cohesion Fund"/>
    <w:docVar w:name="LW_PART_NBR" w:val="1"/>
    <w:docVar w:name="LW_PART_NBR_TOTAL" w:val="1"/>
    <w:docVar w:name="LW_REF.INST.NEW" w:val="&lt;EMPTY&gt;"/>
    <w:docVar w:name="LW_REF.INST.NEW_ADOPTED" w:val="draft"/>
    <w:docVar w:name="LW_REF.INST.NEW_TEXT" w:val="(2018)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Proposal for a_x000b__x000b_REGULATION OF THE EUROPEAN PARLIAMENT AND OF THE COUNCIL"/>
  </w:docVars>
  <w:rsids>
    <w:rsidRoot w:val="002C262A"/>
    <w:rsid w:val="00015A8D"/>
    <w:rsid w:val="00020F7E"/>
    <w:rsid w:val="0002480E"/>
    <w:rsid w:val="000276A5"/>
    <w:rsid w:val="000300C6"/>
    <w:rsid w:val="000337BD"/>
    <w:rsid w:val="000337EF"/>
    <w:rsid w:val="00033E68"/>
    <w:rsid w:val="000376CB"/>
    <w:rsid w:val="00041912"/>
    <w:rsid w:val="00043411"/>
    <w:rsid w:val="00047003"/>
    <w:rsid w:val="000562EF"/>
    <w:rsid w:val="000736BD"/>
    <w:rsid w:val="00082BEC"/>
    <w:rsid w:val="000858D1"/>
    <w:rsid w:val="000868DA"/>
    <w:rsid w:val="000959CA"/>
    <w:rsid w:val="000A1A2C"/>
    <w:rsid w:val="000A1BCA"/>
    <w:rsid w:val="000A6C36"/>
    <w:rsid w:val="000B002E"/>
    <w:rsid w:val="000B14D5"/>
    <w:rsid w:val="000C7748"/>
    <w:rsid w:val="000C79C9"/>
    <w:rsid w:val="000D6DF3"/>
    <w:rsid w:val="000D74A5"/>
    <w:rsid w:val="000E0FA4"/>
    <w:rsid w:val="0010462D"/>
    <w:rsid w:val="00105E85"/>
    <w:rsid w:val="00106D27"/>
    <w:rsid w:val="00107801"/>
    <w:rsid w:val="00113D24"/>
    <w:rsid w:val="00122752"/>
    <w:rsid w:val="00133F02"/>
    <w:rsid w:val="00136C06"/>
    <w:rsid w:val="00151243"/>
    <w:rsid w:val="001549FB"/>
    <w:rsid w:val="00156B1B"/>
    <w:rsid w:val="001577DB"/>
    <w:rsid w:val="001613D5"/>
    <w:rsid w:val="001662B5"/>
    <w:rsid w:val="00166E07"/>
    <w:rsid w:val="0017790D"/>
    <w:rsid w:val="00177F56"/>
    <w:rsid w:val="00187028"/>
    <w:rsid w:val="001873D4"/>
    <w:rsid w:val="001A0557"/>
    <w:rsid w:val="001A322D"/>
    <w:rsid w:val="001A725B"/>
    <w:rsid w:val="001C4C4D"/>
    <w:rsid w:val="001C5EA4"/>
    <w:rsid w:val="001D041C"/>
    <w:rsid w:val="001D2D16"/>
    <w:rsid w:val="001E2674"/>
    <w:rsid w:val="001F12F0"/>
    <w:rsid w:val="001F4073"/>
    <w:rsid w:val="001F6A35"/>
    <w:rsid w:val="001F6D9D"/>
    <w:rsid w:val="00200104"/>
    <w:rsid w:val="00201D1F"/>
    <w:rsid w:val="00205F66"/>
    <w:rsid w:val="0020639E"/>
    <w:rsid w:val="00207D65"/>
    <w:rsid w:val="00214BAE"/>
    <w:rsid w:val="002243B8"/>
    <w:rsid w:val="00227719"/>
    <w:rsid w:val="002340AB"/>
    <w:rsid w:val="00234F4A"/>
    <w:rsid w:val="00237638"/>
    <w:rsid w:val="0025002C"/>
    <w:rsid w:val="00252F76"/>
    <w:rsid w:val="002536B4"/>
    <w:rsid w:val="002559A5"/>
    <w:rsid w:val="00256448"/>
    <w:rsid w:val="00262D4A"/>
    <w:rsid w:val="00262F30"/>
    <w:rsid w:val="002641F7"/>
    <w:rsid w:val="00271069"/>
    <w:rsid w:val="002868DA"/>
    <w:rsid w:val="00290D29"/>
    <w:rsid w:val="00295D9D"/>
    <w:rsid w:val="002A1360"/>
    <w:rsid w:val="002A239B"/>
    <w:rsid w:val="002A3CD4"/>
    <w:rsid w:val="002B09E8"/>
    <w:rsid w:val="002B0F8E"/>
    <w:rsid w:val="002B7C5C"/>
    <w:rsid w:val="002C262A"/>
    <w:rsid w:val="002D689A"/>
    <w:rsid w:val="002E1D2E"/>
    <w:rsid w:val="002E4BF4"/>
    <w:rsid w:val="002E7FD3"/>
    <w:rsid w:val="002F1C5A"/>
    <w:rsid w:val="002F67D9"/>
    <w:rsid w:val="00304EFC"/>
    <w:rsid w:val="00305FA5"/>
    <w:rsid w:val="003060D9"/>
    <w:rsid w:val="003143DF"/>
    <w:rsid w:val="00316260"/>
    <w:rsid w:val="00316E49"/>
    <w:rsid w:val="00317CF1"/>
    <w:rsid w:val="0032318C"/>
    <w:rsid w:val="00323C90"/>
    <w:rsid w:val="00325B94"/>
    <w:rsid w:val="0033281A"/>
    <w:rsid w:val="00337FF8"/>
    <w:rsid w:val="00344996"/>
    <w:rsid w:val="003516E5"/>
    <w:rsid w:val="00355A11"/>
    <w:rsid w:val="00360355"/>
    <w:rsid w:val="00364ECD"/>
    <w:rsid w:val="00364F05"/>
    <w:rsid w:val="00365AA2"/>
    <w:rsid w:val="00367FF2"/>
    <w:rsid w:val="00370C25"/>
    <w:rsid w:val="00376614"/>
    <w:rsid w:val="00382E42"/>
    <w:rsid w:val="003852C2"/>
    <w:rsid w:val="00386B04"/>
    <w:rsid w:val="00397552"/>
    <w:rsid w:val="003A2C95"/>
    <w:rsid w:val="003A4D62"/>
    <w:rsid w:val="003A593E"/>
    <w:rsid w:val="003B2C3E"/>
    <w:rsid w:val="003C0F65"/>
    <w:rsid w:val="003C530A"/>
    <w:rsid w:val="003C6DA2"/>
    <w:rsid w:val="003C7FD4"/>
    <w:rsid w:val="003D0EE6"/>
    <w:rsid w:val="003D1A35"/>
    <w:rsid w:val="003D237E"/>
    <w:rsid w:val="003D477A"/>
    <w:rsid w:val="003D4A9D"/>
    <w:rsid w:val="003E716B"/>
    <w:rsid w:val="003F03A9"/>
    <w:rsid w:val="00402920"/>
    <w:rsid w:val="004269B0"/>
    <w:rsid w:val="004306FB"/>
    <w:rsid w:val="0044519D"/>
    <w:rsid w:val="004519EE"/>
    <w:rsid w:val="00456CE2"/>
    <w:rsid w:val="00467063"/>
    <w:rsid w:val="00472BB9"/>
    <w:rsid w:val="00477F68"/>
    <w:rsid w:val="00482338"/>
    <w:rsid w:val="004853A0"/>
    <w:rsid w:val="0048627C"/>
    <w:rsid w:val="00490385"/>
    <w:rsid w:val="004934F8"/>
    <w:rsid w:val="0049471D"/>
    <w:rsid w:val="004B1F9C"/>
    <w:rsid w:val="004C04F0"/>
    <w:rsid w:val="004C3086"/>
    <w:rsid w:val="004C6621"/>
    <w:rsid w:val="004D22D9"/>
    <w:rsid w:val="004D279B"/>
    <w:rsid w:val="004D2FFE"/>
    <w:rsid w:val="004D3B74"/>
    <w:rsid w:val="004D5FF0"/>
    <w:rsid w:val="004E0695"/>
    <w:rsid w:val="004E1810"/>
    <w:rsid w:val="004E513D"/>
    <w:rsid w:val="004F212B"/>
    <w:rsid w:val="004F620C"/>
    <w:rsid w:val="00511537"/>
    <w:rsid w:val="005131B6"/>
    <w:rsid w:val="00513D21"/>
    <w:rsid w:val="00525C3E"/>
    <w:rsid w:val="005323AA"/>
    <w:rsid w:val="00534A7B"/>
    <w:rsid w:val="00534E41"/>
    <w:rsid w:val="00540250"/>
    <w:rsid w:val="00543C79"/>
    <w:rsid w:val="005467F7"/>
    <w:rsid w:val="00556014"/>
    <w:rsid w:val="005572B4"/>
    <w:rsid w:val="00563D57"/>
    <w:rsid w:val="00564181"/>
    <w:rsid w:val="00577351"/>
    <w:rsid w:val="005814AF"/>
    <w:rsid w:val="00582B65"/>
    <w:rsid w:val="005901F5"/>
    <w:rsid w:val="00592540"/>
    <w:rsid w:val="00594933"/>
    <w:rsid w:val="005A08B6"/>
    <w:rsid w:val="005A3405"/>
    <w:rsid w:val="005A4A0A"/>
    <w:rsid w:val="005B5D8F"/>
    <w:rsid w:val="005C2784"/>
    <w:rsid w:val="005C4E2A"/>
    <w:rsid w:val="005D3081"/>
    <w:rsid w:val="005D689C"/>
    <w:rsid w:val="005D7A8A"/>
    <w:rsid w:val="005E385D"/>
    <w:rsid w:val="005E5004"/>
    <w:rsid w:val="005F4B4B"/>
    <w:rsid w:val="00602D34"/>
    <w:rsid w:val="00611132"/>
    <w:rsid w:val="00613746"/>
    <w:rsid w:val="00615D12"/>
    <w:rsid w:val="00616DD2"/>
    <w:rsid w:val="00617A54"/>
    <w:rsid w:val="00621F6E"/>
    <w:rsid w:val="00621F9D"/>
    <w:rsid w:val="00622760"/>
    <w:rsid w:val="00622A4D"/>
    <w:rsid w:val="00623E8B"/>
    <w:rsid w:val="00632E55"/>
    <w:rsid w:val="0064130F"/>
    <w:rsid w:val="0064613D"/>
    <w:rsid w:val="006553CE"/>
    <w:rsid w:val="006563F5"/>
    <w:rsid w:val="00656F69"/>
    <w:rsid w:val="00665BEF"/>
    <w:rsid w:val="0066631F"/>
    <w:rsid w:val="00666BC1"/>
    <w:rsid w:val="00667586"/>
    <w:rsid w:val="00675808"/>
    <w:rsid w:val="00681DBB"/>
    <w:rsid w:val="006973DE"/>
    <w:rsid w:val="00697BA9"/>
    <w:rsid w:val="006A0E83"/>
    <w:rsid w:val="006B0BCF"/>
    <w:rsid w:val="006B1C29"/>
    <w:rsid w:val="006B1DEB"/>
    <w:rsid w:val="006B2473"/>
    <w:rsid w:val="006B27AC"/>
    <w:rsid w:val="006B3340"/>
    <w:rsid w:val="006C2C91"/>
    <w:rsid w:val="006C5D4F"/>
    <w:rsid w:val="006C6163"/>
    <w:rsid w:val="006C7904"/>
    <w:rsid w:val="006E1048"/>
    <w:rsid w:val="006E65A2"/>
    <w:rsid w:val="006F018C"/>
    <w:rsid w:val="006F527A"/>
    <w:rsid w:val="006F629F"/>
    <w:rsid w:val="006F7380"/>
    <w:rsid w:val="006F7CFD"/>
    <w:rsid w:val="00702336"/>
    <w:rsid w:val="00702E14"/>
    <w:rsid w:val="00703112"/>
    <w:rsid w:val="007038EC"/>
    <w:rsid w:val="0070755F"/>
    <w:rsid w:val="007100DD"/>
    <w:rsid w:val="00710EA7"/>
    <w:rsid w:val="0072307A"/>
    <w:rsid w:val="007302BD"/>
    <w:rsid w:val="007307D7"/>
    <w:rsid w:val="0073586B"/>
    <w:rsid w:val="0074082F"/>
    <w:rsid w:val="00746DE7"/>
    <w:rsid w:val="00746F90"/>
    <w:rsid w:val="00772A63"/>
    <w:rsid w:val="00773B17"/>
    <w:rsid w:val="00776E6A"/>
    <w:rsid w:val="00780756"/>
    <w:rsid w:val="00786B04"/>
    <w:rsid w:val="007909C7"/>
    <w:rsid w:val="0079121B"/>
    <w:rsid w:val="00797532"/>
    <w:rsid w:val="007A47DE"/>
    <w:rsid w:val="007A623C"/>
    <w:rsid w:val="007B01DF"/>
    <w:rsid w:val="007B050F"/>
    <w:rsid w:val="007B0B34"/>
    <w:rsid w:val="007B1A48"/>
    <w:rsid w:val="007B68F4"/>
    <w:rsid w:val="007B7F3D"/>
    <w:rsid w:val="007C1BE8"/>
    <w:rsid w:val="007C2D17"/>
    <w:rsid w:val="007C755B"/>
    <w:rsid w:val="007D338C"/>
    <w:rsid w:val="007D6226"/>
    <w:rsid w:val="007D7969"/>
    <w:rsid w:val="007F17D6"/>
    <w:rsid w:val="007F2677"/>
    <w:rsid w:val="007F316D"/>
    <w:rsid w:val="008069E1"/>
    <w:rsid w:val="008118F3"/>
    <w:rsid w:val="008124CE"/>
    <w:rsid w:val="00820378"/>
    <w:rsid w:val="0082096C"/>
    <w:rsid w:val="00823ACD"/>
    <w:rsid w:val="0083053B"/>
    <w:rsid w:val="00831411"/>
    <w:rsid w:val="00834166"/>
    <w:rsid w:val="00842B85"/>
    <w:rsid w:val="00845A6C"/>
    <w:rsid w:val="00847FF3"/>
    <w:rsid w:val="00851E43"/>
    <w:rsid w:val="00851FEC"/>
    <w:rsid w:val="00852976"/>
    <w:rsid w:val="00854953"/>
    <w:rsid w:val="0088071A"/>
    <w:rsid w:val="00880DFD"/>
    <w:rsid w:val="008860FC"/>
    <w:rsid w:val="0088689A"/>
    <w:rsid w:val="00890AE1"/>
    <w:rsid w:val="00894169"/>
    <w:rsid w:val="008B6F43"/>
    <w:rsid w:val="008C4008"/>
    <w:rsid w:val="008C5011"/>
    <w:rsid w:val="008C57DF"/>
    <w:rsid w:val="008D2B65"/>
    <w:rsid w:val="008D75FC"/>
    <w:rsid w:val="008E7AD7"/>
    <w:rsid w:val="008F1B16"/>
    <w:rsid w:val="0090370B"/>
    <w:rsid w:val="00905E32"/>
    <w:rsid w:val="009104F9"/>
    <w:rsid w:val="009137C8"/>
    <w:rsid w:val="009171E0"/>
    <w:rsid w:val="00921724"/>
    <w:rsid w:val="009223F9"/>
    <w:rsid w:val="0092281D"/>
    <w:rsid w:val="009241C1"/>
    <w:rsid w:val="00926BC0"/>
    <w:rsid w:val="00931E02"/>
    <w:rsid w:val="00932A07"/>
    <w:rsid w:val="00934FAA"/>
    <w:rsid w:val="00935844"/>
    <w:rsid w:val="009423C0"/>
    <w:rsid w:val="009550D5"/>
    <w:rsid w:val="0096064C"/>
    <w:rsid w:val="009609CF"/>
    <w:rsid w:val="00963113"/>
    <w:rsid w:val="00963EDE"/>
    <w:rsid w:val="00963FF6"/>
    <w:rsid w:val="009654BB"/>
    <w:rsid w:val="00971CDF"/>
    <w:rsid w:val="009738E8"/>
    <w:rsid w:val="00973E3D"/>
    <w:rsid w:val="009768F9"/>
    <w:rsid w:val="009869A6"/>
    <w:rsid w:val="00995CFE"/>
    <w:rsid w:val="009B227A"/>
    <w:rsid w:val="009B232D"/>
    <w:rsid w:val="009B5A9A"/>
    <w:rsid w:val="009D2AEC"/>
    <w:rsid w:val="009D433B"/>
    <w:rsid w:val="009D6D31"/>
    <w:rsid w:val="009D73B3"/>
    <w:rsid w:val="009E2FD8"/>
    <w:rsid w:val="009E7059"/>
    <w:rsid w:val="009F24E9"/>
    <w:rsid w:val="009F68BB"/>
    <w:rsid w:val="009F7E13"/>
    <w:rsid w:val="00A106B1"/>
    <w:rsid w:val="00A13AF4"/>
    <w:rsid w:val="00A2148D"/>
    <w:rsid w:val="00A21494"/>
    <w:rsid w:val="00A25536"/>
    <w:rsid w:val="00A27B37"/>
    <w:rsid w:val="00A337DF"/>
    <w:rsid w:val="00A426E4"/>
    <w:rsid w:val="00A46E83"/>
    <w:rsid w:val="00A5240D"/>
    <w:rsid w:val="00A543D3"/>
    <w:rsid w:val="00A54B54"/>
    <w:rsid w:val="00A562D8"/>
    <w:rsid w:val="00A60645"/>
    <w:rsid w:val="00A6158F"/>
    <w:rsid w:val="00A633A5"/>
    <w:rsid w:val="00A66BD8"/>
    <w:rsid w:val="00A71C56"/>
    <w:rsid w:val="00A76805"/>
    <w:rsid w:val="00A76D50"/>
    <w:rsid w:val="00A95C31"/>
    <w:rsid w:val="00AA1FD9"/>
    <w:rsid w:val="00AA3B55"/>
    <w:rsid w:val="00AA41FA"/>
    <w:rsid w:val="00AA5DE8"/>
    <w:rsid w:val="00AA6355"/>
    <w:rsid w:val="00AB76E9"/>
    <w:rsid w:val="00AC3E81"/>
    <w:rsid w:val="00AC49D8"/>
    <w:rsid w:val="00AE624E"/>
    <w:rsid w:val="00AF06B4"/>
    <w:rsid w:val="00AF0BF4"/>
    <w:rsid w:val="00B039CE"/>
    <w:rsid w:val="00B17FB5"/>
    <w:rsid w:val="00B212F0"/>
    <w:rsid w:val="00B238B6"/>
    <w:rsid w:val="00B252A3"/>
    <w:rsid w:val="00B27B80"/>
    <w:rsid w:val="00B35961"/>
    <w:rsid w:val="00B42564"/>
    <w:rsid w:val="00B51542"/>
    <w:rsid w:val="00B6210F"/>
    <w:rsid w:val="00B73F56"/>
    <w:rsid w:val="00B7475F"/>
    <w:rsid w:val="00B75F80"/>
    <w:rsid w:val="00B85DFE"/>
    <w:rsid w:val="00B94766"/>
    <w:rsid w:val="00BA7E84"/>
    <w:rsid w:val="00BB6B82"/>
    <w:rsid w:val="00BC2E80"/>
    <w:rsid w:val="00BC7A4C"/>
    <w:rsid w:val="00BD140A"/>
    <w:rsid w:val="00BD7802"/>
    <w:rsid w:val="00BF1E2B"/>
    <w:rsid w:val="00C00F5D"/>
    <w:rsid w:val="00C0101B"/>
    <w:rsid w:val="00C04AD1"/>
    <w:rsid w:val="00C10186"/>
    <w:rsid w:val="00C11BA5"/>
    <w:rsid w:val="00C13B24"/>
    <w:rsid w:val="00C16C99"/>
    <w:rsid w:val="00C22303"/>
    <w:rsid w:val="00C30919"/>
    <w:rsid w:val="00C3791F"/>
    <w:rsid w:val="00C4267E"/>
    <w:rsid w:val="00C5322A"/>
    <w:rsid w:val="00C574FD"/>
    <w:rsid w:val="00C64183"/>
    <w:rsid w:val="00C654F8"/>
    <w:rsid w:val="00C72252"/>
    <w:rsid w:val="00C744C4"/>
    <w:rsid w:val="00C74818"/>
    <w:rsid w:val="00C77D6A"/>
    <w:rsid w:val="00C823D3"/>
    <w:rsid w:val="00C95932"/>
    <w:rsid w:val="00C969FF"/>
    <w:rsid w:val="00CA0C05"/>
    <w:rsid w:val="00CA4C38"/>
    <w:rsid w:val="00CB2EE8"/>
    <w:rsid w:val="00CB5FCD"/>
    <w:rsid w:val="00CC525D"/>
    <w:rsid w:val="00CC533C"/>
    <w:rsid w:val="00CE4156"/>
    <w:rsid w:val="00CE4C96"/>
    <w:rsid w:val="00CE5690"/>
    <w:rsid w:val="00CE6118"/>
    <w:rsid w:val="00CF133F"/>
    <w:rsid w:val="00CF21F3"/>
    <w:rsid w:val="00D039BA"/>
    <w:rsid w:val="00D05C94"/>
    <w:rsid w:val="00D10735"/>
    <w:rsid w:val="00D110C6"/>
    <w:rsid w:val="00D13CDF"/>
    <w:rsid w:val="00D14F77"/>
    <w:rsid w:val="00D156B5"/>
    <w:rsid w:val="00D23606"/>
    <w:rsid w:val="00D267AE"/>
    <w:rsid w:val="00D353E0"/>
    <w:rsid w:val="00D36153"/>
    <w:rsid w:val="00D373DF"/>
    <w:rsid w:val="00D40B96"/>
    <w:rsid w:val="00D419B0"/>
    <w:rsid w:val="00D462E5"/>
    <w:rsid w:val="00D51801"/>
    <w:rsid w:val="00D60B93"/>
    <w:rsid w:val="00D65AD8"/>
    <w:rsid w:val="00D65D59"/>
    <w:rsid w:val="00D70264"/>
    <w:rsid w:val="00D7250A"/>
    <w:rsid w:val="00D81F52"/>
    <w:rsid w:val="00D91FD1"/>
    <w:rsid w:val="00D951B2"/>
    <w:rsid w:val="00DA3FA9"/>
    <w:rsid w:val="00DC621E"/>
    <w:rsid w:val="00DE2C85"/>
    <w:rsid w:val="00DE7F06"/>
    <w:rsid w:val="00E010C0"/>
    <w:rsid w:val="00E035CC"/>
    <w:rsid w:val="00E147F2"/>
    <w:rsid w:val="00E15983"/>
    <w:rsid w:val="00E20C3A"/>
    <w:rsid w:val="00E2622F"/>
    <w:rsid w:val="00E30FCD"/>
    <w:rsid w:val="00E330AA"/>
    <w:rsid w:val="00E37AE7"/>
    <w:rsid w:val="00E40380"/>
    <w:rsid w:val="00E434A9"/>
    <w:rsid w:val="00E43A6A"/>
    <w:rsid w:val="00E440B2"/>
    <w:rsid w:val="00E50025"/>
    <w:rsid w:val="00E56B4A"/>
    <w:rsid w:val="00E61EB4"/>
    <w:rsid w:val="00E647C0"/>
    <w:rsid w:val="00E734A6"/>
    <w:rsid w:val="00E8227B"/>
    <w:rsid w:val="00E87597"/>
    <w:rsid w:val="00E91D77"/>
    <w:rsid w:val="00E92A2F"/>
    <w:rsid w:val="00E93361"/>
    <w:rsid w:val="00E9564A"/>
    <w:rsid w:val="00E96033"/>
    <w:rsid w:val="00E97245"/>
    <w:rsid w:val="00EA4995"/>
    <w:rsid w:val="00EB1F1F"/>
    <w:rsid w:val="00EB2E33"/>
    <w:rsid w:val="00EB66A5"/>
    <w:rsid w:val="00EC1A45"/>
    <w:rsid w:val="00EC3109"/>
    <w:rsid w:val="00EC342F"/>
    <w:rsid w:val="00EC4401"/>
    <w:rsid w:val="00ED2D81"/>
    <w:rsid w:val="00ED79B0"/>
    <w:rsid w:val="00EE56C3"/>
    <w:rsid w:val="00EE62BD"/>
    <w:rsid w:val="00EE72B7"/>
    <w:rsid w:val="00EF2D98"/>
    <w:rsid w:val="00F002D4"/>
    <w:rsid w:val="00F00DC7"/>
    <w:rsid w:val="00F04B4F"/>
    <w:rsid w:val="00F060C1"/>
    <w:rsid w:val="00F076F0"/>
    <w:rsid w:val="00F15FED"/>
    <w:rsid w:val="00F3282A"/>
    <w:rsid w:val="00F34F95"/>
    <w:rsid w:val="00F37A81"/>
    <w:rsid w:val="00F53D8E"/>
    <w:rsid w:val="00F54366"/>
    <w:rsid w:val="00F6039A"/>
    <w:rsid w:val="00F616EE"/>
    <w:rsid w:val="00F72FD2"/>
    <w:rsid w:val="00F735D3"/>
    <w:rsid w:val="00F76F09"/>
    <w:rsid w:val="00F82574"/>
    <w:rsid w:val="00F84D35"/>
    <w:rsid w:val="00F87989"/>
    <w:rsid w:val="00F87ADE"/>
    <w:rsid w:val="00F956A9"/>
    <w:rsid w:val="00F95DBB"/>
    <w:rsid w:val="00FC3659"/>
    <w:rsid w:val="00FC4B59"/>
    <w:rsid w:val="00FD56AF"/>
    <w:rsid w:val="00FF3C1B"/>
    <w:rsid w:val="00FF61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2A"/>
    <w:pPr>
      <w:spacing w:before="120" w:after="120" w:line="240" w:lineRule="auto"/>
      <w:jc w:val="both"/>
    </w:pPr>
    <w:rPr>
      <w:rFonts w:ascii="Times New Roman" w:hAnsi="Times New Roman" w:cs="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oc-ti">
    <w:name w:val="doc-ti"/>
    <w:basedOn w:val="Normal"/>
    <w:rsid w:val="002C262A"/>
    <w:pPr>
      <w:spacing w:before="100" w:beforeAutospacing="1" w:after="100" w:afterAutospacing="1"/>
      <w:jc w:val="left"/>
    </w:pPr>
    <w:rPr>
      <w:rFonts w:eastAsia="Times New Roman"/>
      <w:szCs w:val="24"/>
      <w:lang w:eastAsia="en-GB"/>
    </w:rPr>
  </w:style>
  <w:style w:type="table" w:styleId="GrilTabel">
    <w:name w:val="Table Grid"/>
    <w:basedOn w:val="TabelNormal"/>
    <w:uiPriority w:val="59"/>
    <w:rsid w:val="002C26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Fontdeparagrafimplicit"/>
    <w:rsid w:val="002C262A"/>
    <w:rPr>
      <w:color w:val="0000FF"/>
      <w:shd w:val="clear" w:color="auto" w:fill="auto"/>
    </w:rPr>
  </w:style>
  <w:style w:type="paragraph" w:customStyle="1" w:styleId="Pagedecouverture">
    <w:name w:val="Page de couverture"/>
    <w:basedOn w:val="Normal"/>
    <w:next w:val="Normal"/>
    <w:rsid w:val="002C262A"/>
    <w:pPr>
      <w:spacing w:before="0" w:after="0"/>
    </w:pPr>
  </w:style>
  <w:style w:type="paragraph" w:styleId="Antet">
    <w:name w:val="header"/>
    <w:basedOn w:val="Normal"/>
    <w:link w:val="AntetCaracter"/>
    <w:uiPriority w:val="99"/>
    <w:unhideWhenUsed/>
    <w:rsid w:val="002C262A"/>
    <w:pPr>
      <w:tabs>
        <w:tab w:val="center" w:pos="4536"/>
        <w:tab w:val="right" w:pos="9072"/>
      </w:tabs>
      <w:spacing w:before="0" w:after="0"/>
    </w:pPr>
  </w:style>
  <w:style w:type="character" w:customStyle="1" w:styleId="AntetCaracter">
    <w:name w:val="Antet Caracter"/>
    <w:basedOn w:val="Fontdeparagrafimplicit"/>
    <w:link w:val="Antet"/>
    <w:uiPriority w:val="99"/>
    <w:rsid w:val="002C262A"/>
    <w:rPr>
      <w:rFonts w:ascii="Times New Roman" w:hAnsi="Times New Roman" w:cs="Times New Roman"/>
      <w:sz w:val="24"/>
    </w:rPr>
  </w:style>
  <w:style w:type="paragraph" w:styleId="Subsol">
    <w:name w:val="footer"/>
    <w:basedOn w:val="Normal"/>
    <w:link w:val="SubsolCaracter"/>
    <w:uiPriority w:val="99"/>
    <w:unhideWhenUsed/>
    <w:rsid w:val="002C262A"/>
    <w:pPr>
      <w:tabs>
        <w:tab w:val="center" w:pos="4536"/>
        <w:tab w:val="right" w:pos="9072"/>
      </w:tabs>
      <w:spacing w:before="0" w:after="0"/>
    </w:pPr>
  </w:style>
  <w:style w:type="character" w:customStyle="1" w:styleId="SubsolCaracter">
    <w:name w:val="Subsol Caracter"/>
    <w:basedOn w:val="Fontdeparagrafimplicit"/>
    <w:link w:val="Subsol"/>
    <w:uiPriority w:val="99"/>
    <w:rsid w:val="002C262A"/>
    <w:rPr>
      <w:rFonts w:ascii="Times New Roman" w:hAnsi="Times New Roman" w:cs="Times New Roman"/>
      <w:sz w:val="24"/>
    </w:rPr>
  </w:style>
  <w:style w:type="paragraph" w:customStyle="1" w:styleId="FooterCoverPage">
    <w:name w:val="Footer Cover Page"/>
    <w:basedOn w:val="Normal"/>
    <w:link w:val="FooterCoverPageChar"/>
    <w:rsid w:val="002C262A"/>
    <w:pPr>
      <w:tabs>
        <w:tab w:val="center" w:pos="4535"/>
        <w:tab w:val="right" w:pos="9071"/>
        <w:tab w:val="right" w:pos="9921"/>
      </w:tabs>
      <w:spacing w:before="360" w:after="0"/>
      <w:ind w:left="-850" w:right="-850"/>
      <w:jc w:val="left"/>
    </w:pPr>
  </w:style>
  <w:style w:type="character" w:customStyle="1" w:styleId="FooterCoverPageChar">
    <w:name w:val="Footer Cover Page Char"/>
    <w:basedOn w:val="Fontdeparagrafimplicit"/>
    <w:link w:val="FooterCoverPage"/>
    <w:rsid w:val="002C262A"/>
    <w:rPr>
      <w:rFonts w:ascii="Times New Roman" w:hAnsi="Times New Roman" w:cs="Times New Roman"/>
      <w:sz w:val="24"/>
    </w:rPr>
  </w:style>
  <w:style w:type="paragraph" w:customStyle="1" w:styleId="FooterSensitivity">
    <w:name w:val="Footer Sensitivity"/>
    <w:basedOn w:val="Normal"/>
    <w:link w:val="FooterSensitivityChar"/>
    <w:rsid w:val="002C262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Fontdeparagrafimplicit"/>
    <w:link w:val="FooterSensitivity"/>
    <w:rsid w:val="002C262A"/>
    <w:rPr>
      <w:rFonts w:ascii="Times New Roman" w:hAnsi="Times New Roman" w:cs="Times New Roman"/>
      <w:b/>
      <w:sz w:val="32"/>
    </w:rPr>
  </w:style>
  <w:style w:type="paragraph" w:customStyle="1" w:styleId="HeaderCoverPage">
    <w:name w:val="Header Cover Page"/>
    <w:basedOn w:val="Normal"/>
    <w:link w:val="HeaderCoverPageChar"/>
    <w:rsid w:val="002C262A"/>
    <w:pPr>
      <w:tabs>
        <w:tab w:val="center" w:pos="4535"/>
        <w:tab w:val="right" w:pos="9071"/>
      </w:tabs>
      <w:spacing w:before="0"/>
    </w:pPr>
  </w:style>
  <w:style w:type="character" w:customStyle="1" w:styleId="HeaderCoverPageChar">
    <w:name w:val="Header Cover Page Char"/>
    <w:basedOn w:val="Fontdeparagrafimplicit"/>
    <w:link w:val="HeaderCoverPage"/>
    <w:rsid w:val="002C262A"/>
    <w:rPr>
      <w:rFonts w:ascii="Times New Roman" w:hAnsi="Times New Roman" w:cs="Times New Roman"/>
      <w:sz w:val="24"/>
    </w:rPr>
  </w:style>
  <w:style w:type="paragraph" w:customStyle="1" w:styleId="HeaderSensitivity">
    <w:name w:val="Header Sensitivity"/>
    <w:basedOn w:val="Normal"/>
    <w:link w:val="HeaderSensitivityChar"/>
    <w:rsid w:val="002C262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Fontdeparagrafimplicit"/>
    <w:link w:val="HeaderSensitivity"/>
    <w:rsid w:val="002C262A"/>
    <w:rPr>
      <w:rFonts w:ascii="Times New Roman" w:hAnsi="Times New Roman" w:cs="Times New Roman"/>
      <w:b/>
      <w:sz w:val="32"/>
    </w:rPr>
  </w:style>
  <w:style w:type="paragraph" w:styleId="TextnBalon">
    <w:name w:val="Balloon Text"/>
    <w:basedOn w:val="Normal"/>
    <w:link w:val="TextnBalonCaracter"/>
    <w:uiPriority w:val="99"/>
    <w:semiHidden/>
    <w:unhideWhenUsed/>
    <w:rsid w:val="00262D4A"/>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2D4A"/>
    <w:rPr>
      <w:rFonts w:ascii="Tahoma" w:hAnsi="Tahoma" w:cs="Tahoma"/>
      <w:sz w:val="16"/>
      <w:szCs w:val="16"/>
    </w:rPr>
  </w:style>
  <w:style w:type="paragraph" w:styleId="Frspaiere">
    <w:name w:val="No Spacing"/>
    <w:uiPriority w:val="1"/>
    <w:qFormat/>
    <w:rsid w:val="00262D4A"/>
    <w:pPr>
      <w:spacing w:after="0" w:line="240" w:lineRule="auto"/>
    </w:pPr>
  </w:style>
  <w:style w:type="paragraph" w:styleId="Textnotdesubsol">
    <w:name w:val="footnote text"/>
    <w:basedOn w:val="Normal"/>
    <w:link w:val="TextnotdesubsolCaracter"/>
    <w:uiPriority w:val="99"/>
    <w:unhideWhenUsed/>
    <w:rsid w:val="00262D4A"/>
    <w:pPr>
      <w:spacing w:before="0" w:after="0"/>
    </w:pPr>
    <w:rPr>
      <w:sz w:val="20"/>
      <w:szCs w:val="20"/>
    </w:rPr>
  </w:style>
  <w:style w:type="character" w:customStyle="1" w:styleId="TextnotdesubsolCaracter">
    <w:name w:val="Text notă de subsol Caracter"/>
    <w:basedOn w:val="Fontdeparagrafimplicit"/>
    <w:link w:val="Textnotdesubsol"/>
    <w:uiPriority w:val="99"/>
    <w:rsid w:val="00262D4A"/>
    <w:rPr>
      <w:rFonts w:ascii="Times New Roman" w:hAnsi="Times New Roman" w:cs="Times New Roman"/>
      <w:sz w:val="20"/>
      <w:szCs w:val="20"/>
    </w:rPr>
  </w:style>
  <w:style w:type="character" w:styleId="Referinnotdesubsol">
    <w:name w:val="footnote reference"/>
    <w:aliases w:val="Footnote call,BVI fnr,SUPERS,Footnote symbol, BVI fnr,(Footnote Reference),Footnote,Voetnootverwijzing,Times 10 Point,Exposant 3 Point,Footnote reference number,note TESI,stylish,Ref,de nota al pie,Footnote Reference1,16 Point,o"/>
    <w:basedOn w:val="Fontdeparagrafimplicit"/>
    <w:uiPriority w:val="99"/>
    <w:unhideWhenUsed/>
    <w:rsid w:val="00262D4A"/>
    <w:rPr>
      <w:vertAlign w:val="superscript"/>
    </w:rPr>
  </w:style>
  <w:style w:type="character" w:styleId="Accentuat">
    <w:name w:val="Emphasis"/>
    <w:basedOn w:val="Fontdeparagrafimplicit"/>
    <w:uiPriority w:val="20"/>
    <w:qFormat/>
    <w:rsid w:val="00AF0BF4"/>
    <w:rPr>
      <w:i/>
      <w:iCs/>
    </w:rPr>
  </w:style>
  <w:style w:type="character" w:styleId="Referincomentariu">
    <w:name w:val="annotation reference"/>
    <w:basedOn w:val="Fontdeparagrafimplicit"/>
    <w:uiPriority w:val="99"/>
    <w:semiHidden/>
    <w:unhideWhenUsed/>
    <w:rsid w:val="000376CB"/>
    <w:rPr>
      <w:sz w:val="16"/>
      <w:szCs w:val="16"/>
    </w:rPr>
  </w:style>
  <w:style w:type="paragraph" w:styleId="Textcomentariu">
    <w:name w:val="annotation text"/>
    <w:basedOn w:val="Normal"/>
    <w:link w:val="TextcomentariuCaracter"/>
    <w:uiPriority w:val="99"/>
    <w:unhideWhenUsed/>
    <w:rsid w:val="000376CB"/>
    <w:rPr>
      <w:sz w:val="20"/>
      <w:szCs w:val="20"/>
    </w:rPr>
  </w:style>
  <w:style w:type="character" w:customStyle="1" w:styleId="TextcomentariuCaracter">
    <w:name w:val="Text comentariu Caracter"/>
    <w:basedOn w:val="Fontdeparagrafimplicit"/>
    <w:link w:val="Textcomentariu"/>
    <w:uiPriority w:val="99"/>
    <w:rsid w:val="000376CB"/>
    <w:rPr>
      <w:rFonts w:ascii="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0376CB"/>
    <w:rPr>
      <w:b/>
      <w:bCs/>
    </w:rPr>
  </w:style>
  <w:style w:type="character" w:customStyle="1" w:styleId="SubiectComentariuCaracter">
    <w:name w:val="Subiect Comentariu Caracter"/>
    <w:basedOn w:val="TextcomentariuCaracter"/>
    <w:link w:val="SubiectComentariu"/>
    <w:uiPriority w:val="99"/>
    <w:semiHidden/>
    <w:rsid w:val="000376CB"/>
    <w:rPr>
      <w:rFonts w:ascii="Times New Roman" w:hAnsi="Times New Roman" w:cs="Times New Roman"/>
      <w:b/>
      <w:bCs/>
      <w:sz w:val="20"/>
      <w:szCs w:val="20"/>
    </w:rPr>
  </w:style>
  <w:style w:type="character" w:customStyle="1" w:styleId="tlid-translation">
    <w:name w:val="tlid-translation"/>
    <w:rsid w:val="005F4B4B"/>
  </w:style>
  <w:style w:type="paragraph" w:styleId="Revizuire">
    <w:name w:val="Revision"/>
    <w:hidden/>
    <w:uiPriority w:val="99"/>
    <w:semiHidden/>
    <w:rsid w:val="00F3282A"/>
    <w:pPr>
      <w:spacing w:after="0" w:line="240" w:lineRule="auto"/>
    </w:pPr>
    <w:rPr>
      <w:rFonts w:ascii="Times New Roman" w:hAnsi="Times New Roman"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2A"/>
    <w:pPr>
      <w:spacing w:before="120" w:after="120" w:line="240" w:lineRule="auto"/>
      <w:jc w:val="both"/>
    </w:pPr>
    <w:rPr>
      <w:rFonts w:ascii="Times New Roman" w:hAnsi="Times New Roman" w:cs="Times New Roman"/>
      <w:sz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oc-ti">
    <w:name w:val="doc-ti"/>
    <w:basedOn w:val="Normal"/>
    <w:rsid w:val="002C262A"/>
    <w:pPr>
      <w:spacing w:before="100" w:beforeAutospacing="1" w:after="100" w:afterAutospacing="1"/>
      <w:jc w:val="left"/>
    </w:pPr>
    <w:rPr>
      <w:rFonts w:eastAsia="Times New Roman"/>
      <w:szCs w:val="24"/>
      <w:lang w:eastAsia="en-GB"/>
    </w:rPr>
  </w:style>
  <w:style w:type="table" w:styleId="GrilTabel">
    <w:name w:val="Table Grid"/>
    <w:basedOn w:val="TabelNormal"/>
    <w:uiPriority w:val="59"/>
    <w:rsid w:val="002C26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r">
    <w:name w:val="Marker"/>
    <w:basedOn w:val="Fontdeparagrafimplicit"/>
    <w:rsid w:val="002C262A"/>
    <w:rPr>
      <w:color w:val="0000FF"/>
      <w:shd w:val="clear" w:color="auto" w:fill="auto"/>
    </w:rPr>
  </w:style>
  <w:style w:type="paragraph" w:customStyle="1" w:styleId="Pagedecouverture">
    <w:name w:val="Page de couverture"/>
    <w:basedOn w:val="Normal"/>
    <w:next w:val="Normal"/>
    <w:rsid w:val="002C262A"/>
    <w:pPr>
      <w:spacing w:before="0" w:after="0"/>
    </w:pPr>
  </w:style>
  <w:style w:type="paragraph" w:styleId="Antet">
    <w:name w:val="header"/>
    <w:basedOn w:val="Normal"/>
    <w:link w:val="AntetCaracter"/>
    <w:uiPriority w:val="99"/>
    <w:unhideWhenUsed/>
    <w:rsid w:val="002C262A"/>
    <w:pPr>
      <w:tabs>
        <w:tab w:val="center" w:pos="4536"/>
        <w:tab w:val="right" w:pos="9072"/>
      </w:tabs>
      <w:spacing w:before="0" w:after="0"/>
    </w:pPr>
  </w:style>
  <w:style w:type="character" w:customStyle="1" w:styleId="AntetCaracter">
    <w:name w:val="Antet Caracter"/>
    <w:basedOn w:val="Fontdeparagrafimplicit"/>
    <w:link w:val="Antet"/>
    <w:uiPriority w:val="99"/>
    <w:rsid w:val="002C262A"/>
    <w:rPr>
      <w:rFonts w:ascii="Times New Roman" w:hAnsi="Times New Roman" w:cs="Times New Roman"/>
      <w:sz w:val="24"/>
    </w:rPr>
  </w:style>
  <w:style w:type="paragraph" w:styleId="Subsol">
    <w:name w:val="footer"/>
    <w:basedOn w:val="Normal"/>
    <w:link w:val="SubsolCaracter"/>
    <w:uiPriority w:val="99"/>
    <w:unhideWhenUsed/>
    <w:rsid w:val="002C262A"/>
    <w:pPr>
      <w:tabs>
        <w:tab w:val="center" w:pos="4536"/>
        <w:tab w:val="right" w:pos="9072"/>
      </w:tabs>
      <w:spacing w:before="0" w:after="0"/>
    </w:pPr>
  </w:style>
  <w:style w:type="character" w:customStyle="1" w:styleId="SubsolCaracter">
    <w:name w:val="Subsol Caracter"/>
    <w:basedOn w:val="Fontdeparagrafimplicit"/>
    <w:link w:val="Subsol"/>
    <w:uiPriority w:val="99"/>
    <w:rsid w:val="002C262A"/>
    <w:rPr>
      <w:rFonts w:ascii="Times New Roman" w:hAnsi="Times New Roman" w:cs="Times New Roman"/>
      <w:sz w:val="24"/>
    </w:rPr>
  </w:style>
  <w:style w:type="paragraph" w:customStyle="1" w:styleId="FooterCoverPage">
    <w:name w:val="Footer Cover Page"/>
    <w:basedOn w:val="Normal"/>
    <w:link w:val="FooterCoverPageChar"/>
    <w:rsid w:val="002C262A"/>
    <w:pPr>
      <w:tabs>
        <w:tab w:val="center" w:pos="4535"/>
        <w:tab w:val="right" w:pos="9071"/>
        <w:tab w:val="right" w:pos="9921"/>
      </w:tabs>
      <w:spacing w:before="360" w:after="0"/>
      <w:ind w:left="-850" w:right="-850"/>
      <w:jc w:val="left"/>
    </w:pPr>
  </w:style>
  <w:style w:type="character" w:customStyle="1" w:styleId="FooterCoverPageChar">
    <w:name w:val="Footer Cover Page Char"/>
    <w:basedOn w:val="Fontdeparagrafimplicit"/>
    <w:link w:val="FooterCoverPage"/>
    <w:rsid w:val="002C262A"/>
    <w:rPr>
      <w:rFonts w:ascii="Times New Roman" w:hAnsi="Times New Roman" w:cs="Times New Roman"/>
      <w:sz w:val="24"/>
    </w:rPr>
  </w:style>
  <w:style w:type="paragraph" w:customStyle="1" w:styleId="FooterSensitivity">
    <w:name w:val="Footer Sensitivity"/>
    <w:basedOn w:val="Normal"/>
    <w:link w:val="FooterSensitivityChar"/>
    <w:rsid w:val="002C262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Fontdeparagrafimplicit"/>
    <w:link w:val="FooterSensitivity"/>
    <w:rsid w:val="002C262A"/>
    <w:rPr>
      <w:rFonts w:ascii="Times New Roman" w:hAnsi="Times New Roman" w:cs="Times New Roman"/>
      <w:b/>
      <w:sz w:val="32"/>
    </w:rPr>
  </w:style>
  <w:style w:type="paragraph" w:customStyle="1" w:styleId="HeaderCoverPage">
    <w:name w:val="Header Cover Page"/>
    <w:basedOn w:val="Normal"/>
    <w:link w:val="HeaderCoverPageChar"/>
    <w:rsid w:val="002C262A"/>
    <w:pPr>
      <w:tabs>
        <w:tab w:val="center" w:pos="4535"/>
        <w:tab w:val="right" w:pos="9071"/>
      </w:tabs>
      <w:spacing w:before="0"/>
    </w:pPr>
  </w:style>
  <w:style w:type="character" w:customStyle="1" w:styleId="HeaderCoverPageChar">
    <w:name w:val="Header Cover Page Char"/>
    <w:basedOn w:val="Fontdeparagrafimplicit"/>
    <w:link w:val="HeaderCoverPage"/>
    <w:rsid w:val="002C262A"/>
    <w:rPr>
      <w:rFonts w:ascii="Times New Roman" w:hAnsi="Times New Roman" w:cs="Times New Roman"/>
      <w:sz w:val="24"/>
    </w:rPr>
  </w:style>
  <w:style w:type="paragraph" w:customStyle="1" w:styleId="HeaderSensitivity">
    <w:name w:val="Header Sensitivity"/>
    <w:basedOn w:val="Normal"/>
    <w:link w:val="HeaderSensitivityChar"/>
    <w:rsid w:val="002C262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Fontdeparagrafimplicit"/>
    <w:link w:val="HeaderSensitivity"/>
    <w:rsid w:val="002C262A"/>
    <w:rPr>
      <w:rFonts w:ascii="Times New Roman" w:hAnsi="Times New Roman" w:cs="Times New Roman"/>
      <w:b/>
      <w:sz w:val="32"/>
    </w:rPr>
  </w:style>
  <w:style w:type="paragraph" w:styleId="TextnBalon">
    <w:name w:val="Balloon Text"/>
    <w:basedOn w:val="Normal"/>
    <w:link w:val="TextnBalonCaracter"/>
    <w:uiPriority w:val="99"/>
    <w:semiHidden/>
    <w:unhideWhenUsed/>
    <w:rsid w:val="00262D4A"/>
    <w:pPr>
      <w:spacing w:before="0" w:after="0"/>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262D4A"/>
    <w:rPr>
      <w:rFonts w:ascii="Tahoma" w:hAnsi="Tahoma" w:cs="Tahoma"/>
      <w:sz w:val="16"/>
      <w:szCs w:val="16"/>
    </w:rPr>
  </w:style>
  <w:style w:type="paragraph" w:styleId="Frspaiere">
    <w:name w:val="No Spacing"/>
    <w:uiPriority w:val="1"/>
    <w:qFormat/>
    <w:rsid w:val="00262D4A"/>
    <w:pPr>
      <w:spacing w:after="0" w:line="240" w:lineRule="auto"/>
    </w:pPr>
  </w:style>
  <w:style w:type="paragraph" w:styleId="Textnotdesubsol">
    <w:name w:val="footnote text"/>
    <w:basedOn w:val="Normal"/>
    <w:link w:val="TextnotdesubsolCaracter"/>
    <w:uiPriority w:val="99"/>
    <w:unhideWhenUsed/>
    <w:rsid w:val="00262D4A"/>
    <w:pPr>
      <w:spacing w:before="0" w:after="0"/>
    </w:pPr>
    <w:rPr>
      <w:sz w:val="20"/>
      <w:szCs w:val="20"/>
    </w:rPr>
  </w:style>
  <w:style w:type="character" w:customStyle="1" w:styleId="TextnotdesubsolCaracter">
    <w:name w:val="Text notă de subsol Caracter"/>
    <w:basedOn w:val="Fontdeparagrafimplicit"/>
    <w:link w:val="Textnotdesubsol"/>
    <w:uiPriority w:val="99"/>
    <w:rsid w:val="00262D4A"/>
    <w:rPr>
      <w:rFonts w:ascii="Times New Roman" w:hAnsi="Times New Roman" w:cs="Times New Roman"/>
      <w:sz w:val="20"/>
      <w:szCs w:val="20"/>
    </w:rPr>
  </w:style>
  <w:style w:type="character" w:styleId="Referinnotdesubsol">
    <w:name w:val="footnote reference"/>
    <w:aliases w:val="Footnote call,BVI fnr,SUPERS,Footnote symbol, BVI fnr,(Footnote Reference),Footnote,Voetnootverwijzing,Times 10 Point,Exposant 3 Point,Footnote reference number,note TESI,stylish,Ref,de nota al pie,Footnote Reference1,16 Point,o"/>
    <w:basedOn w:val="Fontdeparagrafimplicit"/>
    <w:uiPriority w:val="99"/>
    <w:unhideWhenUsed/>
    <w:rsid w:val="00262D4A"/>
    <w:rPr>
      <w:vertAlign w:val="superscript"/>
    </w:rPr>
  </w:style>
  <w:style w:type="character" w:styleId="Accentuat">
    <w:name w:val="Emphasis"/>
    <w:basedOn w:val="Fontdeparagrafimplicit"/>
    <w:uiPriority w:val="20"/>
    <w:qFormat/>
    <w:rsid w:val="00AF0BF4"/>
    <w:rPr>
      <w:i/>
      <w:iCs/>
    </w:rPr>
  </w:style>
  <w:style w:type="character" w:styleId="Referincomentariu">
    <w:name w:val="annotation reference"/>
    <w:basedOn w:val="Fontdeparagrafimplicit"/>
    <w:uiPriority w:val="99"/>
    <w:semiHidden/>
    <w:unhideWhenUsed/>
    <w:rsid w:val="000376CB"/>
    <w:rPr>
      <w:sz w:val="16"/>
      <w:szCs w:val="16"/>
    </w:rPr>
  </w:style>
  <w:style w:type="paragraph" w:styleId="Textcomentariu">
    <w:name w:val="annotation text"/>
    <w:basedOn w:val="Normal"/>
    <w:link w:val="TextcomentariuCaracter"/>
    <w:uiPriority w:val="99"/>
    <w:unhideWhenUsed/>
    <w:rsid w:val="000376CB"/>
    <w:rPr>
      <w:sz w:val="20"/>
      <w:szCs w:val="20"/>
    </w:rPr>
  </w:style>
  <w:style w:type="character" w:customStyle="1" w:styleId="TextcomentariuCaracter">
    <w:name w:val="Text comentariu Caracter"/>
    <w:basedOn w:val="Fontdeparagrafimplicit"/>
    <w:link w:val="Textcomentariu"/>
    <w:uiPriority w:val="99"/>
    <w:rsid w:val="000376CB"/>
    <w:rPr>
      <w:rFonts w:ascii="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0376CB"/>
    <w:rPr>
      <w:b/>
      <w:bCs/>
    </w:rPr>
  </w:style>
  <w:style w:type="character" w:customStyle="1" w:styleId="SubiectComentariuCaracter">
    <w:name w:val="Subiect Comentariu Caracter"/>
    <w:basedOn w:val="TextcomentariuCaracter"/>
    <w:link w:val="SubiectComentariu"/>
    <w:uiPriority w:val="99"/>
    <w:semiHidden/>
    <w:rsid w:val="000376CB"/>
    <w:rPr>
      <w:rFonts w:ascii="Times New Roman" w:hAnsi="Times New Roman" w:cs="Times New Roman"/>
      <w:b/>
      <w:bCs/>
      <w:sz w:val="20"/>
      <w:szCs w:val="20"/>
    </w:rPr>
  </w:style>
  <w:style w:type="character" w:customStyle="1" w:styleId="tlid-translation">
    <w:name w:val="tlid-translation"/>
    <w:rsid w:val="005F4B4B"/>
  </w:style>
  <w:style w:type="paragraph" w:styleId="Revizuire">
    <w:name w:val="Revision"/>
    <w:hidden/>
    <w:uiPriority w:val="99"/>
    <w:semiHidden/>
    <w:rsid w:val="00F3282A"/>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39895">
      <w:bodyDiv w:val="1"/>
      <w:marLeft w:val="0"/>
      <w:marRight w:val="0"/>
      <w:marTop w:val="0"/>
      <w:marBottom w:val="0"/>
      <w:divBdr>
        <w:top w:val="none" w:sz="0" w:space="0" w:color="auto"/>
        <w:left w:val="none" w:sz="0" w:space="0" w:color="auto"/>
        <w:bottom w:val="none" w:sz="0" w:space="0" w:color="auto"/>
        <w:right w:val="none" w:sz="0" w:space="0" w:color="auto"/>
      </w:divBdr>
    </w:div>
    <w:div w:id="7370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53D5-AB12-414F-A74A-FC9310B50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3224</Words>
  <Characters>18377</Characters>
  <Application>Microsoft Office Word</Application>
  <DocSecurity>0</DocSecurity>
  <Lines>153</Lines>
  <Paragraphs>43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LinksUpToDate>false</LinksUpToDate>
  <CharactersWithSpaces>21558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2020-06-15T08:03:00Z</dcterms:created>
  <dcterms:modified xsi:type="dcterms:W3CDTF">2020-06-15T08:03:00Z</dcterms:modified>
</cp:coreProperties>
</file>