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1F" w:rsidRDefault="00850A1F" w:rsidP="00850A1F">
      <w:pPr>
        <w:rPr>
          <w:rFonts w:asciiTheme="minorHAnsi" w:hAnsiTheme="minorHAnsi" w:cstheme="minorHAnsi"/>
          <w:sz w:val="22"/>
          <w:szCs w:val="22"/>
        </w:rPr>
      </w:pPr>
    </w:p>
    <w:p w:rsidR="00850A1F" w:rsidRDefault="00850A1F" w:rsidP="00850A1F">
      <w:pPr>
        <w:rPr>
          <w:rFonts w:asciiTheme="minorHAnsi" w:hAnsiTheme="minorHAnsi" w:cstheme="minorHAnsi"/>
          <w:color w:val="0070C0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it-IT"/>
        </w:rPr>
        <w:t xml:space="preserve"> </w:t>
      </w:r>
    </w:p>
    <w:p w:rsidR="00850A1F" w:rsidRPr="00785D1F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7030A0"/>
          <w:sz w:val="22"/>
          <w:szCs w:val="22"/>
        </w:rPr>
      </w:pPr>
      <w:r w:rsidRPr="00785D1F">
        <w:rPr>
          <w:rFonts w:asciiTheme="minorHAnsi" w:hAnsiTheme="minorHAnsi" w:cstheme="minorHAnsi"/>
          <w:b/>
          <w:bCs/>
          <w:color w:val="7030A0"/>
          <w:sz w:val="22"/>
          <w:szCs w:val="22"/>
        </w:rPr>
        <w:t xml:space="preserve">Grila AM POR de verificare a conformităţii administrative şi eligibilităţii proiectului </w:t>
      </w:r>
    </w:p>
    <w:p w:rsidR="00850A1F" w:rsidRDefault="00850A1F" w:rsidP="00850A1F">
      <w:pPr>
        <w:pStyle w:val="BodyText"/>
        <w:jc w:val="center"/>
        <w:rPr>
          <w:rFonts w:asciiTheme="minorHAnsi" w:hAnsiTheme="minorHAnsi" w:cstheme="minorHAnsi"/>
          <w:b/>
          <w:bCs/>
          <w:color w:val="0033CC"/>
          <w:sz w:val="22"/>
          <w:szCs w:val="22"/>
        </w:rPr>
      </w:pPr>
    </w:p>
    <w:p w:rsidR="00850A1F" w:rsidRDefault="00850A1F" w:rsidP="00850A1F">
      <w:pPr>
        <w:pStyle w:val="BodyText"/>
        <w:jc w:val="center"/>
        <w:outlineLvl w:val="0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tbl>
      <w:tblPr>
        <w:tblW w:w="9210" w:type="dxa"/>
        <w:tblInd w:w="-4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9"/>
        <w:gridCol w:w="1276"/>
        <w:gridCol w:w="1418"/>
        <w:gridCol w:w="1417"/>
      </w:tblGrid>
      <w:tr w:rsidR="00850A1F" w:rsidTr="00331333">
        <w:trPr>
          <w:trHeight w:val="444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 w:rsidP="00F457C1">
            <w:pPr>
              <w:pStyle w:val="CM4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CRITERIU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>
            <w:pPr>
              <w:pStyle w:val="TOC1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>
            <w:pPr>
              <w:pStyle w:val="TOC1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Nu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850A1F" w:rsidRDefault="00850A1F">
            <w:pPr>
              <w:pStyle w:val="TOC1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N/A</w:t>
            </w:r>
          </w:p>
        </w:tc>
      </w:tr>
      <w:tr w:rsidR="00850A1F" w:rsidTr="00331333">
        <w:trPr>
          <w:trHeight w:val="444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1C22EE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constituit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parteneriatul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ro-RO"/>
              </w:rPr>
              <w:t xml:space="preserve"> între: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Inspectoratul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General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Situaţii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Urgenţă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IGSU (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calitate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LIDER)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Inspectoratele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Judeţene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Situaţii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Urgenţă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fiecare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regiune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dezvoltare</w:t>
            </w:r>
            <w:proofErr w:type="spellEnd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(ISU</w:t>
            </w:r>
            <w:proofErr w:type="gramStart"/>
            <w:r w:rsidR="001C22E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 ?</w:t>
            </w:r>
            <w:proofErr w:type="gram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;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331333">
        <w:trPr>
          <w:trHeight w:val="444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partenerii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săi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reprezentantul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lor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legal,îndeplinesc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condiţiile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menţionate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Declarația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eligibilitate</w:t>
            </w:r>
            <w:proofErr w:type="spellEnd"/>
            <w:r w:rsidR="00A02FC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?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331333">
        <w:trPr>
          <w:trHeight w:val="510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A02FCE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face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dovada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02FC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  <w:r w:rsid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0A02FC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pacităţii</w:t>
            </w:r>
            <w:proofErr w:type="spellEnd"/>
            <w:r w:rsidR="00A02FC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A02FC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finanţare</w:t>
            </w:r>
            <w:proofErr w:type="spellEnd"/>
            <w:r w:rsid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proofErr w:type="gramStart"/>
            <w:r w:rsid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="00A02FC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?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331333">
        <w:trPr>
          <w:trHeight w:val="323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E8313F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precum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activităţile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sale se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încadrează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obiectivul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specific </w:t>
            </w:r>
            <w:r w:rsidR="00E8313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14525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8.2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 w:rsidR="0014525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POR;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74861" w:rsidTr="00331333">
        <w:trPr>
          <w:trHeight w:val="323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4861" w:rsidRPr="00FF61C3" w:rsidRDefault="002F7F48" w:rsidP="002F7F48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</w:pP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propus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nu a mai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beneficiat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94461"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altă</w:t>
            </w:r>
            <w:proofErr w:type="spellEnd"/>
            <w:r w:rsidR="00E94461"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finanţare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publică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ultimii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5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ani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înainte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data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depunerii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cererii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finanţare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pentru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acelaşi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tip de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activităţi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şi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nu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beneficiază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fonduri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publice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din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alte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surse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finanţare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decât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bugetul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propriu</w:t>
            </w:r>
            <w:proofErr w:type="spellEnd"/>
            <w:r w:rsidRPr="00FF61C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.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4861" w:rsidRDefault="00D74861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4861" w:rsidRDefault="00D74861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4861" w:rsidRDefault="00D74861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7F48" w:rsidTr="00331333">
        <w:trPr>
          <w:trHeight w:val="323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Pr="002F7F48" w:rsidRDefault="002F7F48" w:rsidP="002F7F48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</w:pP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propus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spre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finanţare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nu este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încheiat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mod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fizic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sau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implementat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integral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înainte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depunerea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cererii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finanţare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cadrul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POR 2014-2020,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indiferent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dacă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toate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plăţile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aferente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au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fost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realizate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sau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nu de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beneficiar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(art. 65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din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Regulamentul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Parlamentului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European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şi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al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Consiliului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nr. 1303/2013).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7F48" w:rsidTr="00331333">
        <w:trPr>
          <w:trHeight w:val="323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Pr="002F7F48" w:rsidRDefault="002F7F48" w:rsidP="002F7F48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</w:pP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Valoarea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maximă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eligibilă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respectiv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valoarea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minimă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eligibilă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se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încadrează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limitele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financiare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stabilite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în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prezentul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document la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secţiunea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2.4.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7F48" w:rsidTr="00331333">
        <w:trPr>
          <w:trHeight w:val="323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Pr="002F7F48" w:rsidRDefault="002F7F48" w:rsidP="002F7F48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</w:pP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Perioada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de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implementare</w:t>
            </w:r>
            <w:proofErr w:type="spellEnd"/>
            <w:proofErr w:type="gram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activităților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proiectului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nu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depășește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31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decembrie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2023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F7F48" w:rsidTr="00331333">
        <w:trPr>
          <w:trHeight w:val="323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Pr="002F7F48" w:rsidRDefault="002F7F48" w:rsidP="002F7F48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</w:pP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Proiectul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respectă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principiile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privind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dezvoltarea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durabilă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egalitatea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şanse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gen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şi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>nediscriminarea</w:t>
            </w:r>
            <w:proofErr w:type="spellEnd"/>
            <w:r w:rsidRPr="002F7F4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7F48" w:rsidRDefault="002F7F4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331333">
        <w:trPr>
          <w:trHeight w:val="341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Pr="00D55672" w:rsidRDefault="00850A1F" w:rsidP="00D55672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Este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atasata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analiza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calității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efectuată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către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experți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independenţi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proofErr w:type="gram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JASPERS),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cuprinzând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indicații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clare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privind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fezabilitatea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viabilitatea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economică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D55672" w:rsidRPr="00D5567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331333">
        <w:trPr>
          <w:trHeight w:val="341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Completarea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finanțare</w:t>
            </w:r>
            <w:proofErr w:type="spellEnd"/>
          </w:p>
          <w:p w:rsidR="00850A1F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Toate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secțiunile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finanțare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sunt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completate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datele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solicitate</w:t>
            </w:r>
            <w:proofErr w:type="spellEnd"/>
          </w:p>
          <w:p w:rsidR="00850A1F" w:rsidRDefault="00850A1F" w:rsidP="00F457C1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Cererea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finanţare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tehnoredactată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limba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română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50A1F" w:rsidTr="00331333">
        <w:trPr>
          <w:trHeight w:val="341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0A1F" w:rsidRDefault="00850A1F" w:rsidP="00F457C1">
            <w:pPr>
              <w:pStyle w:val="ListParagraph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Anexele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obligatorii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cererea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finanțare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menționate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cadrul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Ghidului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specific se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regăsesc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anexate</w:t>
            </w:r>
            <w:proofErr w:type="spellEnd"/>
            <w:r w:rsid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;</w:t>
            </w:r>
          </w:p>
          <w:p w:rsidR="00850A1F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Decizia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numire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reprezentantului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legal al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liderului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fiecărui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însoțită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o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copie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după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actul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identitate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al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acestuia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(CI/BI).</w:t>
            </w:r>
            <w:r w:rsid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Datele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din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actul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identitate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sunt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aceleași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cele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menționate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cererii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finanțare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secțiunea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privind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identificarea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reprezentantului</w:t>
            </w:r>
            <w:proofErr w:type="spellEnd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2D2F8E" w:rsidRP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legal</w:t>
            </w:r>
            <w:r w:rsidR="002D2F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?</w:t>
            </w:r>
            <w:proofErr w:type="gramEnd"/>
          </w:p>
          <w:p w:rsidR="0018378E" w:rsidRDefault="00A145F8" w:rsidP="0018378E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Acordul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parteneriat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(model  la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prezentul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ghid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),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semnat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reprezentanţii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legali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liderului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fiecărui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</w:t>
            </w:r>
            <w:proofErr w:type="spellEnd"/>
          </w:p>
          <w:p w:rsidR="00A145F8" w:rsidRDefault="00A145F8" w:rsidP="00474932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3.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Actul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împuternicire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cazul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care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Cererea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finanţare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nu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semnată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reprezentantul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legal al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solicitantului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ci de o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persoană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împuternicită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acest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sens.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Actul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împuternicire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reprezintă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orice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document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administrativ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emis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reprezentantul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legal in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acest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sens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cu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respectarea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prevederilor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legale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exemple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orientative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: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ordin</w:t>
            </w:r>
            <w:proofErr w:type="spellEnd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474932" w:rsidRP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</w:t>
            </w:r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izie</w:t>
            </w:r>
            <w:proofErr w:type="spellEnd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dispoziţie</w:t>
            </w:r>
            <w:proofErr w:type="spellEnd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hotărâre</w:t>
            </w:r>
            <w:proofErr w:type="spellEnd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etc</w:t>
            </w:r>
            <w:proofErr w:type="spellEnd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),</w:t>
            </w:r>
            <w:r w:rsidR="00474932" w:rsidRPr="00A145F8" w:rsidDel="0047493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proofErr w:type="spellStart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dacă</w:t>
            </w:r>
            <w:proofErr w:type="spellEnd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cazul</w:t>
            </w:r>
            <w:proofErr w:type="spellEnd"/>
            <w:r w:rsidR="00905CA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:rsidR="00A145F8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4.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eligibilitate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liderului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fiecărui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</w:t>
            </w:r>
            <w:proofErr w:type="spellEnd"/>
          </w:p>
          <w:p w:rsidR="00A145F8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5.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Declaraţia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angajament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liderului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fiecărui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:rsidR="00A145F8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6.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Declarație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privind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eligibilitatea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TVA, 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liderului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parteneriat</w:t>
            </w:r>
            <w:proofErr w:type="spellEnd"/>
          </w:p>
          <w:p w:rsidR="00A145F8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7.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Hotărârea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aprobare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cheltuielilor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aferente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acestuia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prin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care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asumată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capacitatea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financiară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liderului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parteneriat</w:t>
            </w:r>
            <w:proofErr w:type="spellEnd"/>
          </w:p>
          <w:p w:rsidR="00A145F8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8.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Certificat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atestare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fiscală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fiecare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referitor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obligațiile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plată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bugetul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local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și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bugetul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stat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termen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valabilitate</w:t>
            </w:r>
            <w:proofErr w:type="spellEnd"/>
          </w:p>
          <w:p w:rsidR="00A145F8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9.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Certificatul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cazier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fiscal,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fiecare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termen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valabilitate</w:t>
            </w:r>
            <w:proofErr w:type="spellEnd"/>
          </w:p>
          <w:p w:rsidR="00A145F8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10.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Lista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autovehicule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şi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echipamente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cu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încadrarea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acestora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secțiunea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cheltuieli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/ne-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eligibile</w:t>
            </w:r>
            <w:proofErr w:type="spellEnd"/>
          </w:p>
          <w:p w:rsidR="00A145F8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11.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Formularul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bugetar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"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Fişa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finanţat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propus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finanţare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programelor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aferente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Politicii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coeziune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Uniunii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Europene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" (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Formular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cod 23+Formular 1-Fişa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fundamentare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pentru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liderul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parteneriatului</w:t>
            </w:r>
            <w:proofErr w:type="spellEnd"/>
          </w:p>
          <w:p w:rsidR="00A145F8" w:rsidRDefault="00A145F8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12.</w:t>
            </w:r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ab/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Notă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finalizare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/Completion note, din 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JASPERS (</w:t>
            </w:r>
            <w:proofErr w:type="spellStart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România</w:t>
            </w:r>
            <w:proofErr w:type="spellEnd"/>
            <w:r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  <w:p w:rsidR="002D2F8E" w:rsidRPr="00A145F8" w:rsidRDefault="002D2F8E" w:rsidP="00A145F8">
            <w:pPr>
              <w:tabs>
                <w:tab w:val="left" w:pos="1020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Default="00D74861" w:rsidP="00D74861">
            <w:pPr>
              <w:rPr>
                <w:lang w:val="ro-RO"/>
              </w:rPr>
            </w:pPr>
          </w:p>
          <w:p w:rsidR="00D74861" w:rsidRPr="00D74861" w:rsidRDefault="00D74861" w:rsidP="00D74861">
            <w:pPr>
              <w:rPr>
                <w:lang w:val="ro-RO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0A1F" w:rsidRDefault="00850A1F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145F8" w:rsidTr="00331333">
        <w:trPr>
          <w:trHeight w:val="341"/>
        </w:trPr>
        <w:tc>
          <w:tcPr>
            <w:tcW w:w="50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5F8" w:rsidRPr="00A145F8" w:rsidRDefault="00690D99" w:rsidP="00A145F8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13</w:t>
            </w:r>
            <w:r w:rsid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Acolo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unde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există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formate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standard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anexe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în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Ghidului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specific,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acestea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sunt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completate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conform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respectivelor</w:t>
            </w:r>
            <w:proofErr w:type="spellEnd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145F8" w:rsidRPr="00A145F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formate</w:t>
            </w:r>
            <w:proofErr w:type="spellEnd"/>
          </w:p>
          <w:p w:rsidR="00A145F8" w:rsidRPr="00DC5B97" w:rsidRDefault="00A145F8" w:rsidP="00A145F8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 „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Declarația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eligibilitate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”</w:t>
            </w:r>
          </w:p>
          <w:p w:rsidR="00A145F8" w:rsidRPr="000207E8" w:rsidRDefault="00A145F8" w:rsidP="00A145F8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Model  „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angajament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”</w:t>
            </w:r>
          </w:p>
          <w:p w:rsidR="00A145F8" w:rsidRPr="000207E8" w:rsidRDefault="00A145F8" w:rsidP="00A145F8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Model 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orientativ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Acord de 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parteneriat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(http://inforegio.ro/ro/por-2014-2020/ghid-2014-2020.html )</w:t>
            </w:r>
          </w:p>
          <w:p w:rsidR="00A145F8" w:rsidRPr="000207E8" w:rsidRDefault="00A145F8" w:rsidP="00A145F8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Model  „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Declarația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privind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eligibilitatea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TVA”</w:t>
            </w:r>
          </w:p>
          <w:p w:rsidR="00A145F8" w:rsidRPr="000207E8" w:rsidRDefault="00A145F8" w:rsidP="00A145F8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Model „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Hotărâre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aprobare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(model 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orientativ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)”</w:t>
            </w:r>
          </w:p>
          <w:p w:rsidR="00A145F8" w:rsidRDefault="00A145F8" w:rsidP="00A145F8">
            <w:pPr>
              <w:pStyle w:val="ListParagraph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Model „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Listă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echipamente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lucrări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servicii</w:t>
            </w:r>
            <w:proofErr w:type="spellEnd"/>
            <w:r w:rsidRPr="000207E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”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5F8" w:rsidRDefault="00A145F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5F8" w:rsidRDefault="00A145F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45F8" w:rsidRDefault="00A145F8">
            <w:pPr>
              <w:pStyle w:val="TOC1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850A1F" w:rsidRDefault="00850A1F" w:rsidP="00850A1F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850A1F" w:rsidSect="00B51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12" w:rsidRDefault="00DE3D12" w:rsidP="003E4907">
      <w:r>
        <w:separator/>
      </w:r>
    </w:p>
  </w:endnote>
  <w:endnote w:type="continuationSeparator" w:id="0">
    <w:p w:rsidR="00DE3D12" w:rsidRDefault="00DE3D12" w:rsidP="003E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11" w:rsidRDefault="004962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11" w:rsidRDefault="004962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11" w:rsidRDefault="004962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12" w:rsidRDefault="00DE3D12" w:rsidP="003E4907">
      <w:r>
        <w:separator/>
      </w:r>
    </w:p>
  </w:footnote>
  <w:footnote w:type="continuationSeparator" w:id="0">
    <w:p w:rsidR="00DE3D12" w:rsidRDefault="00DE3D12" w:rsidP="003E4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11" w:rsidRDefault="004962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D10" w:rsidRPr="00785D1F" w:rsidRDefault="00785D1F" w:rsidP="00E70397">
    <w:pPr>
      <w:spacing w:before="120"/>
      <w:jc w:val="both"/>
      <w:rPr>
        <w:color w:val="7030A0"/>
        <w:sz w:val="16"/>
        <w:szCs w:val="16"/>
      </w:rPr>
    </w:pPr>
    <w:r w:rsidRPr="00785D1F">
      <w:rPr>
        <w:rFonts w:ascii="Calibri" w:hAnsi="Calibri" w:cs="Calibri"/>
        <w:b/>
        <w:color w:val="7030A0"/>
        <w:sz w:val="16"/>
        <w:szCs w:val="16"/>
        <w:lang w:val="ro-RO"/>
      </w:rPr>
      <w:t>Obiectiv Specific</w:t>
    </w:r>
    <w:r w:rsidR="00825D10" w:rsidRPr="00785D1F">
      <w:rPr>
        <w:rFonts w:ascii="Calibri" w:hAnsi="Calibri" w:cs="Calibri"/>
        <w:b/>
        <w:color w:val="7030A0"/>
        <w:sz w:val="16"/>
        <w:szCs w:val="16"/>
        <w:lang w:val="ro-RO"/>
      </w:rPr>
      <w:t xml:space="preserve"> </w:t>
    </w:r>
    <w:r w:rsidRPr="00785D1F">
      <w:rPr>
        <w:rFonts w:ascii="Calibri" w:hAnsi="Calibri" w:cs="Calibri"/>
        <w:b/>
        <w:color w:val="7030A0"/>
        <w:sz w:val="16"/>
        <w:szCs w:val="16"/>
        <w:lang w:val="ro-RO"/>
      </w:rPr>
      <w:t>8.2</w:t>
    </w:r>
    <w:r w:rsidR="00825D10" w:rsidRPr="00785D1F">
      <w:rPr>
        <w:rFonts w:ascii="Calibri" w:hAnsi="Calibri" w:cs="Calibri"/>
        <w:b/>
        <w:color w:val="7030A0"/>
        <w:sz w:val="16"/>
        <w:szCs w:val="16"/>
        <w:lang w:val="ro-RO"/>
      </w:rPr>
      <w:t xml:space="preserve"> – </w:t>
    </w:r>
    <w:r w:rsidRPr="00785D1F">
      <w:rPr>
        <w:rFonts w:ascii="Calibri" w:hAnsi="Calibri" w:cs="Calibri"/>
        <w:b/>
        <w:color w:val="7030A0"/>
        <w:sz w:val="16"/>
        <w:szCs w:val="16"/>
        <w:lang w:val="ro-RO"/>
      </w:rPr>
      <w:t>Ambulanţe</w:t>
    </w:r>
    <w:r w:rsidR="00825D10" w:rsidRPr="00785D1F">
      <w:rPr>
        <w:color w:val="7030A0"/>
        <w:sz w:val="16"/>
        <w:szCs w:val="16"/>
      </w:rPr>
      <w:t xml:space="preserve"> </w:t>
    </w:r>
  </w:p>
  <w:p w:rsidR="00825D10" w:rsidRPr="00785D1F" w:rsidRDefault="00825D10" w:rsidP="00E70397">
    <w:pPr>
      <w:spacing w:after="120"/>
      <w:jc w:val="both"/>
      <w:rPr>
        <w:rFonts w:ascii="Calibri" w:hAnsi="Calibri" w:cs="Calibri"/>
        <w:b/>
        <w:color w:val="7030A0"/>
        <w:sz w:val="16"/>
        <w:szCs w:val="16"/>
        <w:lang w:val="ro-RO"/>
      </w:rPr>
    </w:pPr>
    <w:r w:rsidRPr="00785D1F">
      <w:rPr>
        <w:rFonts w:ascii="Calibri" w:hAnsi="Calibri" w:cs="Calibri"/>
        <w:b/>
        <w:color w:val="7030A0"/>
        <w:sz w:val="16"/>
        <w:szCs w:val="16"/>
        <w:lang w:val="ro-RO"/>
      </w:rPr>
      <w:t>Ghidul solicitantului - condiții specifice de accesare a fondurilor</w:t>
    </w:r>
  </w:p>
  <w:p w:rsidR="00825D10" w:rsidRPr="00785D1F" w:rsidRDefault="00496211" w:rsidP="00825D10">
    <w:pPr>
      <w:spacing w:before="120" w:after="120"/>
      <w:jc w:val="both"/>
      <w:rPr>
        <w:rFonts w:ascii="Calibri" w:hAnsi="Calibri" w:cs="Calibri"/>
        <w:b/>
        <w:color w:val="7030A0"/>
        <w:sz w:val="16"/>
        <w:szCs w:val="16"/>
        <w:lang w:val="ro-RO"/>
      </w:rPr>
    </w:pPr>
    <w:r>
      <w:rPr>
        <w:rFonts w:ascii="Calibri" w:hAnsi="Calibri" w:cs="Calibri"/>
        <w:b/>
        <w:color w:val="7030A0"/>
        <w:sz w:val="16"/>
        <w:szCs w:val="16"/>
        <w:lang w:val="ro-RO"/>
      </w:rPr>
      <w:t>Anexa 2</w:t>
    </w:r>
    <w:r w:rsidR="00825D10" w:rsidRPr="00785D1F">
      <w:rPr>
        <w:rFonts w:ascii="Calibri" w:hAnsi="Calibri" w:cs="Calibri"/>
        <w:b/>
        <w:color w:val="7030A0"/>
        <w:sz w:val="16"/>
        <w:szCs w:val="16"/>
        <w:lang w:val="ro-RO"/>
      </w:rPr>
      <w:t xml:space="preserve"> – </w:t>
    </w:r>
    <w:proofErr w:type="spellStart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>Grila</w:t>
    </w:r>
    <w:proofErr w:type="spellEnd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 xml:space="preserve"> AM POR de </w:t>
    </w:r>
    <w:proofErr w:type="spellStart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>verificare</w:t>
    </w:r>
    <w:proofErr w:type="spellEnd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 xml:space="preserve"> a </w:t>
    </w:r>
    <w:proofErr w:type="spellStart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>conformităţii</w:t>
    </w:r>
    <w:proofErr w:type="spellEnd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 xml:space="preserve"> administrative </w:t>
    </w:r>
    <w:proofErr w:type="spellStart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>şi</w:t>
    </w:r>
    <w:proofErr w:type="spellEnd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 xml:space="preserve"> </w:t>
    </w:r>
    <w:proofErr w:type="spellStart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>eligibilităţii</w:t>
    </w:r>
    <w:proofErr w:type="spellEnd"/>
    <w:r w:rsidR="00850A1F" w:rsidRPr="00785D1F">
      <w:rPr>
        <w:rFonts w:ascii="Calibri" w:hAnsi="Calibri" w:cs="Calibri"/>
        <w:b/>
        <w:bCs/>
        <w:color w:val="7030A0"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211" w:rsidRDefault="004962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6466"/>
    <w:multiLevelType w:val="hybridMultilevel"/>
    <w:tmpl w:val="E90285A0"/>
    <w:lvl w:ilvl="0" w:tplc="599075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E4675C"/>
    <w:multiLevelType w:val="hybridMultilevel"/>
    <w:tmpl w:val="F4F617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D7C0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62883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06A77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F305C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22A4F"/>
    <w:multiLevelType w:val="hybridMultilevel"/>
    <w:tmpl w:val="C08411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4B7EB2"/>
    <w:multiLevelType w:val="hybridMultilevel"/>
    <w:tmpl w:val="2B8C2246"/>
    <w:lvl w:ilvl="0" w:tplc="0425000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775772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76970"/>
    <w:multiLevelType w:val="hybridMultilevel"/>
    <w:tmpl w:val="7A70B2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36805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77DD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6FE32C0D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C1CC3"/>
    <w:multiLevelType w:val="hybridMultilevel"/>
    <w:tmpl w:val="FFB0A7E8"/>
    <w:lvl w:ilvl="0" w:tplc="D804B10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  <w:color w:val="7030A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9B5DEA"/>
    <w:multiLevelType w:val="hybridMultilevel"/>
    <w:tmpl w:val="D4EAB6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5"/>
  </w:num>
  <w:num w:numId="9">
    <w:abstractNumId w:val="4"/>
  </w:num>
  <w:num w:numId="10">
    <w:abstractNumId w:val="10"/>
  </w:num>
  <w:num w:numId="11">
    <w:abstractNumId w:val="3"/>
  </w:num>
  <w:num w:numId="12">
    <w:abstractNumId w:val="2"/>
  </w:num>
  <w:num w:numId="13">
    <w:abstractNumId w:val="13"/>
  </w:num>
  <w:num w:numId="14">
    <w:abstractNumId w:val="15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65"/>
    <w:rsid w:val="000207E8"/>
    <w:rsid w:val="00022637"/>
    <w:rsid w:val="00034EFD"/>
    <w:rsid w:val="0004649E"/>
    <w:rsid w:val="00087B59"/>
    <w:rsid w:val="000A317C"/>
    <w:rsid w:val="000D6C1E"/>
    <w:rsid w:val="001012EF"/>
    <w:rsid w:val="00102DFA"/>
    <w:rsid w:val="0010309F"/>
    <w:rsid w:val="00105D11"/>
    <w:rsid w:val="001124B6"/>
    <w:rsid w:val="00116D04"/>
    <w:rsid w:val="00141AF9"/>
    <w:rsid w:val="00142C36"/>
    <w:rsid w:val="00145251"/>
    <w:rsid w:val="00145F71"/>
    <w:rsid w:val="001774B5"/>
    <w:rsid w:val="0018378E"/>
    <w:rsid w:val="00183F7A"/>
    <w:rsid w:val="00195166"/>
    <w:rsid w:val="00196F70"/>
    <w:rsid w:val="001C10A9"/>
    <w:rsid w:val="001C22EE"/>
    <w:rsid w:val="001C71C4"/>
    <w:rsid w:val="001E6DDC"/>
    <w:rsid w:val="0026546A"/>
    <w:rsid w:val="00270075"/>
    <w:rsid w:val="002A7D81"/>
    <w:rsid w:val="002D2F8E"/>
    <w:rsid w:val="002F7F48"/>
    <w:rsid w:val="00303D68"/>
    <w:rsid w:val="00315178"/>
    <w:rsid w:val="003214BF"/>
    <w:rsid w:val="00330B2B"/>
    <w:rsid w:val="00331333"/>
    <w:rsid w:val="00376809"/>
    <w:rsid w:val="00390358"/>
    <w:rsid w:val="003A0DA1"/>
    <w:rsid w:val="003A5532"/>
    <w:rsid w:val="003D0887"/>
    <w:rsid w:val="003E4907"/>
    <w:rsid w:val="003F165B"/>
    <w:rsid w:val="0044264B"/>
    <w:rsid w:val="00474932"/>
    <w:rsid w:val="00492E99"/>
    <w:rsid w:val="00496211"/>
    <w:rsid w:val="004B0DBC"/>
    <w:rsid w:val="004E5602"/>
    <w:rsid w:val="005445D3"/>
    <w:rsid w:val="00551EFD"/>
    <w:rsid w:val="00552A41"/>
    <w:rsid w:val="00582447"/>
    <w:rsid w:val="00593985"/>
    <w:rsid w:val="00596A3A"/>
    <w:rsid w:val="005A59A9"/>
    <w:rsid w:val="005B282D"/>
    <w:rsid w:val="005C76BE"/>
    <w:rsid w:val="005D5104"/>
    <w:rsid w:val="005E6DDC"/>
    <w:rsid w:val="005F21A3"/>
    <w:rsid w:val="0061505F"/>
    <w:rsid w:val="00622C53"/>
    <w:rsid w:val="006231CA"/>
    <w:rsid w:val="00624109"/>
    <w:rsid w:val="006336A0"/>
    <w:rsid w:val="00651F3D"/>
    <w:rsid w:val="006556AF"/>
    <w:rsid w:val="00657221"/>
    <w:rsid w:val="00664CE9"/>
    <w:rsid w:val="00670900"/>
    <w:rsid w:val="00690D99"/>
    <w:rsid w:val="00697375"/>
    <w:rsid w:val="0070792B"/>
    <w:rsid w:val="0072517A"/>
    <w:rsid w:val="00737248"/>
    <w:rsid w:val="00785D1F"/>
    <w:rsid w:val="007D1BF6"/>
    <w:rsid w:val="007D551E"/>
    <w:rsid w:val="007E67D3"/>
    <w:rsid w:val="00821C16"/>
    <w:rsid w:val="00825D10"/>
    <w:rsid w:val="00850A1F"/>
    <w:rsid w:val="00857C7F"/>
    <w:rsid w:val="00876B1C"/>
    <w:rsid w:val="00881CFE"/>
    <w:rsid w:val="0088352C"/>
    <w:rsid w:val="008A6665"/>
    <w:rsid w:val="008B13B0"/>
    <w:rsid w:val="008C47A0"/>
    <w:rsid w:val="008C48E9"/>
    <w:rsid w:val="008D3C8D"/>
    <w:rsid w:val="008D73CA"/>
    <w:rsid w:val="008E01F2"/>
    <w:rsid w:val="008F2DE4"/>
    <w:rsid w:val="00905CAA"/>
    <w:rsid w:val="00911727"/>
    <w:rsid w:val="009150E5"/>
    <w:rsid w:val="00941099"/>
    <w:rsid w:val="00943F78"/>
    <w:rsid w:val="00966F0C"/>
    <w:rsid w:val="00991A44"/>
    <w:rsid w:val="009A345D"/>
    <w:rsid w:val="009C663F"/>
    <w:rsid w:val="009F07BA"/>
    <w:rsid w:val="00A02FCE"/>
    <w:rsid w:val="00A145F8"/>
    <w:rsid w:val="00A32FA0"/>
    <w:rsid w:val="00A446C8"/>
    <w:rsid w:val="00A55F0E"/>
    <w:rsid w:val="00A60B46"/>
    <w:rsid w:val="00A67EAD"/>
    <w:rsid w:val="00AA01D7"/>
    <w:rsid w:val="00AC1C97"/>
    <w:rsid w:val="00AD0506"/>
    <w:rsid w:val="00AE1C3B"/>
    <w:rsid w:val="00B34407"/>
    <w:rsid w:val="00B42172"/>
    <w:rsid w:val="00B517B8"/>
    <w:rsid w:val="00B8315E"/>
    <w:rsid w:val="00B84111"/>
    <w:rsid w:val="00B86B1B"/>
    <w:rsid w:val="00BF29B7"/>
    <w:rsid w:val="00C131CF"/>
    <w:rsid w:val="00C3259D"/>
    <w:rsid w:val="00C40DAC"/>
    <w:rsid w:val="00C91D51"/>
    <w:rsid w:val="00C94C44"/>
    <w:rsid w:val="00CB78AC"/>
    <w:rsid w:val="00CC5BA6"/>
    <w:rsid w:val="00CE3BDB"/>
    <w:rsid w:val="00D07612"/>
    <w:rsid w:val="00D55672"/>
    <w:rsid w:val="00D74861"/>
    <w:rsid w:val="00DA0E23"/>
    <w:rsid w:val="00DA488F"/>
    <w:rsid w:val="00DC09AB"/>
    <w:rsid w:val="00DC5B97"/>
    <w:rsid w:val="00DE3D12"/>
    <w:rsid w:val="00E1556B"/>
    <w:rsid w:val="00E15D41"/>
    <w:rsid w:val="00E70397"/>
    <w:rsid w:val="00E722BE"/>
    <w:rsid w:val="00E766EE"/>
    <w:rsid w:val="00E8313F"/>
    <w:rsid w:val="00E94461"/>
    <w:rsid w:val="00E9531E"/>
    <w:rsid w:val="00EB57A3"/>
    <w:rsid w:val="00EC3E28"/>
    <w:rsid w:val="00F23AE9"/>
    <w:rsid w:val="00F27476"/>
    <w:rsid w:val="00F35846"/>
    <w:rsid w:val="00F43F19"/>
    <w:rsid w:val="00F457C1"/>
    <w:rsid w:val="00F54BDB"/>
    <w:rsid w:val="00FB2CD3"/>
    <w:rsid w:val="00FD22FC"/>
    <w:rsid w:val="00FD2A1C"/>
    <w:rsid w:val="00FD54C1"/>
    <w:rsid w:val="00FF09E2"/>
    <w:rsid w:val="00FF4AA6"/>
    <w:rsid w:val="00FF61C3"/>
    <w:rsid w:val="00FF6B99"/>
    <w:rsid w:val="00FF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9B7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E4907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3E4907"/>
    <w:pPr>
      <w:keepNext/>
      <w:numPr>
        <w:ilvl w:val="1"/>
        <w:numId w:val="3"/>
      </w:numPr>
      <w:spacing w:before="240" w:after="60"/>
      <w:outlineLvl w:val="1"/>
    </w:pPr>
    <w:rPr>
      <w:rFonts w:cs="Arial"/>
      <w:sz w:val="28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3E4907"/>
    <w:pPr>
      <w:keepNext/>
      <w:numPr>
        <w:ilvl w:val="3"/>
        <w:numId w:val="3"/>
      </w:numPr>
      <w:spacing w:before="240" w:after="60"/>
      <w:outlineLvl w:val="2"/>
    </w:pPr>
    <w:rPr>
      <w:rFonts w:cs="Arial"/>
      <w:b/>
      <w:bCs/>
      <w:sz w:val="24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BF29B7"/>
    <w:pPr>
      <w:autoSpaceDE w:val="0"/>
      <w:autoSpaceDN w:val="0"/>
      <w:adjustRightInd w:val="0"/>
    </w:pPr>
    <w:rPr>
      <w:rFonts w:ascii="EUAlbertina" w:hAnsi="EUAlbertina"/>
      <w:sz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3E49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3E4907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3E4907"/>
    <w:rPr>
      <w:rFonts w:ascii="Arial" w:eastAsia="Times New Roman" w:hAnsi="Arial" w:cs="Arial"/>
      <w:b/>
      <w:bCs/>
      <w:sz w:val="24"/>
      <w:szCs w:val="26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3E4907"/>
    <w:rPr>
      <w:rFonts w:ascii="Times New Roman" w:hAnsi="Times New Roman"/>
      <w:color w:val="000000"/>
      <w:sz w:val="28"/>
      <w:szCs w:val="20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3E4907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Lista2">
    <w:name w:val="Lista2"/>
    <w:basedOn w:val="Normal"/>
    <w:rsid w:val="003E4907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character" w:styleId="FootnoteReference">
    <w:name w:val="footnote reference"/>
    <w:aliases w:val="Footnote symbol"/>
    <w:semiHidden/>
    <w:rsid w:val="003E490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3E4907"/>
    <w:rPr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3E4907"/>
    <w:rPr>
      <w:rFonts w:ascii="Arial" w:eastAsia="Times New Roman" w:hAnsi="Arial" w:cs="Times New Roman"/>
      <w:sz w:val="20"/>
      <w:szCs w:val="20"/>
      <w:lang w:eastAsia="ro-RO"/>
    </w:rPr>
  </w:style>
  <w:style w:type="paragraph" w:styleId="TOC1">
    <w:name w:val="toc 1"/>
    <w:basedOn w:val="Normal"/>
    <w:next w:val="Normal"/>
    <w:autoRedefine/>
    <w:rsid w:val="003E4907"/>
    <w:pPr>
      <w:jc w:val="both"/>
    </w:pPr>
    <w:rPr>
      <w:rFonts w:ascii="Times New Roman" w:hAnsi="Times New Roman"/>
      <w:sz w:val="22"/>
      <w:szCs w:val="22"/>
      <w:lang w:val="ro-RO"/>
    </w:rPr>
  </w:style>
  <w:style w:type="paragraph" w:customStyle="1" w:styleId="eval">
    <w:name w:val="eval"/>
    <w:basedOn w:val="Heading3"/>
    <w:rsid w:val="003E4907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semiHidden/>
    <w:rsid w:val="003E4907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semiHidden/>
    <w:rsid w:val="003E49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10"/>
    <w:rPr>
      <w:rFonts w:ascii="Arial" w:eastAsia="Times New Roman" w:hAnsi="Arial" w:cs="Times New Roman"/>
      <w:sz w:val="20"/>
      <w:szCs w:val="24"/>
      <w:lang w:val="en-US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E15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DC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A1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A1F"/>
    <w:rPr>
      <w:rFonts w:ascii="Arial" w:eastAsia="Times New Roman" w:hAnsi="Arial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0A1F"/>
    <w:rPr>
      <w:sz w:val="16"/>
      <w:szCs w:val="16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,Akapit z listą BS Char,List_Paragraph Char"/>
    <w:basedOn w:val="DefaultParagraphFont"/>
    <w:link w:val="ListParagraph"/>
    <w:uiPriority w:val="34"/>
    <w:rsid w:val="00474932"/>
    <w:rPr>
      <w:rFonts w:ascii="Arial" w:eastAsia="Times New Roman" w:hAnsi="Arial" w:cs="Times New Roman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9B7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E4907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3E4907"/>
    <w:pPr>
      <w:keepNext/>
      <w:numPr>
        <w:ilvl w:val="1"/>
        <w:numId w:val="3"/>
      </w:numPr>
      <w:spacing w:before="240" w:after="60"/>
      <w:outlineLvl w:val="1"/>
    </w:pPr>
    <w:rPr>
      <w:rFonts w:cs="Arial"/>
      <w:sz w:val="28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3E4907"/>
    <w:pPr>
      <w:keepNext/>
      <w:numPr>
        <w:ilvl w:val="3"/>
        <w:numId w:val="3"/>
      </w:numPr>
      <w:spacing w:before="240" w:after="60"/>
      <w:outlineLvl w:val="2"/>
    </w:pPr>
    <w:rPr>
      <w:rFonts w:cs="Arial"/>
      <w:b/>
      <w:bCs/>
      <w:sz w:val="24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4">
    <w:name w:val="CM4"/>
    <w:basedOn w:val="Normal"/>
    <w:next w:val="Normal"/>
    <w:uiPriority w:val="99"/>
    <w:rsid w:val="00BF29B7"/>
    <w:pPr>
      <w:autoSpaceDE w:val="0"/>
      <w:autoSpaceDN w:val="0"/>
      <w:adjustRightInd w:val="0"/>
    </w:pPr>
    <w:rPr>
      <w:rFonts w:ascii="EUAlbertina" w:hAnsi="EUAlbertina"/>
      <w:sz w:val="24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3E490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3E4907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3E4907"/>
    <w:rPr>
      <w:rFonts w:ascii="Arial" w:eastAsia="Times New Roman" w:hAnsi="Arial" w:cs="Arial"/>
      <w:b/>
      <w:bCs/>
      <w:sz w:val="24"/>
      <w:szCs w:val="26"/>
    </w:rPr>
  </w:style>
  <w:style w:type="paragraph" w:styleId="BodyText">
    <w:name w:val="Body Text"/>
    <w:aliases w:val="block style,Body,Standard paragraph,b"/>
    <w:basedOn w:val="Normal"/>
    <w:link w:val="BodyTextChar"/>
    <w:semiHidden/>
    <w:rsid w:val="003E4907"/>
    <w:rPr>
      <w:rFonts w:ascii="Times New Roman" w:hAnsi="Times New Roman"/>
      <w:color w:val="000000"/>
      <w:sz w:val="28"/>
      <w:szCs w:val="20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semiHidden/>
    <w:rsid w:val="003E4907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Lista2">
    <w:name w:val="Lista2"/>
    <w:basedOn w:val="Normal"/>
    <w:rsid w:val="003E4907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character" w:styleId="FootnoteReference">
    <w:name w:val="footnote reference"/>
    <w:aliases w:val="Footnote symbol"/>
    <w:semiHidden/>
    <w:rsid w:val="003E490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3E4907"/>
    <w:rPr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3E4907"/>
    <w:rPr>
      <w:rFonts w:ascii="Arial" w:eastAsia="Times New Roman" w:hAnsi="Arial" w:cs="Times New Roman"/>
      <w:sz w:val="20"/>
      <w:szCs w:val="20"/>
      <w:lang w:eastAsia="ro-RO"/>
    </w:rPr>
  </w:style>
  <w:style w:type="paragraph" w:styleId="TOC1">
    <w:name w:val="toc 1"/>
    <w:basedOn w:val="Normal"/>
    <w:next w:val="Normal"/>
    <w:autoRedefine/>
    <w:rsid w:val="003E4907"/>
    <w:pPr>
      <w:jc w:val="both"/>
    </w:pPr>
    <w:rPr>
      <w:rFonts w:ascii="Times New Roman" w:hAnsi="Times New Roman"/>
      <w:sz w:val="22"/>
      <w:szCs w:val="22"/>
      <w:lang w:val="ro-RO"/>
    </w:rPr>
  </w:style>
  <w:style w:type="paragraph" w:customStyle="1" w:styleId="eval">
    <w:name w:val="eval"/>
    <w:basedOn w:val="Heading3"/>
    <w:rsid w:val="003E4907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semiHidden/>
    <w:rsid w:val="003E4907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semiHidden/>
    <w:rsid w:val="003E49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5D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10"/>
    <w:rPr>
      <w:rFonts w:ascii="Arial" w:eastAsia="Times New Roman" w:hAnsi="Arial" w:cs="Times New Roman"/>
      <w:sz w:val="20"/>
      <w:szCs w:val="24"/>
      <w:lang w:val="en-US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E155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6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DC"/>
    <w:rPr>
      <w:rFonts w:ascii="Tahoma" w:eastAsia="Times New Roman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A1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A1F"/>
    <w:rPr>
      <w:rFonts w:ascii="Arial" w:eastAsia="Times New Roman" w:hAnsi="Arial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0A1F"/>
    <w:rPr>
      <w:sz w:val="16"/>
      <w:szCs w:val="16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,Akapit z listą BS Char,List_Paragraph Char"/>
    <w:basedOn w:val="DefaultParagraphFont"/>
    <w:link w:val="ListParagraph"/>
    <w:uiPriority w:val="34"/>
    <w:rsid w:val="00474932"/>
    <w:rPr>
      <w:rFonts w:ascii="Arial" w:eastAsia="Times New Roman" w:hAnsi="Arial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8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AC021-F371-4201-A697-BA213546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641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 Tudor</dc:creator>
  <cp:lastModifiedBy>Elisa CRUCEANU</cp:lastModifiedBy>
  <cp:revision>7</cp:revision>
  <cp:lastPrinted>2018-06-29T07:22:00Z</cp:lastPrinted>
  <dcterms:created xsi:type="dcterms:W3CDTF">2018-06-29T07:03:00Z</dcterms:created>
  <dcterms:modified xsi:type="dcterms:W3CDTF">2018-07-03T13:32:00Z</dcterms:modified>
</cp:coreProperties>
</file>