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55" w:rsidRPr="00EE1D6D" w:rsidRDefault="00AC2355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4E56A5" w:rsidRPr="00EE1D6D" w:rsidRDefault="004E42AA" w:rsidP="008C033D">
      <w:pPr>
        <w:pStyle w:val="BodyText"/>
        <w:rPr>
          <w:bCs w:val="0"/>
          <w:sz w:val="22"/>
          <w:szCs w:val="22"/>
        </w:rPr>
      </w:pPr>
      <w:r w:rsidRPr="00EE1D6D">
        <w:rPr>
          <w:rFonts w:eastAsiaTheme="minorHAnsi"/>
          <w:bCs w:val="0"/>
          <w:sz w:val="22"/>
          <w:szCs w:val="22"/>
        </w:rPr>
        <w:t>GRILA  DE ANALIZĂ  A CONFORMITĂŢ</w:t>
      </w:r>
      <w:r w:rsidR="007076C2" w:rsidRPr="00EE1D6D">
        <w:rPr>
          <w:rFonts w:eastAsiaTheme="minorHAnsi"/>
          <w:bCs w:val="0"/>
          <w:sz w:val="22"/>
          <w:szCs w:val="22"/>
        </w:rPr>
        <w:t xml:space="preserve">II  </w:t>
      </w:r>
      <w:r w:rsidR="00601DCD" w:rsidRPr="00EE1D6D">
        <w:rPr>
          <w:rFonts w:eastAsiaTheme="minorHAnsi"/>
          <w:bCs w:val="0"/>
          <w:sz w:val="22"/>
          <w:szCs w:val="22"/>
        </w:rPr>
        <w:t>ŞI CALITĂŢII</w:t>
      </w:r>
    </w:p>
    <w:p w:rsidR="009D0590" w:rsidRPr="00EE1D6D" w:rsidRDefault="00755560" w:rsidP="008C033D">
      <w:pPr>
        <w:spacing w:before="120" w:after="120" w:line="240" w:lineRule="auto"/>
        <w:jc w:val="center"/>
        <w:rPr>
          <w:rFonts w:ascii="Trebuchet MS" w:hAnsi="Trebuchet MS" w:cs="Arial"/>
          <w:b/>
          <w:lang w:val="ro-RO"/>
        </w:rPr>
      </w:pPr>
      <w:r w:rsidRPr="00EE1D6D">
        <w:rPr>
          <w:rFonts w:ascii="Trebuchet MS" w:hAnsi="Trebuchet MS" w:cs="Arial"/>
          <w:b/>
          <w:lang w:val="ro-RO"/>
        </w:rPr>
        <w:t xml:space="preserve">STUDIULUI DE FEZABILITATE / </w:t>
      </w:r>
      <w:r w:rsidR="005F52A3" w:rsidRPr="00EE1D6D">
        <w:rPr>
          <w:rFonts w:ascii="Trebuchet MS" w:hAnsi="Trebuchet MS" w:cs="Arial"/>
          <w:b/>
          <w:lang w:val="ro-RO"/>
        </w:rPr>
        <w:t>DOCUMENTA</w:t>
      </w:r>
      <w:r w:rsidR="005829AE" w:rsidRPr="00EE1D6D">
        <w:rPr>
          <w:rFonts w:ascii="Trebuchet MS" w:hAnsi="Trebuchet MS" w:cs="Arial"/>
          <w:b/>
          <w:lang w:val="ro-RO"/>
        </w:rPr>
        <w:t>Ţ</w:t>
      </w:r>
      <w:r w:rsidRPr="00EE1D6D">
        <w:rPr>
          <w:rFonts w:ascii="Trebuchet MS" w:hAnsi="Trebuchet MS" w:cs="Arial"/>
          <w:b/>
          <w:lang w:val="ro-RO"/>
        </w:rPr>
        <w:t>IEI</w:t>
      </w:r>
      <w:r w:rsidR="005F52A3" w:rsidRPr="00EE1D6D">
        <w:rPr>
          <w:rFonts w:ascii="Trebuchet MS" w:hAnsi="Trebuchet MS" w:cs="Arial"/>
          <w:b/>
          <w:lang w:val="ro-RO"/>
        </w:rPr>
        <w:t xml:space="preserve"> DE AVIZARE A</w:t>
      </w:r>
      <w:r w:rsidR="005F52A3" w:rsidRPr="00EE1D6D">
        <w:rPr>
          <w:rFonts w:ascii="Trebuchet MS" w:hAnsi="Trebuchet MS" w:cs="Arial"/>
        </w:rPr>
        <w:t xml:space="preserve"> </w:t>
      </w:r>
      <w:r w:rsidR="005F52A3" w:rsidRPr="00EE1D6D">
        <w:rPr>
          <w:rFonts w:ascii="Trebuchet MS" w:hAnsi="Trebuchet MS" w:cs="Arial"/>
          <w:b/>
          <w:lang w:val="ro-RO"/>
        </w:rPr>
        <w:t>LUCRĂRILOR DE INTERVENŢII</w:t>
      </w:r>
      <w:r w:rsidR="004D78A0" w:rsidRPr="00EE1D6D">
        <w:rPr>
          <w:rFonts w:ascii="Trebuchet MS" w:hAnsi="Trebuchet MS" w:cs="Arial"/>
          <w:b/>
          <w:lang w:val="ro-RO"/>
        </w:rPr>
        <w:t xml:space="preserve"> </w:t>
      </w:r>
    </w:p>
    <w:p w:rsidR="005F52A3" w:rsidRPr="00EE1D6D" w:rsidRDefault="00755560" w:rsidP="008C033D">
      <w:pPr>
        <w:spacing w:before="120" w:after="120" w:line="240" w:lineRule="auto"/>
        <w:jc w:val="center"/>
        <w:rPr>
          <w:rFonts w:ascii="Trebuchet MS" w:hAnsi="Trebuchet MS"/>
          <w:b/>
        </w:rPr>
      </w:pPr>
      <w:r w:rsidRPr="00EE1D6D">
        <w:rPr>
          <w:rFonts w:ascii="Trebuchet MS" w:hAnsi="Trebuchet MS"/>
          <w:b/>
        </w:rPr>
        <w:t>(DUPĂ CAZ)</w:t>
      </w:r>
      <w:bookmarkStart w:id="0" w:name="_GoBack"/>
      <w:bookmarkEnd w:id="0"/>
    </w:p>
    <w:p w:rsidR="00B33844" w:rsidRPr="00EE1D6D" w:rsidRDefault="00B33844" w:rsidP="008C033D">
      <w:pPr>
        <w:spacing w:before="120" w:after="120" w:line="240" w:lineRule="auto"/>
        <w:jc w:val="center"/>
        <w:rPr>
          <w:rFonts w:ascii="Trebuchet MS" w:hAnsi="Trebuchet MS" w:cs="Arial"/>
          <w:b/>
          <w:lang w:val="ro-RO"/>
        </w:rPr>
      </w:pPr>
      <w:r w:rsidRPr="00EE1D6D">
        <w:rPr>
          <w:rFonts w:ascii="Trebuchet MS" w:hAnsi="Trebuchet MS"/>
          <w:b/>
        </w:rPr>
        <w:t>-</w:t>
      </w:r>
      <w:proofErr w:type="spellStart"/>
      <w:r w:rsidRPr="00EE1D6D">
        <w:rPr>
          <w:rFonts w:ascii="Trebuchet MS" w:hAnsi="Trebuchet MS"/>
          <w:b/>
        </w:rPr>
        <w:t>În</w:t>
      </w:r>
      <w:proofErr w:type="spellEnd"/>
      <w:r w:rsidRPr="00EE1D6D">
        <w:rPr>
          <w:rFonts w:ascii="Trebuchet MS" w:hAnsi="Trebuchet MS"/>
          <w:b/>
        </w:rPr>
        <w:t xml:space="preserve"> </w:t>
      </w:r>
      <w:proofErr w:type="spellStart"/>
      <w:r w:rsidRPr="00EE1D6D">
        <w:rPr>
          <w:rFonts w:ascii="Trebuchet MS" w:hAnsi="Trebuchet MS"/>
          <w:b/>
        </w:rPr>
        <w:t>baza</w:t>
      </w:r>
      <w:proofErr w:type="spellEnd"/>
      <w:r w:rsidRPr="00EE1D6D">
        <w:rPr>
          <w:rFonts w:ascii="Trebuchet MS" w:hAnsi="Trebuchet MS"/>
          <w:b/>
        </w:rPr>
        <w:t xml:space="preserve"> HG nr. 28/2008-</w:t>
      </w:r>
    </w:p>
    <w:p w:rsidR="007A38A5" w:rsidRPr="00EE1D6D" w:rsidRDefault="007A38A5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</w:p>
    <w:p w:rsidR="00004635" w:rsidRPr="00EE1D6D" w:rsidRDefault="00004635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C2294" w:rsidRPr="00EE1D6D" w:rsidTr="00407E65">
        <w:tc>
          <w:tcPr>
            <w:tcW w:w="10491" w:type="dxa"/>
            <w:gridSpan w:val="2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EE1D6D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Axa prioritară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bCs w:val="0"/>
                <w:iCs/>
                <w:szCs w:val="20"/>
              </w:rPr>
              <w:t>Nr</w:t>
            </w:r>
            <w:r w:rsidR="007972E8" w:rsidRPr="00EE1D6D">
              <w:rPr>
                <w:rFonts w:cs="Arial"/>
                <w:b w:val="0"/>
                <w:bCs w:val="0"/>
                <w:iCs/>
                <w:szCs w:val="20"/>
              </w:rPr>
              <w:t>. înregistrare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7972E8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:rsidR="00FC2294" w:rsidRPr="00EE1D6D" w:rsidRDefault="001D4D63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  <w:r w:rsidRPr="00EE1D6D">
        <w:rPr>
          <w:rFonts w:ascii="Trebuchet MS" w:hAnsi="Trebuchet MS" w:cs="Arial"/>
          <w:lang w:val="ro-RO"/>
        </w:rPr>
        <w:t>SECTIUNEA I.</w:t>
      </w:r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Criterii</w:t>
      </w:r>
      <w:proofErr w:type="spellEnd"/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generale</w:t>
      </w:r>
      <w:proofErr w:type="spellEnd"/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privind</w:t>
      </w:r>
      <w:proofErr w:type="spellEnd"/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conţinutul</w:t>
      </w:r>
      <w:proofErr w:type="spellEnd"/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E1D6D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E1D6D" w:rsidRDefault="00C15FD9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ASPECTE DE</w:t>
            </w:r>
            <w:r w:rsidR="00AF553F" w:rsidRPr="00EE1D6D">
              <w:rPr>
                <w:rFonts w:ascii="Trebuchet MS" w:hAnsi="Trebuchet MS" w:cs="Arial"/>
                <w:b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OBSERVAŢII</w:t>
            </w:r>
          </w:p>
        </w:tc>
      </w:tr>
      <w:tr w:rsidR="00AF35B2" w:rsidRPr="00EE1D6D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E1D6D" w:rsidRDefault="00E04795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Partea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scrisă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cuprinde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foaia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capăt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în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care </w:t>
            </w:r>
            <w:proofErr w:type="spellStart"/>
            <w:r w:rsidRPr="00EE1D6D">
              <w:rPr>
                <w:rFonts w:ascii="Trebuchet MS" w:hAnsi="Trebuchet MS" w:cs="Arial"/>
              </w:rPr>
              <w:t>sunt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prezentate</w:t>
            </w:r>
            <w:proofErr w:type="spellEnd"/>
            <w:proofErr w:type="gramStart"/>
            <w:r w:rsidRPr="00EE1D6D">
              <w:rPr>
                <w:rFonts w:ascii="Trebuchet MS" w:hAnsi="Trebuchet MS" w:cs="Arial"/>
              </w:rPr>
              <w:t>:?</w:t>
            </w:r>
            <w:proofErr w:type="gramEnd"/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5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denumirea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Pr="00EE1D6D">
              <w:rPr>
                <w:rFonts w:ascii="Trebuchet MS" w:hAnsi="Trebuchet MS" w:cs="Arial"/>
              </w:rPr>
              <w:t>titlul</w:t>
            </w:r>
            <w:proofErr w:type="spellEnd"/>
            <w:r w:rsidRPr="00EE1D6D">
              <w:rPr>
                <w:rFonts w:ascii="Trebuchet MS" w:hAnsi="Trebuchet MS" w:cs="Arial"/>
              </w:rPr>
              <w:t>);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32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denumirea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obiectivului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222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numele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proprietarului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</w:t>
            </w:r>
            <w:r w:rsidR="00D03E3C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D03E3C" w:rsidRPr="00EE1D6D">
              <w:rPr>
                <w:rFonts w:ascii="Trebuchet MS" w:hAnsi="Trebuchet MS" w:cs="Arial"/>
              </w:rPr>
              <w:t>beneficiarului</w:t>
            </w:r>
            <w:proofErr w:type="spellEnd"/>
            <w:r w:rsidR="00D03E3C"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="00D03E3C" w:rsidRPr="00EE1D6D">
              <w:rPr>
                <w:rFonts w:ascii="Trebuchet MS" w:hAnsi="Trebuchet MS" w:cs="Arial"/>
              </w:rPr>
              <w:t>deţinătorului</w:t>
            </w:r>
            <w:proofErr w:type="spellEnd"/>
          </w:p>
          <w:p w:rsidR="00AF35B2" w:rsidRPr="00EE1D6D" w:rsidRDefault="00AF35B2" w:rsidP="008C033D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imobilului</w:t>
            </w:r>
            <w:proofErr w:type="spellEnd"/>
            <w:r w:rsidRPr="00EE1D6D">
              <w:rPr>
                <w:rFonts w:ascii="Trebuchet MS" w:hAnsi="Trebuchet MS" w:cs="Arial"/>
              </w:rPr>
              <w:t>,</w:t>
            </w:r>
            <w:r w:rsidR="00D03E3C"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="00D03E3C" w:rsidRPr="00EE1D6D">
              <w:rPr>
                <w:rFonts w:ascii="Trebuchet MS" w:hAnsi="Trebuchet MS" w:cs="Arial"/>
              </w:rPr>
              <w:t>orice</w:t>
            </w:r>
            <w:proofErr w:type="spellEnd"/>
            <w:r w:rsidR="00D03E3C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titlu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indiferent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regimul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juridic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al </w:t>
            </w:r>
            <w:proofErr w:type="spellStart"/>
            <w:r w:rsidRPr="00EE1D6D">
              <w:rPr>
                <w:rFonts w:ascii="Trebuchet MS" w:hAnsi="Trebuchet MS" w:cs="Arial"/>
              </w:rPr>
              <w:t>acestuia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95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datele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proiectantului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7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numărul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Pr="00EE1D6D">
              <w:rPr>
                <w:rFonts w:ascii="Trebuchet MS" w:hAnsi="Trebuchet MS" w:cs="Arial"/>
              </w:rPr>
              <w:t>contractului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Pr="00EE1D6D">
              <w:rPr>
                <w:rFonts w:ascii="Trebuchet MS" w:hAnsi="Trebuchet MS" w:cs="Arial"/>
              </w:rPr>
              <w:t>anul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70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faza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proiectare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63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gramStart"/>
            <w:r w:rsidRPr="00EE1D6D">
              <w:rPr>
                <w:rFonts w:ascii="Trebuchet MS" w:hAnsi="Trebuchet MS" w:cs="Arial"/>
              </w:rPr>
              <w:t>data</w:t>
            </w:r>
            <w:proofErr w:type="gram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elaborării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proiectului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49124E" w:rsidRPr="00EE1D6D" w:rsidTr="00EB2CB7">
        <w:trPr>
          <w:trHeight w:val="906"/>
        </w:trPr>
        <w:tc>
          <w:tcPr>
            <w:tcW w:w="710" w:type="dxa"/>
          </w:tcPr>
          <w:p w:rsidR="0049124E" w:rsidRPr="00EE1D6D" w:rsidRDefault="00E04795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E1D6D" w:rsidRDefault="0049124E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Partea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scrisă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conține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lista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E1D6D">
              <w:rPr>
                <w:rFonts w:ascii="Trebuchet MS" w:hAnsi="Trebuchet MS" w:cs="Arial"/>
              </w:rPr>
              <w:t>semnături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ale </w:t>
            </w:r>
            <w:proofErr w:type="spellStart"/>
            <w:r w:rsidRPr="00EE1D6D">
              <w:rPr>
                <w:rFonts w:ascii="Trebuchet MS" w:hAnsi="Trebuchet MS" w:cs="Arial"/>
              </w:rPr>
              <w:t>reprezentantului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legal </w:t>
            </w:r>
            <w:proofErr w:type="spellStart"/>
            <w:r w:rsidRPr="00EE1D6D">
              <w:rPr>
                <w:rFonts w:ascii="Trebuchet MS" w:hAnsi="Trebuchet MS" w:cs="Arial"/>
              </w:rPr>
              <w:t>și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gramStart"/>
            <w:r w:rsidRPr="00EE1D6D">
              <w:rPr>
                <w:rFonts w:ascii="Trebuchet MS" w:hAnsi="Trebuchet MS" w:cs="Arial"/>
              </w:rPr>
              <w:t>a</w:t>
            </w:r>
            <w:proofErr w:type="gram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intregului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colectiv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elaborare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  <w:p w:rsidR="0049124E" w:rsidRPr="00EE1D6D" w:rsidRDefault="0049124E" w:rsidP="008C033D">
            <w:pPr>
              <w:tabs>
                <w:tab w:val="left" w:pos="0"/>
              </w:tabs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 xml:space="preserve">- </w:t>
            </w:r>
            <w:proofErr w:type="spellStart"/>
            <w:r w:rsidRPr="00EE1D6D">
              <w:rPr>
                <w:rFonts w:ascii="Trebuchet MS" w:hAnsi="Trebuchet MS" w:cs="Arial"/>
              </w:rPr>
              <w:t>numele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coordonatele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proiectantului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general, al </w:t>
            </w:r>
            <w:proofErr w:type="spellStart"/>
            <w:r w:rsidRPr="00EE1D6D">
              <w:rPr>
                <w:rFonts w:ascii="Trebuchet MS" w:hAnsi="Trebuchet MS" w:cs="Arial"/>
              </w:rPr>
              <w:t>şefului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proiect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complex</w:t>
            </w:r>
            <w:r w:rsidR="009E45B1"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arhitect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specialist/expert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atestat</w:t>
            </w:r>
            <w:proofErr w:type="spellEnd"/>
            <w:r w:rsidR="009E45B1" w:rsidRPr="00EE1D6D">
              <w:rPr>
                <w:rFonts w:ascii="Trebuchet MS" w:hAnsi="Trebuchet MS" w:cs="Arial"/>
              </w:rPr>
              <w:t>)</w:t>
            </w:r>
            <w:r w:rsidRPr="00EE1D6D">
              <w:rPr>
                <w:rFonts w:ascii="Trebuchet MS" w:hAnsi="Trebuchet MS" w:cs="Arial"/>
              </w:rPr>
              <w:t xml:space="preserve">, al </w:t>
            </w:r>
            <w:proofErr w:type="spellStart"/>
            <w:r w:rsidRPr="00EE1D6D">
              <w:rPr>
                <w:rFonts w:ascii="Trebuchet MS" w:hAnsi="Trebuchet MS" w:cs="Arial"/>
              </w:rPr>
              <w:t>şefului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proiect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arhitect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drept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semnatură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atestat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OAR)</w:t>
            </w:r>
            <w:r w:rsidRPr="00EE1D6D">
              <w:rPr>
                <w:rFonts w:ascii="Trebuchet MS" w:hAnsi="Trebuchet MS" w:cs="Arial"/>
              </w:rPr>
              <w:t xml:space="preserve">, al </w:t>
            </w:r>
            <w:proofErr w:type="spellStart"/>
            <w:r w:rsidRPr="00EE1D6D">
              <w:rPr>
                <w:rFonts w:ascii="Trebuchet MS" w:hAnsi="Trebuchet MS" w:cs="Arial"/>
              </w:rPr>
              <w:t>proiectanţilor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specialitate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cu </w:t>
            </w:r>
            <w:proofErr w:type="spellStart"/>
            <w:r w:rsidRPr="00EE1D6D">
              <w:rPr>
                <w:rFonts w:ascii="Trebuchet MS" w:hAnsi="Trebuchet MS" w:cs="Arial"/>
              </w:rPr>
              <w:t>precizarea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numelui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profesiei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calităţii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Pr="00EE1D6D">
              <w:rPr>
                <w:rFonts w:ascii="Trebuchet MS" w:hAnsi="Trebuchet MS" w:cs="Arial"/>
              </w:rPr>
              <w:t>responsabilităţii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care au </w:t>
            </w:r>
            <w:proofErr w:type="spellStart"/>
            <w:r w:rsidRPr="00EE1D6D">
              <w:rPr>
                <w:rFonts w:ascii="Trebuchet MS" w:hAnsi="Trebuchet MS" w:cs="Arial"/>
              </w:rPr>
              <w:t>avut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-o la </w:t>
            </w:r>
            <w:proofErr w:type="spellStart"/>
            <w:r w:rsidRPr="00EE1D6D">
              <w:rPr>
                <w:rFonts w:ascii="Trebuchet MS" w:hAnsi="Trebuchet MS" w:cs="Arial"/>
              </w:rPr>
              <w:t>elaborarea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documentaţiei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B54BD" w:rsidRPr="00EE1D6D" w:rsidTr="00461667">
        <w:trPr>
          <w:trHeight w:val="276"/>
        </w:trPr>
        <w:tc>
          <w:tcPr>
            <w:tcW w:w="710" w:type="dxa"/>
            <w:shd w:val="clear" w:color="auto" w:fill="auto"/>
          </w:tcPr>
          <w:p w:rsidR="003B54BD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3</w:t>
            </w:r>
          </w:p>
        </w:tc>
        <w:tc>
          <w:tcPr>
            <w:tcW w:w="5881" w:type="dxa"/>
            <w:shd w:val="clear" w:color="auto" w:fill="auto"/>
          </w:tcPr>
          <w:p w:rsidR="003B54BD" w:rsidRPr="00EE1D6D" w:rsidRDefault="000D60C4" w:rsidP="008C033D">
            <w:pPr>
              <w:jc w:val="both"/>
              <w:outlineLvl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</w:t>
            </w:r>
            <w:r w:rsidR="00456432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="00CD30AB" w:rsidRPr="00EE1D6D">
              <w:rPr>
                <w:rFonts w:ascii="Trebuchet MS" w:hAnsi="Trebuchet MS" w:cs="Arial"/>
                <w:lang w:val="ro-RO"/>
              </w:rPr>
              <w:t>ș</w:t>
            </w:r>
            <w:r w:rsidRPr="00EE1D6D">
              <w:rPr>
                <w:rFonts w:ascii="Trebuchet MS" w:hAnsi="Trebuchet MS" w:cs="Arial"/>
                <w:lang w:val="ro-RO"/>
              </w:rPr>
              <w:t>i se respect</w:t>
            </w:r>
            <w:r w:rsidR="00CD30AB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</w:t>
            </w:r>
            <w:r w:rsidR="007F1919" w:rsidRPr="00EE1D6D">
              <w:rPr>
                <w:rFonts w:ascii="Trebuchet MS" w:hAnsi="Trebuchet MS" w:cs="Arial"/>
                <w:lang w:val="ro-RO"/>
              </w:rPr>
              <w:t>P</w:t>
            </w:r>
            <w:r w:rsidR="00CD30AB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>r</w:t>
            </w:r>
            <w:r w:rsidR="00CD30AB" w:rsidRPr="00EE1D6D">
              <w:rPr>
                <w:rFonts w:ascii="Trebuchet MS" w:hAnsi="Trebuchet MS" w:cs="Arial"/>
                <w:lang w:val="ro-RO"/>
              </w:rPr>
              <w:t>ț</w:t>
            </w:r>
            <w:r w:rsidRPr="00EE1D6D">
              <w:rPr>
                <w:rFonts w:ascii="Trebuchet MS" w:hAnsi="Trebuchet MS" w:cs="Arial"/>
                <w:lang w:val="ro-RO"/>
              </w:rPr>
              <w:t xml:space="preserve">ii </w:t>
            </w:r>
            <w:r w:rsidR="007F1919" w:rsidRPr="00EE1D6D">
              <w:rPr>
                <w:rFonts w:ascii="Trebuchet MS" w:hAnsi="Trebuchet MS" w:cs="Arial"/>
                <w:lang w:val="ro-RO"/>
              </w:rPr>
              <w:t>S</w:t>
            </w:r>
            <w:r w:rsidRPr="00EE1D6D">
              <w:rPr>
                <w:rFonts w:ascii="Trebuchet MS" w:hAnsi="Trebuchet MS" w:cs="Arial"/>
                <w:lang w:val="ro-RO"/>
              </w:rPr>
              <w:t xml:space="preserve">crise conform </w:t>
            </w:r>
            <w:r w:rsidRPr="00EE1D6D">
              <w:rPr>
                <w:rFonts w:ascii="Trebuchet MS" w:hAnsi="Trebuchet MS" w:cs="Arial"/>
                <w:lang w:val="ro-RO"/>
              </w:rPr>
              <w:lastRenderedPageBreak/>
              <w:t>prevederi</w:t>
            </w:r>
            <w:r w:rsidR="00A11AC8" w:rsidRPr="00EE1D6D">
              <w:rPr>
                <w:rFonts w:ascii="Trebuchet MS" w:hAnsi="Trebuchet MS" w:cs="Arial"/>
                <w:lang w:val="ro-RO"/>
              </w:rPr>
              <w:t>lor din</w:t>
            </w:r>
            <w:r w:rsidR="004A57FD" w:rsidRPr="00EE1D6D">
              <w:rPr>
                <w:rFonts w:ascii="Trebuchet MS" w:hAnsi="Trebuchet MS" w:cs="Arial"/>
                <w:lang w:val="ro-RO"/>
              </w:rPr>
              <w:t xml:space="preserve"> HG nr.</w:t>
            </w:r>
            <w:r w:rsidR="00C636A4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28/2008</w:t>
            </w:r>
            <w:r w:rsidR="007F191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privind aprobarea conţinutului</w:t>
            </w:r>
            <w:r w:rsidR="00A41A60" w:rsidRPr="00EE1D6D">
              <w:rPr>
                <w:rFonts w:ascii="Trebuchet MS" w:hAnsi="Trebuchet MS" w:cs="Arial"/>
                <w:lang w:val="ro-RO"/>
              </w:rPr>
              <w:t>-</w:t>
            </w:r>
            <w:r w:rsidRPr="00EE1D6D">
              <w:rPr>
                <w:rFonts w:ascii="Trebuchet MS" w:hAnsi="Trebuchet MS" w:cs="Arial"/>
                <w:lang w:val="ro-RO"/>
              </w:rPr>
              <w:t xml:space="preserve">cadru al documentaţiei tehnico-economice aferente investiţiilor publice, precum şi a structurii şi metodologiei de elaborare a devizului general pentru obiective de investiţii şi lucrări de intervenţii, </w:t>
            </w:r>
            <w:r w:rsidR="00CD30AB" w:rsidRPr="00EE1D6D">
              <w:rPr>
                <w:rFonts w:ascii="Trebuchet MS" w:hAnsi="Trebuchet MS" w:cs="Arial"/>
                <w:lang w:val="ro-RO"/>
              </w:rPr>
              <w:t>respectiv Anexa</w:t>
            </w:r>
            <w:r w:rsidR="00521C2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="00CD30AB" w:rsidRPr="00EE1D6D">
              <w:rPr>
                <w:rFonts w:ascii="Trebuchet MS" w:hAnsi="Trebuchet MS" w:cs="Arial"/>
                <w:lang w:val="ro-RO"/>
              </w:rPr>
              <w:t>3</w:t>
            </w:r>
            <w:r w:rsidR="00E42F06" w:rsidRPr="00EE1D6D">
              <w:rPr>
                <w:rFonts w:ascii="Trebuchet MS" w:hAnsi="Trebuchet MS" w:cs="Arial"/>
                <w:lang w:val="ro-RO"/>
              </w:rPr>
              <w:t>.</w:t>
            </w:r>
            <w:r w:rsidR="00521C2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C</w:t>
            </w:r>
            <w:r w:rsidR="00CD30AB" w:rsidRPr="00EE1D6D">
              <w:rPr>
                <w:rFonts w:ascii="Trebuchet MS" w:hAnsi="Trebuchet MS" w:cs="Arial"/>
                <w:lang w:val="ro-RO"/>
              </w:rPr>
              <w:t>onţinutul</w:t>
            </w:r>
            <w:r w:rsidR="00E42F06" w:rsidRPr="00EE1D6D">
              <w:rPr>
                <w:rFonts w:ascii="Trebuchet MS" w:hAnsi="Trebuchet MS" w:cs="Arial"/>
                <w:lang w:val="ro-RO"/>
              </w:rPr>
              <w:t xml:space="preserve"> c</w:t>
            </w:r>
            <w:r w:rsidR="00CD30AB" w:rsidRPr="00EE1D6D">
              <w:rPr>
                <w:rFonts w:ascii="Trebuchet MS" w:hAnsi="Trebuchet MS" w:cs="Arial"/>
                <w:lang w:val="ro-RO"/>
              </w:rPr>
              <w:t>adru</w:t>
            </w:r>
            <w:r w:rsidRPr="00EE1D6D">
              <w:rPr>
                <w:rFonts w:ascii="Trebuchet MS" w:hAnsi="Trebuchet MS" w:cs="Arial"/>
                <w:lang w:val="ro-RO"/>
              </w:rPr>
              <w:t xml:space="preserve"> al documentaţiei de avizare a lucrărilor de intervenţii</w:t>
            </w:r>
            <w:r w:rsidR="00C45B01" w:rsidRPr="00EE1D6D">
              <w:rPr>
                <w:rFonts w:ascii="Trebuchet MS" w:hAnsi="Trebuchet MS" w:cs="Arial"/>
                <w:lang w:val="ro-RO"/>
              </w:rPr>
              <w:t xml:space="preserve">/ respectiv </w:t>
            </w:r>
            <w:r w:rsidR="001D3C71" w:rsidRPr="00EE1D6D">
              <w:rPr>
                <w:rFonts w:ascii="Trebuchet MS" w:hAnsi="Trebuchet MS" w:cs="Arial"/>
                <w:lang w:val="ro-RO"/>
              </w:rPr>
              <w:t>Anexa</w:t>
            </w:r>
            <w:r w:rsidR="00C45B01" w:rsidRPr="00EE1D6D">
              <w:rPr>
                <w:rFonts w:ascii="Trebuchet MS" w:hAnsi="Trebuchet MS" w:cs="Arial"/>
                <w:lang w:val="ro-RO"/>
              </w:rPr>
              <w:t xml:space="preserve"> 2 Conţinutul cadru al al studiului de fezabilitate</w:t>
            </w:r>
            <w:r w:rsidR="00103594" w:rsidRPr="00EE1D6D">
              <w:rPr>
                <w:rFonts w:ascii="Trebuchet MS" w:hAnsi="Trebuchet MS" w:cs="Arial"/>
                <w:lang w:val="ro-RO"/>
              </w:rPr>
              <w:t>?</w:t>
            </w:r>
          </w:p>
        </w:tc>
        <w:tc>
          <w:tcPr>
            <w:tcW w:w="550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4</w:t>
            </w: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Date Generale</w:t>
            </w:r>
            <w:r w:rsidRPr="00EE1D6D">
              <w:rPr>
                <w:rFonts w:ascii="Trebuchet MS" w:hAnsi="Trebuchet MS"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68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0C7FE9" w:rsidP="008C033D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</w:t>
            </w:r>
            <w:r w:rsidR="00A1699A" w:rsidRPr="00EE1D6D">
              <w:rPr>
                <w:rFonts w:ascii="Trebuchet MS" w:hAnsi="Trebuchet MS" w:cs="Arial"/>
                <w:lang w:val="ro-RO"/>
              </w:rPr>
              <w:t>enumirea obiectivului de investiţii;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8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2.amplasamentul (judeţul, localitatea, strada, numărul);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84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3.titularul investiţiei;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3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4.beneficiarul investiţiei;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3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5.elaboratorul documentaţiei.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Descrierea investiţiei</w:t>
            </w:r>
            <w:r w:rsidR="00CE13FA" w:rsidRPr="00EE1D6D">
              <w:rPr>
                <w:rFonts w:ascii="Trebuchet MS" w:hAnsi="Trebuchet MS" w:cs="Arial"/>
                <w:lang w:val="ro-RO"/>
              </w:rPr>
              <w:t>?</w:t>
            </w:r>
            <w:r w:rsidR="008873EA" w:rsidRPr="00EE1D6D">
              <w:rPr>
                <w:rFonts w:ascii="Trebuchet MS" w:hAnsi="Trebuchet MS"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8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1.situaţia existentă a obiectivului de investiţii: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219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starea tehnică, din punctul de vedere al asigurării cerinţelor esenţiale de calitate în construcţii, potrivit legii;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7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valoarea de inventar a construcţiei</w:t>
            </w:r>
            <w:r w:rsidR="00A1699A" w:rsidRPr="00EE1D6D">
              <w:rPr>
                <w:rFonts w:ascii="Trebuchet MS" w:hAnsi="Trebuchet MS"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31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actul doveditor al forţei majore, după caz;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89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2.concluziile raportului de expertiză tehnică/audit energetic: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95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prezentarea a cel puţin două opţiuni;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50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recomandarea expertului asupra soluţiei optime din punct de vedere tehnic şi economic, de dezvoltare în cadrul documentaţiei de avizare a lucrărilor de intervenţii.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și se</w:t>
            </w:r>
            <w:r w:rsidR="00A41A60" w:rsidRPr="00EE1D6D">
              <w:rPr>
                <w:rFonts w:ascii="Trebuchet MS" w:hAnsi="Trebuchet MS" w:cs="Arial"/>
                <w:lang w:val="ro-RO"/>
              </w:rPr>
              <w:t xml:space="preserve"> 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Date tehnice ale investiţiei</w:t>
            </w:r>
            <w:r w:rsidRPr="00EE1D6D">
              <w:rPr>
                <w:rFonts w:ascii="Trebuchet MS" w:hAnsi="Trebuchet MS" w:cs="Arial"/>
                <w:lang w:val="ro-RO"/>
              </w:rPr>
              <w:t>:?</w:t>
            </w:r>
            <w:r w:rsidR="008873EA" w:rsidRPr="00EE1D6D">
              <w:rPr>
                <w:rFonts w:ascii="Trebuchet MS" w:hAnsi="Trebuchet MS"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315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1.descrierea lucrărilor</w:t>
            </w:r>
            <w:r w:rsidR="004F265A" w:rsidRPr="00EE1D6D">
              <w:rPr>
                <w:rFonts w:ascii="Trebuchet MS" w:hAnsi="Trebuchet MS" w:cs="Arial"/>
                <w:lang w:val="ro-RO"/>
              </w:rPr>
              <w:t>/măsurilor</w:t>
            </w:r>
            <w:r w:rsidRPr="00EE1D6D">
              <w:rPr>
                <w:rFonts w:ascii="Trebuchet MS" w:hAnsi="Trebuchet MS" w:cs="Arial"/>
                <w:lang w:val="ro-RO"/>
              </w:rPr>
              <w:t xml:space="preserve"> de bază şi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243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2.descrierea, după caz, a lucrărilor de modernizare efectuate în spaţiile consolidate/reabilitate/reparate;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68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3.consumuri de utilităţi: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336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a)necesarul de utilităţi rezultate, după caz în situaţia executării unor lucrări de modernizare;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52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b)estimări privind depăşirea consumurilor iniţiale de utilităţi.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B30413">
        <w:trPr>
          <w:trHeight w:val="658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EE1D6D" w:rsidRDefault="00B30413" w:rsidP="008C033D">
            <w:pPr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descrisă </w:t>
            </w:r>
            <w:r w:rsidR="008873EA" w:rsidRPr="00EE1D6D">
              <w:rPr>
                <w:rFonts w:ascii="Trebuchet MS" w:hAnsi="Trebuchet MS" w:cs="Arial"/>
                <w:lang w:val="ro-RO"/>
              </w:rPr>
              <w:t>situaţia actuală şi informaţii despre entitatea responsabilă cu implementarea proiectului;</w:t>
            </w:r>
            <w:r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EB2CB7">
        <w:trPr>
          <w:trHeight w:val="52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Există și se respectă structura Capitolului  descrierea investiţiei: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a) concluziile studiului de prefezabilitate sau ale planului detaliat de investiţii pe termen lung (în cazul în care au fost elaborate în prealabil) privind situaţia </w:t>
            </w:r>
            <w:r w:rsidRPr="00EE1D6D">
              <w:rPr>
                <w:rFonts w:ascii="Trebuchet MS" w:hAnsi="Trebuchet MS" w:cs="Arial"/>
                <w:lang w:val="ro-RO"/>
              </w:rPr>
              <w:lastRenderedPageBreak/>
              <w:t>actuală, necesitatea şi oportunitatea promovării investiţiei, precum şi scenariul tehnico-economic selectat;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b) scenariile tehnico-economice prin care obiectivele proiectului de investiţii pot fi atinse (în cazul în care, anterior studiului de fezabilitate, nu a fost elaborat un studiu de prefezabilitate sau un plan detaliat de investiţii pe termen lung):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scenarii propuse (minimum două);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scenariul recomandat de către elaborator;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avantajele scenariului recomandat;</w:t>
            </w:r>
          </w:p>
          <w:p w:rsidR="008873EA" w:rsidRPr="00EE1D6D" w:rsidRDefault="00B30413" w:rsidP="008C033D">
            <w:pPr>
              <w:jc w:val="both"/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c) descrierea constructivă, funcţională şi tehnologică, după caz;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EB2CB7">
        <w:trPr>
          <w:trHeight w:val="52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9</w:t>
            </w:r>
          </w:p>
        </w:tc>
        <w:tc>
          <w:tcPr>
            <w:tcW w:w="5881" w:type="dxa"/>
          </w:tcPr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Capitolului  referitor la datele tehnice ale investiţiei: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a) zona şi amplasamentul;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b) statutul juridic al terenului care urmează să fie ocupat;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c) situaţia ocupărilor definitive de teren: suprafaţa totală, reprezentând terenuri din intravilan/extravilan;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d) studii de teren: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studii topografice cuprinzând planuri topografice cu amplasamentele reperelor, liste cu repere în sistem de referinţă naţional;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studiu geotehnic cuprinzând planuri cu amplasamentul forajelor, fişelor complexe cu rezultatele determinărilor de laborator, analiza apei subterane, raportul geotehnic cu recomandările pentru fundare şi consolidări;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alte studii de specialitate necesare, după caz</w:t>
            </w:r>
            <w:r w:rsidR="00DF74FE" w:rsidRPr="00EE1D6D">
              <w:rPr>
                <w:rFonts w:ascii="Trebuchet MS" w:hAnsi="Trebuchet MS" w:cs="Arial"/>
                <w:lang w:val="ro-RO"/>
              </w:rPr>
              <w:t>, de exemplu, studiu de trafic</w:t>
            </w:r>
            <w:r w:rsidRPr="00EE1D6D">
              <w:rPr>
                <w:rFonts w:ascii="Trebuchet MS" w:hAnsi="Trebuchet MS" w:cs="Arial"/>
                <w:lang w:val="ro-RO"/>
              </w:rPr>
              <w:t>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e) caracteristicile principale ale construcţiilor din cadrul obiectivului de investiţii, specifice domeniului de activitate, şi variantele constructive de realizare a investiţiei, cu recomandarea variantei optime pentru aprobare;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f) situaţia existentă a utilităţilor şi analiza de consum: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necesarul de utilităţi pentru varianta propusă promovării;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soluţii tehnice de asigurare cu utilităţi;</w:t>
            </w:r>
          </w:p>
          <w:p w:rsidR="008873EA" w:rsidRPr="00EE1D6D" w:rsidRDefault="00B30413" w:rsidP="008C033D">
            <w:pPr>
              <w:jc w:val="both"/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455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10</w:t>
            </w:r>
          </w:p>
        </w:tc>
        <w:tc>
          <w:tcPr>
            <w:tcW w:w="5881" w:type="dxa"/>
          </w:tcPr>
          <w:p w:rsidR="00AF473A" w:rsidRPr="00EE1D6D" w:rsidRDefault="007652C8" w:rsidP="008C033D">
            <w:pPr>
              <w:rPr>
                <w:rFonts w:ascii="Trebuchet MS" w:hAnsi="Trebuchet MS" w:cs="Arial"/>
                <w:i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</w:t>
            </w:r>
            <w:r w:rsidR="008205FE" w:rsidRPr="00EE1D6D">
              <w:rPr>
                <w:rFonts w:ascii="Trebuchet MS" w:hAnsi="Trebuchet MS" w:cs="Arial"/>
                <w:lang w:val="ro-RO"/>
              </w:rPr>
              <w:t xml:space="preserve"> și </w:t>
            </w:r>
            <w:r w:rsidRPr="00EE1D6D">
              <w:rPr>
                <w:rFonts w:ascii="Trebuchet MS" w:hAnsi="Trebuchet MS" w:cs="Arial"/>
                <w:lang w:val="ro-RO"/>
              </w:rPr>
              <w:t>se respect</w:t>
            </w:r>
            <w:r w:rsidR="008205FE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AF473A" w:rsidRPr="00EE1D6D">
              <w:rPr>
                <w:rFonts w:ascii="Trebuchet MS" w:hAnsi="Trebuchet MS" w:cs="Arial"/>
                <w:i/>
                <w:lang w:val="ro-RO"/>
              </w:rPr>
              <w:t>Durata de realizare şi etapele principale:</w:t>
            </w:r>
          </w:p>
          <w:p w:rsidR="00E71BD8" w:rsidRPr="00EE1D6D" w:rsidRDefault="00AF473A" w:rsidP="008C033D">
            <w:pPr>
              <w:rPr>
                <w:rFonts w:ascii="Trebuchet MS" w:hAnsi="Trebuchet MS" w:cs="Arial"/>
                <w:lang w:val="ro-RO"/>
              </w:rPr>
            </w:pPr>
            <w:bookmarkStart w:id="1" w:name="do|ax3|ca5|al4|pa1"/>
            <w:bookmarkEnd w:id="1"/>
            <w:r w:rsidRPr="00EE1D6D">
              <w:rPr>
                <w:rFonts w:ascii="Trebuchet MS" w:hAnsi="Trebuchet MS" w:cs="Arial"/>
                <w:lang w:val="ro-RO"/>
              </w:rPr>
              <w:t>- graficul de realizare a investiţiei</w:t>
            </w:r>
            <w:r w:rsidR="00E71BD8" w:rsidRPr="00EE1D6D">
              <w:rPr>
                <w:rFonts w:ascii="Trebuchet MS" w:hAnsi="Trebuchet MS"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206"/>
        </w:trPr>
        <w:tc>
          <w:tcPr>
            <w:tcW w:w="710" w:type="dxa"/>
            <w:vMerge w:val="restart"/>
          </w:tcPr>
          <w:p w:rsidR="006F0272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şi se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Costurile estimative ale investiţiei</w:t>
            </w:r>
            <w:r w:rsidRPr="00EE1D6D">
              <w:rPr>
                <w:rFonts w:ascii="Trebuchet MS" w:hAnsi="Trebuchet MS" w:cs="Arial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8C033D">
        <w:trPr>
          <w:trHeight w:val="147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6F0272" w:rsidRPr="00EE1D6D" w:rsidRDefault="001E223A" w:rsidP="008C033D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V</w:t>
            </w:r>
            <w:r w:rsidR="006F0272" w:rsidRPr="00EE1D6D">
              <w:rPr>
                <w:rFonts w:ascii="Trebuchet MS" w:hAnsi="Trebuchet MS" w:cs="Arial"/>
                <w:lang w:val="ro-RO"/>
              </w:rPr>
              <w:t>aloarea totală cu detalierea pe structura Devizului General</w:t>
            </w:r>
            <w:r w:rsidR="00E04795" w:rsidRPr="00EE1D6D">
              <w:rPr>
                <w:rFonts w:ascii="Trebuchet MS" w:hAnsi="Trebuchet MS" w:cs="Arial"/>
                <w:lang w:val="ro-RO"/>
              </w:rPr>
              <w:t xml:space="preserve"> (conform Anexei 5 la H</w:t>
            </w:r>
            <w:r w:rsidR="00B9694C" w:rsidRPr="00EE1D6D">
              <w:rPr>
                <w:rFonts w:ascii="Trebuchet MS" w:hAnsi="Trebuchet MS" w:cs="Arial"/>
                <w:lang w:val="ro-RO"/>
              </w:rPr>
              <w:t>.</w:t>
            </w:r>
            <w:r w:rsidR="00E04795" w:rsidRPr="00EE1D6D">
              <w:rPr>
                <w:rFonts w:ascii="Trebuchet MS" w:hAnsi="Trebuchet MS" w:cs="Arial"/>
                <w:lang w:val="ro-RO"/>
              </w:rPr>
              <w:t>G.28 din 2008)</w:t>
            </w:r>
            <w:r w:rsidR="006F0272" w:rsidRPr="00EE1D6D">
              <w:rPr>
                <w:rFonts w:ascii="Trebuchet MS" w:hAnsi="Trebuchet MS" w:cs="Arial"/>
                <w:lang w:val="ro-RO"/>
              </w:rPr>
              <w:t>;</w:t>
            </w: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8C033D">
        <w:trPr>
          <w:trHeight w:val="89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6F0272" w:rsidRPr="00EE1D6D" w:rsidRDefault="001E223A" w:rsidP="008C033D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</w:t>
            </w:r>
            <w:r w:rsidR="006F0272" w:rsidRPr="00EE1D6D">
              <w:rPr>
                <w:rFonts w:ascii="Trebuchet MS" w:hAnsi="Trebuchet MS" w:cs="Arial"/>
                <w:lang w:val="ro-RO"/>
              </w:rPr>
              <w:t>şalonarea costurilor coroborate cu graficul de realizare a investiţiei.</w:t>
            </w: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24D86" w:rsidRPr="00EE1D6D" w:rsidTr="00EB2CB7">
        <w:trPr>
          <w:trHeight w:val="89"/>
        </w:trPr>
        <w:tc>
          <w:tcPr>
            <w:tcW w:w="710" w:type="dxa"/>
          </w:tcPr>
          <w:p w:rsidR="00324D86" w:rsidRPr="00EE1D6D" w:rsidRDefault="00324D8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12.1</w:t>
            </w:r>
            <w:r w:rsidRPr="00EE1D6D">
              <w:rPr>
                <w:rStyle w:val="FootnoteReference"/>
                <w:rFonts w:ascii="Trebuchet MS" w:hAnsi="Trebuchet MS" w:cs="Arial"/>
                <w:b/>
                <w:lang w:val="ro-RO"/>
              </w:rPr>
              <w:footnoteReference w:id="1"/>
            </w:r>
          </w:p>
        </w:tc>
        <w:tc>
          <w:tcPr>
            <w:tcW w:w="5881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şi se 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Analiza cost-beneficiu 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 identificarea investiţiei şi definirea obiectivelor, inclusiv specificarea perioadei de referinţă;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 analiza opţiunilor *1);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 analiza financiară, inclusiv calcularea indicatorilor de performanţă financiară: fluxul cumulat, valoarea actuală netă, rata internă de rentabilitate şi raportul cost-beneficiu;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 analiza economică*2), inclusiv calcularea indicatorilor de performanţă economică: valoarea actuală netă, rata internă de rentabilitate şi raportul cost-beneficiu;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5. analiza de senzitivitate;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 xml:space="preserve">6. </w:t>
            </w:r>
            <w:proofErr w:type="spellStart"/>
            <w:proofErr w:type="gramStart"/>
            <w:r w:rsidRPr="00EE1D6D">
              <w:rPr>
                <w:rFonts w:ascii="Trebuchet MS" w:hAnsi="Trebuchet MS" w:cs="Arial"/>
              </w:rPr>
              <w:t>analiza</w:t>
            </w:r>
            <w:proofErr w:type="spellEnd"/>
            <w:proofErr w:type="gram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risc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 xml:space="preserve">* 1 </w:t>
            </w:r>
            <w:proofErr w:type="spellStart"/>
            <w:r w:rsidRPr="00EE1D6D">
              <w:rPr>
                <w:rFonts w:ascii="Trebuchet MS" w:hAnsi="Trebuchet MS" w:cs="Arial"/>
              </w:rPr>
              <w:t>Varianta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zero </w:t>
            </w:r>
            <w:proofErr w:type="gramStart"/>
            <w:r w:rsidRPr="00EE1D6D">
              <w:rPr>
                <w:rFonts w:ascii="Trebuchet MS" w:hAnsi="Trebuchet MS" w:cs="Arial"/>
              </w:rPr>
              <w:t xml:space="preserve">(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proofErr w:type="gram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fără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),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maxima (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maxima),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medie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medie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); se </w:t>
            </w:r>
            <w:proofErr w:type="spellStart"/>
            <w:r w:rsidRPr="00EE1D6D">
              <w:rPr>
                <w:rFonts w:ascii="Trebuchet MS" w:hAnsi="Trebuchet MS" w:cs="Arial"/>
              </w:rPr>
              <w:t>va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preciza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selectată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</w:rPr>
              <w:t xml:space="preserve">** 2) Este </w:t>
            </w:r>
            <w:proofErr w:type="spellStart"/>
            <w:r w:rsidRPr="00EE1D6D">
              <w:rPr>
                <w:rFonts w:ascii="Trebuchet MS" w:hAnsi="Trebuchet MS" w:cs="Arial"/>
              </w:rPr>
              <w:t>obligatorie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doar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în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cazul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investițiilor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publice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majore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</w:tc>
        <w:tc>
          <w:tcPr>
            <w:tcW w:w="550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593"/>
        </w:trPr>
        <w:tc>
          <w:tcPr>
            <w:tcW w:w="710" w:type="dxa"/>
          </w:tcPr>
          <w:p w:rsidR="003D4F48" w:rsidRPr="00EE1D6D" w:rsidRDefault="0000194E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</w:t>
            </w:r>
            <w:r w:rsidR="00C45B01" w:rsidRPr="00EE1D6D">
              <w:rPr>
                <w:rFonts w:ascii="Trebuchet MS" w:hAnsi="Trebuchet MS" w:cs="Arial"/>
                <w:b/>
                <w:lang w:val="ro-RO"/>
              </w:rPr>
              <w:t>2</w:t>
            </w:r>
            <w:r w:rsidR="006D652F" w:rsidRPr="00EE1D6D">
              <w:rPr>
                <w:rFonts w:ascii="Trebuchet MS" w:hAnsi="Trebuchet MS"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E1D6D" w:rsidRDefault="00841B7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8205FE" w:rsidRPr="00EE1D6D">
              <w:rPr>
                <w:rFonts w:ascii="Trebuchet MS" w:hAnsi="Trebuchet MS" w:cs="Arial"/>
                <w:lang w:val="ro-RO"/>
              </w:rPr>
              <w:t>şi</w:t>
            </w:r>
            <w:r w:rsidRPr="00EE1D6D">
              <w:rPr>
                <w:rFonts w:ascii="Trebuchet MS" w:hAnsi="Trebuchet MS" w:cs="Arial"/>
                <w:lang w:val="ro-RO"/>
              </w:rPr>
              <w:t xml:space="preserve"> se respect</w:t>
            </w:r>
            <w:r w:rsidR="008205FE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F11374" w:rsidRPr="00EE1D6D">
              <w:rPr>
                <w:rFonts w:ascii="Trebuchet MS" w:hAnsi="Trebuchet MS" w:cs="Arial"/>
                <w:i/>
                <w:lang w:val="ro-RO"/>
              </w:rPr>
              <w:t>Indicatori de apreciere a eficienţei economice</w:t>
            </w:r>
            <w:r w:rsidR="006D652F" w:rsidRPr="00EE1D6D">
              <w:rPr>
                <w:rFonts w:ascii="Trebuchet MS" w:hAnsi="Trebuchet MS" w:cs="Arial"/>
                <w:i/>
                <w:lang w:val="ro-RO"/>
              </w:rPr>
              <w:t xml:space="preserve"> (în cazul DALI)</w:t>
            </w:r>
            <w:r w:rsidR="00F11374"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3D4F48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</w:t>
            </w:r>
            <w:r w:rsidR="00F11374" w:rsidRPr="00EE1D6D">
              <w:rPr>
                <w:rFonts w:ascii="Trebuchet MS" w:hAnsi="Trebuchet MS" w:cs="Arial"/>
                <w:lang w:val="ro-RO"/>
              </w:rPr>
              <w:t>analiza comparativă a costului realizării lucrărilor de intervenţii faţă de valoarea de inventar a construcţiei.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910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13</w:t>
            </w:r>
          </w:p>
        </w:tc>
        <w:tc>
          <w:tcPr>
            <w:tcW w:w="5881" w:type="dxa"/>
          </w:tcPr>
          <w:p w:rsidR="003D4F48" w:rsidRPr="00EE1D6D" w:rsidRDefault="00841B7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3C7F21" w:rsidRPr="00EE1D6D">
              <w:rPr>
                <w:rFonts w:ascii="Trebuchet MS" w:hAnsi="Trebuchet MS" w:cs="Arial"/>
                <w:lang w:val="ro-RO"/>
              </w:rPr>
              <w:t xml:space="preserve">şi </w:t>
            </w:r>
            <w:r w:rsidRPr="00EE1D6D">
              <w:rPr>
                <w:rFonts w:ascii="Trebuchet MS" w:hAnsi="Trebuchet MS" w:cs="Arial"/>
                <w:lang w:val="ro-RO"/>
              </w:rPr>
              <w:t>se respect</w:t>
            </w:r>
            <w:r w:rsidR="003C7F21" w:rsidRPr="00EE1D6D">
              <w:rPr>
                <w:rFonts w:ascii="Trebuchet MS" w:hAnsi="Trebuchet MS" w:cs="Arial"/>
                <w:lang w:val="ro-RO"/>
              </w:rPr>
              <w:t>ă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F11374" w:rsidRPr="00EE1D6D">
              <w:rPr>
                <w:rFonts w:ascii="Trebuchet MS" w:hAnsi="Trebuchet MS" w:cs="Arial"/>
                <w:i/>
                <w:lang w:val="ro-RO"/>
              </w:rPr>
              <w:t>Sursele de finanţare a investiţiei</w:t>
            </w:r>
            <w:r w:rsidR="003C7F21" w:rsidRPr="00EE1D6D">
              <w:rPr>
                <w:rFonts w:ascii="Trebuchet MS" w:hAnsi="Trebuchet MS" w:cs="Arial"/>
                <w:lang w:val="ro-RO"/>
              </w:rPr>
              <w:t xml:space="preserve">. </w:t>
            </w:r>
            <w:r w:rsidR="00F11374" w:rsidRPr="00EE1D6D">
              <w:rPr>
                <w:rFonts w:ascii="Trebuchet MS" w:hAnsi="Trebuchet MS" w:cs="Arial"/>
                <w:lang w:val="ro-RO"/>
              </w:rPr>
              <w:t>Sursele de finanţare a investiţiei se constituie în conformitate cu legislaţia în vigoare şi constau în fonduri proprii, credite bancare, fonduri de la bugetul de stat/bugetul local, credite externe garantate sau contractate de stat, fonduri externe nerambursabile şi alte surse legal constituite.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607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14</w:t>
            </w:r>
          </w:p>
        </w:tc>
        <w:tc>
          <w:tcPr>
            <w:tcW w:w="5881" w:type="dxa"/>
          </w:tcPr>
          <w:p w:rsidR="00332B80" w:rsidRPr="00EE1D6D" w:rsidRDefault="00841B76" w:rsidP="008C033D">
            <w:pPr>
              <w:rPr>
                <w:rFonts w:ascii="Trebuchet MS" w:hAnsi="Trebuchet MS" w:cs="Arial"/>
                <w:i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3C7F21" w:rsidRPr="00EE1D6D">
              <w:rPr>
                <w:rFonts w:ascii="Trebuchet MS" w:hAnsi="Trebuchet MS" w:cs="Arial"/>
                <w:lang w:val="ro-RO"/>
              </w:rPr>
              <w:t>şi</w:t>
            </w:r>
            <w:r w:rsidRPr="00EE1D6D">
              <w:rPr>
                <w:rFonts w:ascii="Trebuchet MS" w:hAnsi="Trebuchet MS" w:cs="Arial"/>
                <w:lang w:val="ro-RO"/>
              </w:rPr>
              <w:t xml:space="preserve"> se respect</w:t>
            </w:r>
            <w:r w:rsidR="003C7F21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332B80" w:rsidRPr="00EE1D6D">
              <w:rPr>
                <w:rFonts w:ascii="Trebuchet MS" w:hAnsi="Trebuchet MS" w:cs="Arial"/>
                <w:i/>
                <w:lang w:val="ro-RO"/>
              </w:rPr>
              <w:t>Estimări privind forţa de muncă ocupată prin realizarea investiţiei:</w:t>
            </w:r>
          </w:p>
          <w:p w:rsidR="00332B80" w:rsidRPr="00EE1D6D" w:rsidRDefault="00332B80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1.număr de locuri de muncă create în faza de execuţie;</w:t>
            </w:r>
          </w:p>
          <w:p w:rsidR="003D4F48" w:rsidRPr="00EE1D6D" w:rsidRDefault="00332B80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şi se</w:t>
            </w:r>
            <w:r w:rsidR="009744AB" w:rsidRPr="00EE1D6D">
              <w:rPr>
                <w:rFonts w:ascii="Trebuchet MS" w:hAnsi="Trebuchet MS" w:cs="Arial"/>
                <w:lang w:val="ro-RO"/>
              </w:rPr>
              <w:t xml:space="preserve"> respectă structura Capitolului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Principalii indicatori tehnico - economici ai investiţiei</w:t>
            </w:r>
            <w:r w:rsidR="00CE13FA" w:rsidRPr="00EE1D6D">
              <w:rPr>
                <w:rFonts w:ascii="Trebuchet MS" w:hAnsi="Trebuchet MS" w:cs="Arial"/>
                <w:lang w:val="ro-RO"/>
              </w:rPr>
              <w:t>?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529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1.valoarea totală (INV), inclusiv TVA (mii lei)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(în preţuri - luna, anul, 1 euro = .... lei),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din care: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construcţii-montaj (C+M);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81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2.eşalonarea investiţiei (INV/C+M):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anul I;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anul II;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42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4.capacităţi (în unităţi fizice şi valorice);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296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5.alţi indicatori specifici domeniului de activitate în care </w:t>
            </w:r>
            <w:r w:rsidRPr="00EE1D6D">
              <w:rPr>
                <w:rFonts w:ascii="Trebuchet MS" w:hAnsi="Trebuchet MS" w:cs="Arial"/>
                <w:lang w:val="ro-RO"/>
              </w:rPr>
              <w:lastRenderedPageBreak/>
              <w:t>este realizată investiţia, după caz.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16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Sunt întocmite Devizele pe Obiect), conform Structura Devizului pe Obiect (Capitolul C) - Anexa 4  și 6 la HG nr.</w:t>
            </w:r>
            <w:r w:rsidR="00B9694C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28/2008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17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Capitolului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Avize</w:t>
            </w:r>
            <w:proofErr w:type="spellEnd"/>
            <w:r w:rsidRPr="00EE1D6D">
              <w:rPr>
                <w:rFonts w:ascii="Trebuchet MS" w:hAnsi="Trebuchet MS" w:cs="Arial"/>
                <w:i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  <w:i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acorduri</w:t>
            </w:r>
            <w:proofErr w:type="spellEnd"/>
            <w:r w:rsidRPr="00EE1D6D">
              <w:rPr>
                <w:rFonts w:ascii="Trebuchet MS" w:hAnsi="Trebuchet MS" w:cs="Arial"/>
                <w:i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principiu</w:t>
            </w:r>
            <w:proofErr w:type="spellEnd"/>
            <w:r w:rsidRPr="00EE1D6D">
              <w:rPr>
                <w:rFonts w:ascii="Trebuchet MS" w:hAnsi="Trebuchet MS" w:cs="Arial"/>
                <w:lang w:val="ro-RO"/>
              </w:rPr>
              <w:t>, conform prevederi HG nr.28/2008 privind aprobarea conţinutului-cadru al documentaţiei tehnico-economice aferente investiţiilor publice, precum şi a structurii şi metodologiei de elaborare a devizului general pentru obiective de investiţii şi lucrări de intervenţii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8C033D">
        <w:trPr>
          <w:trHeight w:val="455"/>
        </w:trPr>
        <w:tc>
          <w:tcPr>
            <w:tcW w:w="710" w:type="dxa"/>
            <w:shd w:val="clear" w:color="auto" w:fill="auto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18</w:t>
            </w:r>
          </w:p>
        </w:tc>
        <w:tc>
          <w:tcPr>
            <w:tcW w:w="5881" w:type="dxa"/>
            <w:shd w:val="clear" w:color="auto" w:fill="auto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Devizul General este elaborat conform Metodologiei privind elaborarea devizului general pentru obiective de investiţii şi lucrări de intervenţii - Anexa 4 din HG nr.28/2008 și conține costuri aferente tuturor intervențiilor cuprinse în SF/DALI?</w:t>
            </w:r>
          </w:p>
        </w:tc>
        <w:tc>
          <w:tcPr>
            <w:tcW w:w="550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85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19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Există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planşe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pentru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toate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obiectele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pentru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toate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specialitățile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3"/>
        </w:trPr>
        <w:tc>
          <w:tcPr>
            <w:tcW w:w="710" w:type="dxa"/>
            <w:vMerge w:val="restart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bookmarkStart w:id="2" w:name="do|ax3|ca6|pt1"/>
            <w:bookmarkEnd w:id="2"/>
            <w:proofErr w:type="spellStart"/>
            <w:r w:rsidRPr="00EE1D6D">
              <w:rPr>
                <w:rFonts w:ascii="Trebuchet MS" w:hAnsi="Trebuchet MS" w:cs="Arial"/>
              </w:rPr>
              <w:t>Există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planşe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referitoare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la: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70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3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bookmarkStart w:id="3" w:name="do|ax3|ca6|pt2"/>
            <w:bookmarkEnd w:id="3"/>
            <w:r w:rsidRPr="00EE1D6D">
              <w:rPr>
                <w:rFonts w:ascii="Trebuchet MS" w:hAnsi="Trebuchet MS"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57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bookmarkStart w:id="4" w:name="do|ax3|ca6|pt3"/>
            <w:bookmarkEnd w:id="4"/>
            <w:r w:rsidRPr="00EE1D6D">
              <w:rPr>
                <w:rFonts w:ascii="Trebuchet MS" w:hAnsi="Trebuchet MS" w:cs="Arial"/>
                <w:lang w:val="ro-RO"/>
              </w:rPr>
              <w:t>3.planuri şi secţiuni generale de arhitectură, rezistenţă, instalaţii, sistematizare verticală, amenajare peisageră, design interior, după caz, inclusiv planuri de coordonare a tuturor specialităţilor ce concură la realizarea proiectului.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7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4.planuri speciale, profile longitudinale, profile transversale, etc., după caz.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93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21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Există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planşe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releveu</w:t>
            </w:r>
            <w:proofErr w:type="spellEnd"/>
            <w:r w:rsidRPr="00EE1D6D">
              <w:rPr>
                <w:rFonts w:ascii="Trebuchet MS" w:hAnsi="Trebuchet MS" w:cs="Arial"/>
              </w:rPr>
              <w:t>, care s</w:t>
            </w:r>
            <w:r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prezinte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evolu</w:t>
            </w:r>
            <w:proofErr w:type="spellEnd"/>
            <w:r w:rsidRPr="00EE1D6D">
              <w:rPr>
                <w:rFonts w:ascii="Trebuchet MS" w:hAnsi="Trebuchet MS" w:cs="Arial"/>
                <w:lang w:val="ro-RO"/>
              </w:rPr>
              <w:t>ţ</w:t>
            </w:r>
            <w:proofErr w:type="spellStart"/>
            <w:r w:rsidRPr="00EE1D6D">
              <w:rPr>
                <w:rFonts w:ascii="Trebuchet MS" w:hAnsi="Trebuchet MS" w:cs="Arial"/>
              </w:rPr>
              <w:t>ia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î</w:t>
            </w:r>
            <w:r w:rsidRPr="00EE1D6D">
              <w:rPr>
                <w:rFonts w:ascii="Trebuchet MS" w:hAnsi="Trebuchet MS" w:cs="Arial"/>
              </w:rPr>
              <w:t xml:space="preserve">n </w:t>
            </w:r>
            <w:proofErr w:type="spellStart"/>
            <w:r w:rsidRPr="00EE1D6D">
              <w:rPr>
                <w:rFonts w:ascii="Trebuchet MS" w:hAnsi="Trebuchet MS" w:cs="Arial"/>
              </w:rPr>
              <w:t>timp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și</w:t>
            </w:r>
            <w:proofErr w:type="spellEnd"/>
            <w:r w:rsidRPr="00EE1D6D">
              <w:rPr>
                <w:rFonts w:ascii="Trebuchet MS" w:hAnsi="Trebuchet MS" w:cs="Arial"/>
              </w:rPr>
              <w:t>/</w:t>
            </w:r>
            <w:proofErr w:type="spellStart"/>
            <w:r w:rsidRPr="00EE1D6D">
              <w:rPr>
                <w:rFonts w:ascii="Trebuchet MS" w:hAnsi="Trebuchet MS" w:cs="Arial"/>
              </w:rPr>
              <w:t>sau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situația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la </w:t>
            </w:r>
            <w:proofErr w:type="spellStart"/>
            <w:r w:rsidRPr="00EE1D6D">
              <w:rPr>
                <w:rFonts w:ascii="Trebuchet MS" w:hAnsi="Trebuchet MS" w:cs="Arial"/>
              </w:rPr>
              <w:t>momentul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elaborării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SF/D.A.L.I.?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310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22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Planşele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sunt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numerotate</w:t>
            </w:r>
            <w:proofErr w:type="spellEnd"/>
            <w:r w:rsidRPr="00EE1D6D">
              <w:rPr>
                <w:rFonts w:ascii="Trebuchet MS" w:hAnsi="Trebuchet MS" w:cs="Arial"/>
              </w:rPr>
              <w:t>/</w:t>
            </w:r>
            <w:proofErr w:type="spellStart"/>
            <w:r w:rsidRPr="00EE1D6D">
              <w:rPr>
                <w:rFonts w:ascii="Trebuchet MS" w:hAnsi="Trebuchet MS" w:cs="Arial"/>
              </w:rPr>
              <w:t>codificate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prezintă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cartuş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(cu format </w:t>
            </w:r>
            <w:proofErr w:type="spellStart"/>
            <w:r w:rsidRPr="00EE1D6D">
              <w:rPr>
                <w:rFonts w:ascii="Trebuchet MS" w:hAnsi="Trebuchet MS" w:cs="Arial"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conținut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conform </w:t>
            </w:r>
            <w:proofErr w:type="spellStart"/>
            <w:r w:rsidRPr="00EE1D6D">
              <w:rPr>
                <w:rFonts w:ascii="Trebuchet MS" w:hAnsi="Trebuchet MS" w:cs="Arial"/>
              </w:rPr>
              <w:t>standardelor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) </w:t>
            </w:r>
            <w:proofErr w:type="spellStart"/>
            <w:r w:rsidRPr="00EE1D6D">
              <w:rPr>
                <w:rFonts w:ascii="Trebuchet MS" w:hAnsi="Trebuchet MS" w:cs="Arial"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semnăturile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proiectanților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40"/>
        </w:trPr>
        <w:tc>
          <w:tcPr>
            <w:tcW w:w="710" w:type="dxa"/>
            <w:vMerge w:val="restart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22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Planșele sunt ștampilate și semnate de</w:t>
            </w:r>
            <w:r w:rsidRPr="00EE1D6D">
              <w:rPr>
                <w:rFonts w:ascii="Trebuchet MS" w:hAnsi="Trebuchet MS" w:cs="Arial"/>
              </w:rPr>
              <w:t>: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șeful de proiect complex, expert/specialist?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407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șeful de proiect, cu ștampila pătrată de arhitect cu drept de semnatură, conform reglementări OAR?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303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specificaţii şi descrieri tehnice  pentru organizarea de şantier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76BFF" w:rsidRPr="00EE1D6D" w:rsidTr="00EB2CB7">
        <w:trPr>
          <w:trHeight w:val="303"/>
        </w:trPr>
        <w:tc>
          <w:tcPr>
            <w:tcW w:w="710" w:type="dxa"/>
          </w:tcPr>
          <w:p w:rsidR="00576BFF" w:rsidRPr="00EE1D6D" w:rsidRDefault="00576BF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23</w:t>
            </w:r>
          </w:p>
        </w:tc>
        <w:tc>
          <w:tcPr>
            <w:tcW w:w="5881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Graficul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 xml:space="preserve">de realizare </w:t>
            </w:r>
            <w:proofErr w:type="gramStart"/>
            <w:r w:rsidRPr="00EE1D6D">
              <w:rPr>
                <w:rFonts w:ascii="Trebuchet MS" w:hAnsi="Trebuchet MS" w:cs="Arial"/>
                <w:lang w:val="ro-RO"/>
              </w:rPr>
              <w:t>a</w:t>
            </w:r>
            <w:proofErr w:type="gramEnd"/>
            <w:r w:rsidRPr="00EE1D6D">
              <w:rPr>
                <w:rFonts w:ascii="Trebuchet MS" w:hAnsi="Trebuchet MS" w:cs="Arial"/>
                <w:lang w:val="ro-RO"/>
              </w:rPr>
              <w:t xml:space="preserve"> investiţiei</w:t>
            </w:r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respectă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termenele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limită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ale </w:t>
            </w:r>
            <w:proofErr w:type="spellStart"/>
            <w:r w:rsidRPr="00EE1D6D">
              <w:rPr>
                <w:rFonts w:ascii="Trebuchet MS" w:hAnsi="Trebuchet MS" w:cs="Arial"/>
              </w:rPr>
              <w:t>programului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finanțare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</w:tc>
        <w:tc>
          <w:tcPr>
            <w:tcW w:w="550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197A3E" w:rsidRPr="00EE1D6D" w:rsidTr="00EB2CB7">
        <w:trPr>
          <w:trHeight w:val="303"/>
        </w:trPr>
        <w:tc>
          <w:tcPr>
            <w:tcW w:w="710" w:type="dxa"/>
          </w:tcPr>
          <w:p w:rsidR="00197A3E" w:rsidRPr="00EE1D6D" w:rsidRDefault="00197A3E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24</w:t>
            </w:r>
          </w:p>
        </w:tc>
        <w:tc>
          <w:tcPr>
            <w:tcW w:w="5881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demonstreaza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EE1D6D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>?</w:t>
            </w:r>
            <w:r w:rsidR="003D60BB"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50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</w:tbl>
    <w:p w:rsidR="001F777D" w:rsidRPr="00EE1D6D" w:rsidRDefault="001F777D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</w:pPr>
    </w:p>
    <w:p w:rsidR="0055731A" w:rsidRPr="00EE1D6D" w:rsidRDefault="004A0B2C" w:rsidP="008C033D">
      <w:pPr>
        <w:spacing w:before="60" w:afterLines="60" w:after="144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NOTA </w:t>
      </w:r>
      <w:r w:rsidR="001F777D"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1. </w:t>
      </w:r>
      <w:r w:rsidR="00AE075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Acolo unde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se constată 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diferenţe î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ntre documentele </w:t>
      </w:r>
      <w:r w:rsidR="003D60BB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de proprietate/administrare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/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superficie/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folosinţă</w:t>
      </w:r>
      <w:r w:rsidR="007F2B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,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prezentate</w:t>
      </w:r>
      <w:r w:rsidR="007F2B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la depunere şi suprafeţele identificate în documentaţia tehnico-</w:t>
      </w:r>
      <w:r w:rsidR="007F2B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lastRenderedPageBreak/>
        <w:t>economică,</w:t>
      </w:r>
      <w:r w:rsidR="005573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</w:r>
    </w:p>
    <w:p w:rsidR="004A0B2C" w:rsidRPr="00EE1D6D" w:rsidRDefault="0055731A" w:rsidP="008C033D">
      <w:pPr>
        <w:spacing w:before="60" w:afterLines="60" w:after="144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În situaţia în care proiectantul argumentează în Memoriul tehnic că proiectul este funcţional fără acele lucrări, solicitantul se angajează să scoată acele lucrări în afara proiectului, prin reproiectare,</w:t>
      </w:r>
      <w:r w:rsidR="005A2B50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dacă este cazul şi să elimine cheltuielile corespunzătoare din bugetul proiectului</w:t>
      </w:r>
      <w:r w:rsidR="00306A74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sau</w:t>
      </w:r>
      <w:r w:rsidR="00771944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să le considere neeligibile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. Nouă documentaţie tehnico-economică reproiectată şi bugetul proiectului pot face subiectul evaluării tehnico-economice sau a unei evaluări tehnico-economice simplificate, c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onform prevederilor procedurale</w:t>
      </w:r>
      <w:r w:rsidR="006811C1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.</w:t>
      </w:r>
    </w:p>
    <w:p w:rsidR="007E4304" w:rsidRPr="00EE1D6D" w:rsidRDefault="007E4304" w:rsidP="008C033D">
      <w:pPr>
        <w:pStyle w:val="ListParagraph"/>
        <w:spacing w:before="60" w:afterLines="60" w:after="144"/>
        <w:ind w:left="0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</w:p>
    <w:p w:rsidR="007E4304" w:rsidRPr="00EE1D6D" w:rsidRDefault="007E4304" w:rsidP="008C033D">
      <w:pPr>
        <w:pStyle w:val="ListParagraph"/>
        <w:spacing w:before="60" w:afterLines="60" w:after="144"/>
        <w:ind w:left="0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</w:p>
    <w:p w:rsidR="001D4D63" w:rsidRPr="00EE1D6D" w:rsidRDefault="001D4D63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SECTIUNEA II. </w:t>
      </w:r>
      <w:proofErr w:type="spellStart"/>
      <w:r w:rsidRPr="00EE1D6D">
        <w:rPr>
          <w:rFonts w:ascii="Trebuchet MS" w:hAnsi="Trebuchet MS"/>
          <w:b/>
          <w:i/>
          <w:iCs/>
        </w:rPr>
        <w:t>Criterii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specifice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privind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aspectele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calitative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ale SF/DALI</w:t>
      </w:r>
    </w:p>
    <w:tbl>
      <w:tblPr>
        <w:tblStyle w:val="TableGrid"/>
        <w:tblW w:w="10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2025"/>
        <w:gridCol w:w="1620"/>
      </w:tblGrid>
      <w:tr w:rsidR="001D4D63" w:rsidRPr="00EE1D6D" w:rsidTr="005C52CF">
        <w:trPr>
          <w:trHeight w:val="279"/>
        </w:trPr>
        <w:tc>
          <w:tcPr>
            <w:tcW w:w="710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ASPECTE DE VERIFICAT</w:t>
            </w:r>
          </w:p>
        </w:tc>
        <w:tc>
          <w:tcPr>
            <w:tcW w:w="2025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Punctaj</w:t>
            </w:r>
          </w:p>
        </w:tc>
        <w:tc>
          <w:tcPr>
            <w:tcW w:w="1620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OBSERVAŢII</w:t>
            </w:r>
          </w:p>
        </w:tc>
      </w:tr>
      <w:tr w:rsidR="005C52CF" w:rsidRPr="00EE1D6D" w:rsidTr="005C52CF">
        <w:trPr>
          <w:trHeight w:val="212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Exista o corespondenta intre obiectele de investiţie din cadrul SF/DALI si cele descrise în cererea de finanțare?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0 sau 2 puncte. 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593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</w:t>
            </w:r>
          </w:p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2025" w:type="dxa"/>
          </w:tcPr>
          <w:p w:rsidR="005C52CF" w:rsidRPr="00EE1D6D" w:rsidRDefault="00945D65" w:rsidP="008C033D">
            <w:pPr>
              <w:rPr>
                <w:rFonts w:ascii="Trebuchet MS" w:hAnsi="Trebuchet MS" w:cs="Arial"/>
                <w:lang w:val="ro-RO"/>
              </w:rPr>
            </w:pPr>
            <w:r>
              <w:rPr>
                <w:rFonts w:ascii="Trebuchet MS" w:hAnsi="Trebuchet MS" w:cs="Arial"/>
                <w:lang w:val="ro-RO"/>
              </w:rPr>
              <w:t>0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289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Graficul general de realizare a lucrării este corelat cu cel prezentat în cadrul Cererii de Finanţare. Este corect estimat ca și perioade de realizare (conform tehnologiilor de execuție,etc.)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4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D.A.L.I. s-a elaborat pe baza concluziilor raportului de expertiză tehnică, si (dupa caz) auditul energetic, luându-se în calcul inclusiv scenariul recomandat de către elaboratorul expertizei tehnice, respectiv auditului energetic?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3E2A1B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 sau 2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 puncte.</w:t>
            </w: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5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D1545C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S.F. 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luându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-se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în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calcul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inclusiv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scenariile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recomandate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prin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acestea</w:t>
            </w:r>
            <w:proofErr w:type="spellEnd"/>
            <w:r w:rsidR="005C52CF" w:rsidRPr="00EE1D6D">
              <w:rPr>
                <w:rFonts w:ascii="Trebuchet MS" w:hAnsi="Trebuchet MS" w:cs="Arial"/>
                <w:lang w:val="ro-RO"/>
              </w:rPr>
              <w:t xml:space="preserve"> ?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3E2A1B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0 </w:t>
            </w:r>
            <w:r w:rsidR="00771944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sau 2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 puncte.</w:t>
            </w: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6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si s</w:t>
            </w:r>
            <w:r w:rsidR="00D1545C" w:rsidRPr="00EE1D6D">
              <w:rPr>
                <w:rFonts w:ascii="Trebuchet MS" w:hAnsi="Trebuchet MS" w:cs="Arial"/>
                <w:lang w:val="ro-RO"/>
              </w:rPr>
              <w:t>e respecta prevederile din: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0,1 sau </w:t>
            </w:r>
            <w:r w:rsidR="003E2A1B" w:rsidRPr="00EE1D6D">
              <w:rPr>
                <w:rFonts w:ascii="Trebuchet MS" w:hAnsi="Trebuchet MS" w:cs="Arial"/>
                <w:lang w:val="ro-RO"/>
              </w:rPr>
              <w:t xml:space="preserve">2 </w:t>
            </w:r>
            <w:r w:rsidRPr="00EE1D6D">
              <w:rPr>
                <w:rFonts w:ascii="Trebuchet MS" w:hAnsi="Trebuchet MS" w:cs="Arial"/>
                <w:lang w:val="ro-RO"/>
              </w:rPr>
              <w:t>puncte.</w:t>
            </w: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1.certificatul de urbanism;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B11CDE" w:rsidRPr="00EE1D6D" w:rsidRDefault="00B11CDE" w:rsidP="008C033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>2.Avizele, acordurile şi studiile specifice mentionate in certificatul de urbanism care pot</w:t>
            </w:r>
            <w:r w:rsidR="004B770B"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condiţiona soluţiile tehnice (</w:t>
            </w:r>
            <w:r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>se vor enumera avizele care au facut obiect al verificarii pentru acordare punctajului</w:t>
            </w:r>
          </w:p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3.actul administrativ al autorităţii competente pentru protecţia mediului;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289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Planşele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specialități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sunt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corelate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E1D6D">
              <w:rPr>
                <w:rFonts w:ascii="Trebuchet MS" w:hAnsi="Trebuchet MS" w:cs="Arial"/>
              </w:rPr>
              <w:t>specificațiile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tehnice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pentru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specialități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197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La SF/DALI partea scrisă este corelată cu partea desenată 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185"/>
        </w:trPr>
        <w:tc>
          <w:tcPr>
            <w:tcW w:w="710" w:type="dxa"/>
            <w:shd w:val="clear" w:color="auto" w:fill="FFFFFF" w:themeFill="background1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9</w:t>
            </w:r>
          </w:p>
        </w:tc>
        <w:tc>
          <w:tcPr>
            <w:tcW w:w="5881" w:type="dxa"/>
            <w:shd w:val="clear" w:color="auto" w:fill="FFFFFF" w:themeFill="background1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corelare între Devizul general si Devizele pe obiecte?</w:t>
            </w:r>
          </w:p>
        </w:tc>
        <w:tc>
          <w:tcPr>
            <w:tcW w:w="2025" w:type="dxa"/>
            <w:shd w:val="clear" w:color="auto" w:fill="FFFFFF" w:themeFill="background1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  <w:shd w:val="clear" w:color="auto" w:fill="FFFFFF" w:themeFill="background1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</w:tbl>
    <w:p w:rsidR="001D4D63" w:rsidRPr="00EE1D6D" w:rsidRDefault="001D4D63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FF0000"/>
          <w:sz w:val="20"/>
          <w:szCs w:val="20"/>
          <w:lang w:val="ro-RO"/>
        </w:rPr>
      </w:pP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Se pot transmite două solicitări de clarificări si/sau completari pentru toate criteriile din prezenta grilă, în cazul bifării cu NU la o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ricare din punctele sectiunii I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proiectul se va respinge ca neconform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doar dupa 2 solicitari de completari/clarificari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. In situatia lipsei de semnaturi autorizate se va mentiona acest lucru in prima scrisoare de clarificari si se va solicita retransmiterea documentelor semnate conform (cel putin cu semnatura digitala).</w:t>
      </w:r>
      <w:r w:rsidRPr="00EE1D6D" w:rsidDel="00287CEC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Proiectul  se va puncta (sectiunea II) în baza documentației tehnico-economice anexată la depunerea cererii de finanțare si a clarificarilor/completarilor primite. Acolo unde nu sunt prezentate clarificari/completari si acest lucru nu determina respingerea pentru neconformitate, se vor acorda punctaje in grila ETF pe baza informatiilor existente si se vor putea formula in grila ETF recomandari pe</w:t>
      </w:r>
      <w:r w:rsidR="0082335A" w:rsidRPr="00EE1D6D">
        <w:rPr>
          <w:rFonts w:ascii="Trebuchet MS" w:eastAsia="Calibri" w:hAnsi="Trebuchet MS" w:cs="Arial"/>
          <w:sz w:val="20"/>
          <w:szCs w:val="20"/>
          <w:lang w:val="ro-RO"/>
        </w:rPr>
        <w:t>ntru etapa de verificare PT. Î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n situatia punctarii cu 0 la oricare din p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unctele de la cap II, dupa clar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ificari/completari, proiectul va fi respins, insa este obligatoriu sa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fie mentionate detaliat motive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le respingerii si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recomandarile pentru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redepunere.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Modalitatea de punctare pentru sectiunea 2: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Daca urmare</w:t>
      </w:r>
      <w:r w:rsidR="0082335A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a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evaluarii finale (dupa primirea documentelor si clarificarilor solicitate) este asigurata corelarea, completitudinea/ respectarea integrala a cerintei respective, cerinta se puncteaza cu 2 puncte. In caz contrar, daca se asigura doar completarea/respectarea partiala se acorda 1 punct si se mentioneaza la observatii motivele acordarii unui punctaj redus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acolo unde este indicat ca se poate acorda 1 punct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(respectiv recomandari pentru solicitant). Daca nu se raspunde deloc cerintelor si/sau raspunsurile nu sunt de natura sa raspunda cerintelor minime de calitate a continutului (in functie de criteriu) </w:t>
      </w:r>
      <w:r w:rsidR="00335013">
        <w:rPr>
          <w:rFonts w:ascii="Trebuchet MS" w:eastAsia="Calibri" w:hAnsi="Trebuchet MS" w:cs="Arial"/>
          <w:sz w:val="20"/>
          <w:szCs w:val="20"/>
          <w:lang w:val="ro-RO"/>
        </w:rPr>
        <w:t>s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e acorda 0 puncte, caz in care proiectul va fi respins. In situatia acordarii de punctaj 0 se vor mentiona in detaliu cerinta/cerintele nerespectata/e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in perspectiva refacerii si redepunerii proiectului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. 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IMPORTANT!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In aceasta etapa nu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se poate respinge un proiect fara formularea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in prealabil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a doua solicitari de clarificari/completari. Solicitarile de clarificari/completari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care vizeaza sectiunea II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vor fi formulate cat mai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>detaliat, cu mentionarea cat mai clara a problemelor identificate si a cerintelor evaluatorului.</w:t>
      </w:r>
    </w:p>
    <w:p w:rsidR="00576BFF" w:rsidRPr="00EE1D6D" w:rsidRDefault="00F914E2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In situatia obtinerii unui punctaj mai mic de 2 puncte 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>la criterii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le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2,3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,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>6,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7,8 sau 9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de la Sectiunea II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se vor indica motivele pentru care evaluatorul a acordat punctajul respectiv precum si recomandari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le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pentru etape ulterioare,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cu mentiunea ca daca se considera ca neindeplinirea recomandarilor poate afecta major calitatea documentatiei NU se poate acorda 1 punct la aceste criterii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>. Nu se poate acorda 1 punct pentru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criteriile 1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>si 4 sau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5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(dupa caz) 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de la Sectiunea II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.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</w:t>
      </w:r>
      <w:r w:rsidR="00CA192D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,</w:t>
      </w: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inclusiv raspunsul solicitantului la acestea:</w:t>
      </w:r>
    </w:p>
    <w:p w:rsidR="007E40F2" w:rsidRPr="00EE1D6D" w:rsidRDefault="007E40F2" w:rsidP="008C033D">
      <w:pPr>
        <w:spacing w:before="60" w:afterLines="60" w:after="144" w:line="240" w:lineRule="auto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>Pentru fiecare criteriu din sectiunea I se va mentiona la „Observatii” nr.</w:t>
      </w:r>
      <w:r w:rsidR="00E269BB"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de inregistrare/identificare</w:t>
      </w: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(numarul de ordine al) clarificarii in care s-a facut referire la acel criteriu  precum si numarul de inregistrare al raspunsului solicitantului.</w:t>
      </w:r>
    </w:p>
    <w:p w:rsidR="002948B1" w:rsidRPr="00EE1D6D" w:rsidRDefault="007E40F2" w:rsidP="008C033D">
      <w:pPr>
        <w:spacing w:before="60" w:afterLines="60" w:after="144" w:line="240" w:lineRule="auto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>Pentru fiecare criteriu de la sectiunea II, in afara de informatiile trecute la</w:t>
      </w:r>
      <w:r w:rsidR="00E269BB"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observati</w:t>
      </w: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>i ca mai sus, in acest capitol final vor fi indicate solicitarile, raspunsurile si motivele acordarii punctajului.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CONCLUZII: SF/DALI este considerat  conform/neconform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si</w:t>
      </w:r>
      <w:r w:rsidR="007E40F2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(in cazul in care este conform) 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a</w:t>
      </w:r>
      <w:r w:rsidR="007E40F2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obtinut... puncte la sectiunea II. </w:t>
      </w:r>
    </w:p>
    <w:p w:rsidR="007E40F2" w:rsidRPr="00EE1D6D" w:rsidRDefault="007E40F2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Punctajul obtinut va fi preluat in grila ETF la capitolul....</w:t>
      </w:r>
    </w:p>
    <w:p w:rsidR="002948B1" w:rsidRPr="00EE1D6D" w:rsidRDefault="002948B1" w:rsidP="00EE1D6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:rsidR="002948B1" w:rsidRPr="00EE1D6D" w:rsidRDefault="002948B1" w:rsidP="008C033D">
      <w:pPr>
        <w:tabs>
          <w:tab w:val="left" w:pos="928"/>
        </w:tabs>
        <w:rPr>
          <w:rFonts w:ascii="Trebuchet MS" w:eastAsia="Cambria" w:hAnsi="Trebuchet MS" w:cs="Arial"/>
          <w:sz w:val="20"/>
          <w:szCs w:val="20"/>
        </w:rPr>
      </w:pPr>
    </w:p>
    <w:p w:rsidR="002948B1" w:rsidRPr="00EE1D6D" w:rsidRDefault="002948B1" w:rsidP="008C033D">
      <w:pPr>
        <w:tabs>
          <w:tab w:val="left" w:pos="928"/>
        </w:tabs>
        <w:rPr>
          <w:rFonts w:ascii="Trebuchet MS" w:eastAsia="Cambria" w:hAnsi="Trebuchet MS" w:cs="Arial"/>
          <w:sz w:val="20"/>
          <w:szCs w:val="20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tabs>
          <w:tab w:val="left" w:pos="928"/>
        </w:tabs>
        <w:rPr>
          <w:rFonts w:ascii="Trebuchet MS" w:hAnsi="Trebuchet MS" w:cs="Arial"/>
        </w:rPr>
      </w:pPr>
      <w:r w:rsidRPr="00EE1D6D">
        <w:rPr>
          <w:rFonts w:ascii="Trebuchet MS" w:eastAsia="Times New Roman" w:hAnsi="Trebuchet MS" w:cs="Times New Roman"/>
          <w:color w:val="000000"/>
          <w:sz w:val="27"/>
          <w:szCs w:val="27"/>
          <w:lang w:eastAsia="ro-RO"/>
        </w:rPr>
        <w:br/>
      </w:r>
    </w:p>
    <w:sectPr w:rsidR="00DF31F4" w:rsidRPr="00EE1D6D" w:rsidSect="00D03E3C">
      <w:head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1FE" w:rsidRDefault="00AC11FE" w:rsidP="002164BC">
      <w:pPr>
        <w:spacing w:after="0" w:line="240" w:lineRule="auto"/>
      </w:pPr>
      <w:r>
        <w:separator/>
      </w:r>
    </w:p>
  </w:endnote>
  <w:endnote w:type="continuationSeparator" w:id="0">
    <w:p w:rsidR="00AC11FE" w:rsidRDefault="00AC11FE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1FE" w:rsidRDefault="00AC11FE" w:rsidP="002164BC">
      <w:pPr>
        <w:spacing w:after="0" w:line="240" w:lineRule="auto"/>
      </w:pPr>
      <w:r>
        <w:separator/>
      </w:r>
    </w:p>
  </w:footnote>
  <w:footnote w:type="continuationSeparator" w:id="0">
    <w:p w:rsidR="00AC11FE" w:rsidRDefault="00AC11FE" w:rsidP="002164BC">
      <w:pPr>
        <w:spacing w:after="0" w:line="240" w:lineRule="auto"/>
      </w:pPr>
      <w:r>
        <w:continuationSeparator/>
      </w:r>
    </w:p>
  </w:footnote>
  <w:footnote w:id="1">
    <w:p w:rsidR="00324D86" w:rsidRPr="00D5422A" w:rsidRDefault="00324D86" w:rsidP="00324D8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>În acest caz se va completa secțiunea corespunzătoare tipului de documentație tehnico-economică anexată la proiect: SF sau DALI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F45C0" w:rsidRPr="009F45C0" w:rsidTr="007C1AB8">
      <w:tc>
        <w:tcPr>
          <w:tcW w:w="8041" w:type="dxa"/>
          <w:tcBorders>
            <w:bottom w:val="single" w:sz="4" w:space="0" w:color="333333"/>
          </w:tcBorders>
        </w:tcPr>
        <w:p w:rsidR="009F45C0" w:rsidRPr="00434599" w:rsidRDefault="009F45C0" w:rsidP="009F45C0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  <w:r w:rsidRPr="00434599">
            <w:rPr>
              <w:rFonts w:ascii="Trebuchet MS" w:eastAsia="Times New Roman" w:hAnsi="Trebuchet MS" w:cs="Arial"/>
              <w:sz w:val="14"/>
              <w:szCs w:val="24"/>
              <w:lang w:val="ro-RO"/>
            </w:rPr>
            <w:t>Programul Operaţional Regional 2014-2020</w:t>
          </w:r>
          <w:r w:rsidRPr="00434599">
            <w:rPr>
              <w:rFonts w:ascii="Trebuchet MS" w:eastAsia="Times New Roman" w:hAnsi="Trebuchet MS" w:cs="Arial"/>
              <w:sz w:val="14"/>
              <w:szCs w:val="24"/>
              <w:lang w:val="ro-RO"/>
            </w:rPr>
            <w:tab/>
          </w:r>
        </w:p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</w:p>
      </w:tc>
    </w:tr>
    <w:tr w:rsidR="009F45C0" w:rsidRPr="009F45C0" w:rsidTr="007C1AB8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434599" w:rsidRPr="00434599" w:rsidRDefault="00434599" w:rsidP="00434599">
          <w:pPr>
            <w:spacing w:after="0"/>
            <w:jc w:val="right"/>
            <w:rPr>
              <w:rFonts w:ascii="Trebuchet MS" w:hAnsi="Trebuchet MS"/>
              <w:bCs/>
              <w:sz w:val="14"/>
            </w:rPr>
          </w:pPr>
          <w:proofErr w:type="spellStart"/>
          <w:r w:rsidRPr="00434599">
            <w:rPr>
              <w:rFonts w:ascii="Trebuchet MS" w:hAnsi="Trebuchet MS"/>
              <w:bCs/>
              <w:sz w:val="14"/>
            </w:rPr>
            <w:t>Ghidul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Solicitantului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–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Condițíi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specifice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de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accesare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a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fondurilor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în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cadrul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apelurilor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de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proiecte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cu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numă</w:t>
          </w:r>
          <w:r w:rsidR="00365EA5">
            <w:rPr>
              <w:rFonts w:ascii="Trebuchet MS" w:hAnsi="Trebuchet MS"/>
              <w:bCs/>
              <w:sz w:val="14"/>
            </w:rPr>
            <w:t>rul</w:t>
          </w:r>
          <w:proofErr w:type="spellEnd"/>
          <w:r w:rsidR="00365EA5">
            <w:rPr>
              <w:rFonts w:ascii="Trebuchet MS" w:hAnsi="Trebuchet MS"/>
              <w:bCs/>
              <w:sz w:val="14"/>
            </w:rPr>
            <w:t xml:space="preserve"> POR/2018</w:t>
          </w:r>
          <w:r w:rsidR="00D4133E">
            <w:rPr>
              <w:rFonts w:ascii="Trebuchet MS" w:hAnsi="Trebuchet MS"/>
              <w:bCs/>
              <w:sz w:val="14"/>
            </w:rPr>
            <w:t>/13/13.1/1/7 REGIUNI</w:t>
          </w:r>
          <w:r w:rsidR="001540DD">
            <w:rPr>
              <w:rFonts w:ascii="Trebuchet MS" w:hAnsi="Trebuchet MS"/>
              <w:bCs/>
              <w:sz w:val="14"/>
            </w:rPr>
            <w:t xml:space="preserve">, </w:t>
          </w:r>
          <w:r w:rsidR="00365EA5">
            <w:rPr>
              <w:rFonts w:ascii="Trebuchet MS" w:hAnsi="Trebuchet MS"/>
              <w:bCs/>
              <w:sz w:val="14"/>
            </w:rPr>
            <w:t>POR/2018</w:t>
          </w:r>
          <w:r w:rsidR="001540DD" w:rsidRPr="001540DD">
            <w:rPr>
              <w:rFonts w:ascii="Trebuchet MS" w:hAnsi="Trebuchet MS"/>
              <w:bCs/>
              <w:sz w:val="14"/>
            </w:rPr>
            <w:t>/13/13.1/1/ITI</w:t>
          </w:r>
          <w:r w:rsidR="00D4133E">
            <w:rPr>
              <w:rFonts w:ascii="Trebuchet MS" w:hAnsi="Trebuchet MS"/>
              <w:bCs/>
              <w:sz w:val="14"/>
            </w:rPr>
            <w:t xml:space="preserve">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ș</w:t>
          </w:r>
          <w:r w:rsidR="00365EA5">
            <w:rPr>
              <w:rFonts w:ascii="Trebuchet MS" w:hAnsi="Trebuchet MS"/>
              <w:bCs/>
              <w:sz w:val="14"/>
            </w:rPr>
            <w:t>i</w:t>
          </w:r>
          <w:proofErr w:type="spellEnd"/>
          <w:r w:rsidR="00365EA5">
            <w:rPr>
              <w:rFonts w:ascii="Trebuchet MS" w:hAnsi="Trebuchet MS"/>
              <w:bCs/>
              <w:sz w:val="14"/>
            </w:rPr>
            <w:t xml:space="preserve"> POR/2018</w:t>
          </w:r>
          <w:r w:rsidRPr="00434599">
            <w:rPr>
              <w:rFonts w:ascii="Trebuchet MS" w:hAnsi="Trebuchet MS"/>
              <w:bCs/>
              <w:sz w:val="14"/>
            </w:rPr>
            <w:t>/</w:t>
          </w:r>
          <w:r w:rsidR="00D4133E">
            <w:rPr>
              <w:rFonts w:ascii="Trebuchet MS" w:hAnsi="Trebuchet MS"/>
              <w:bCs/>
              <w:sz w:val="14"/>
            </w:rPr>
            <w:t>1</w:t>
          </w:r>
          <w:r w:rsidRPr="00434599">
            <w:rPr>
              <w:rFonts w:ascii="Trebuchet MS" w:hAnsi="Trebuchet MS"/>
              <w:bCs/>
              <w:sz w:val="14"/>
            </w:rPr>
            <w:t>3/</w:t>
          </w:r>
          <w:r w:rsidR="00D4133E">
            <w:rPr>
              <w:rFonts w:ascii="Trebuchet MS" w:hAnsi="Trebuchet MS"/>
              <w:bCs/>
              <w:sz w:val="14"/>
            </w:rPr>
            <w:t>13.1</w:t>
          </w:r>
          <w:r w:rsidR="001540DD">
            <w:rPr>
              <w:rFonts w:ascii="Trebuchet MS" w:hAnsi="Trebuchet MS"/>
              <w:bCs/>
              <w:sz w:val="14"/>
            </w:rPr>
            <w:t>/1/SUERD</w:t>
          </w:r>
        </w:p>
        <w:p w:rsidR="009F45C0" w:rsidRPr="00434599" w:rsidRDefault="009F45C0" w:rsidP="00434599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  <w:r w:rsidRPr="00434599">
            <w:rPr>
              <w:rFonts w:ascii="Trebuchet MS" w:eastAsia="Times New Roman" w:hAnsi="Trebuchet MS" w:cs="Times New Roman"/>
              <w:bCs/>
              <w:sz w:val="14"/>
              <w:szCs w:val="24"/>
              <w:lang w:val="ro-RO"/>
            </w:rPr>
            <w:t xml:space="preserve">  </w:t>
          </w:r>
        </w:p>
      </w:tc>
    </w:tr>
    <w:tr w:rsidR="009F45C0" w:rsidRPr="009F45C0" w:rsidTr="007C1AB8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F45C0" w:rsidRPr="00434599" w:rsidRDefault="00434599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  <w:r w:rsidRPr="00434599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 xml:space="preserve">Anexa </w:t>
          </w:r>
          <w:r w:rsidR="00D4133E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>13.1</w:t>
          </w:r>
          <w:r w:rsidR="009F45C0" w:rsidRPr="00434599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>.3.a.</w:t>
          </w:r>
        </w:p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</w:p>
      </w:tc>
    </w:tr>
  </w:tbl>
  <w:p w:rsidR="00AF05E2" w:rsidRDefault="00AF05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674792"/>
    <w:multiLevelType w:val="hybridMultilevel"/>
    <w:tmpl w:val="701A0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12"/>
  </w:num>
  <w:num w:numId="11">
    <w:abstractNumId w:val="1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BDF"/>
    <w:rsid w:val="0000194E"/>
    <w:rsid w:val="0000354D"/>
    <w:rsid w:val="00004635"/>
    <w:rsid w:val="00006C9E"/>
    <w:rsid w:val="000128F7"/>
    <w:rsid w:val="00012CE3"/>
    <w:rsid w:val="000152CD"/>
    <w:rsid w:val="0001769A"/>
    <w:rsid w:val="00025642"/>
    <w:rsid w:val="0003000F"/>
    <w:rsid w:val="000319AC"/>
    <w:rsid w:val="00033A6A"/>
    <w:rsid w:val="00042EEC"/>
    <w:rsid w:val="00044964"/>
    <w:rsid w:val="00045687"/>
    <w:rsid w:val="00045B23"/>
    <w:rsid w:val="00051869"/>
    <w:rsid w:val="0006291F"/>
    <w:rsid w:val="00067929"/>
    <w:rsid w:val="000707C8"/>
    <w:rsid w:val="00070982"/>
    <w:rsid w:val="00073DD2"/>
    <w:rsid w:val="00074495"/>
    <w:rsid w:val="00093C69"/>
    <w:rsid w:val="0009525B"/>
    <w:rsid w:val="000A3F6C"/>
    <w:rsid w:val="000A5CAC"/>
    <w:rsid w:val="000B7864"/>
    <w:rsid w:val="000C1F44"/>
    <w:rsid w:val="000C3D9C"/>
    <w:rsid w:val="000C7FE9"/>
    <w:rsid w:val="000D1073"/>
    <w:rsid w:val="000D50E2"/>
    <w:rsid w:val="000D60C4"/>
    <w:rsid w:val="000D74B0"/>
    <w:rsid w:val="000F20A3"/>
    <w:rsid w:val="000F7758"/>
    <w:rsid w:val="000F7C79"/>
    <w:rsid w:val="00103594"/>
    <w:rsid w:val="001060D7"/>
    <w:rsid w:val="00125B8E"/>
    <w:rsid w:val="00127F94"/>
    <w:rsid w:val="00130B3F"/>
    <w:rsid w:val="00132E22"/>
    <w:rsid w:val="00134078"/>
    <w:rsid w:val="00140ADD"/>
    <w:rsid w:val="00143B36"/>
    <w:rsid w:val="00145283"/>
    <w:rsid w:val="001504D0"/>
    <w:rsid w:val="001540DD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97A3E"/>
    <w:rsid w:val="001A01C3"/>
    <w:rsid w:val="001A27D7"/>
    <w:rsid w:val="001A6064"/>
    <w:rsid w:val="001B3062"/>
    <w:rsid w:val="001B5441"/>
    <w:rsid w:val="001B73F4"/>
    <w:rsid w:val="001D3C71"/>
    <w:rsid w:val="001D4D63"/>
    <w:rsid w:val="001D7946"/>
    <w:rsid w:val="001E176E"/>
    <w:rsid w:val="001E223A"/>
    <w:rsid w:val="001E31CD"/>
    <w:rsid w:val="001F1036"/>
    <w:rsid w:val="001F4AED"/>
    <w:rsid w:val="001F4DEF"/>
    <w:rsid w:val="001F777D"/>
    <w:rsid w:val="00207D09"/>
    <w:rsid w:val="00210608"/>
    <w:rsid w:val="002164BC"/>
    <w:rsid w:val="00234FCE"/>
    <w:rsid w:val="0023726C"/>
    <w:rsid w:val="002418C2"/>
    <w:rsid w:val="00243D07"/>
    <w:rsid w:val="00246CC4"/>
    <w:rsid w:val="002517E4"/>
    <w:rsid w:val="00252688"/>
    <w:rsid w:val="002562E2"/>
    <w:rsid w:val="0026035C"/>
    <w:rsid w:val="00261AF8"/>
    <w:rsid w:val="00265715"/>
    <w:rsid w:val="00266461"/>
    <w:rsid w:val="0026675C"/>
    <w:rsid w:val="002723BB"/>
    <w:rsid w:val="00281A1A"/>
    <w:rsid w:val="0029293D"/>
    <w:rsid w:val="002948B1"/>
    <w:rsid w:val="00295EAB"/>
    <w:rsid w:val="002A50CB"/>
    <w:rsid w:val="002A79F0"/>
    <w:rsid w:val="002B2AA5"/>
    <w:rsid w:val="002C16A7"/>
    <w:rsid w:val="002C7765"/>
    <w:rsid w:val="002D09C3"/>
    <w:rsid w:val="002D2E6A"/>
    <w:rsid w:val="002D6EE1"/>
    <w:rsid w:val="002E1734"/>
    <w:rsid w:val="002E4CEF"/>
    <w:rsid w:val="002F30CB"/>
    <w:rsid w:val="002F603D"/>
    <w:rsid w:val="002F6A36"/>
    <w:rsid w:val="003039BB"/>
    <w:rsid w:val="00304B9B"/>
    <w:rsid w:val="00306A74"/>
    <w:rsid w:val="00315EA7"/>
    <w:rsid w:val="0031616C"/>
    <w:rsid w:val="0032018D"/>
    <w:rsid w:val="00324D86"/>
    <w:rsid w:val="00326DA9"/>
    <w:rsid w:val="0032739E"/>
    <w:rsid w:val="00332B80"/>
    <w:rsid w:val="00335013"/>
    <w:rsid w:val="00342BF5"/>
    <w:rsid w:val="00346AD9"/>
    <w:rsid w:val="0035259B"/>
    <w:rsid w:val="003550A6"/>
    <w:rsid w:val="0036126A"/>
    <w:rsid w:val="00362FBD"/>
    <w:rsid w:val="00365EA5"/>
    <w:rsid w:val="00370366"/>
    <w:rsid w:val="003716A9"/>
    <w:rsid w:val="003740DD"/>
    <w:rsid w:val="003767E2"/>
    <w:rsid w:val="00380337"/>
    <w:rsid w:val="003834BA"/>
    <w:rsid w:val="00386E89"/>
    <w:rsid w:val="00395E0E"/>
    <w:rsid w:val="003A0D91"/>
    <w:rsid w:val="003A2509"/>
    <w:rsid w:val="003A26A4"/>
    <w:rsid w:val="003A2788"/>
    <w:rsid w:val="003A3BD6"/>
    <w:rsid w:val="003A6565"/>
    <w:rsid w:val="003B374C"/>
    <w:rsid w:val="003B4525"/>
    <w:rsid w:val="003B54B6"/>
    <w:rsid w:val="003B54BD"/>
    <w:rsid w:val="003B7F4A"/>
    <w:rsid w:val="003C0AF8"/>
    <w:rsid w:val="003C7F21"/>
    <w:rsid w:val="003D3962"/>
    <w:rsid w:val="003D4817"/>
    <w:rsid w:val="003D4F48"/>
    <w:rsid w:val="003D59D6"/>
    <w:rsid w:val="003D5E19"/>
    <w:rsid w:val="003D60BB"/>
    <w:rsid w:val="003E109A"/>
    <w:rsid w:val="003E1194"/>
    <w:rsid w:val="003E2A1B"/>
    <w:rsid w:val="003E5AE0"/>
    <w:rsid w:val="003F7868"/>
    <w:rsid w:val="003F7A86"/>
    <w:rsid w:val="00414BB5"/>
    <w:rsid w:val="00425F59"/>
    <w:rsid w:val="00426B97"/>
    <w:rsid w:val="00434599"/>
    <w:rsid w:val="004372DA"/>
    <w:rsid w:val="00451AEB"/>
    <w:rsid w:val="00454128"/>
    <w:rsid w:val="00455748"/>
    <w:rsid w:val="00456432"/>
    <w:rsid w:val="00461667"/>
    <w:rsid w:val="004802BA"/>
    <w:rsid w:val="00486A07"/>
    <w:rsid w:val="004873B1"/>
    <w:rsid w:val="0049124E"/>
    <w:rsid w:val="004912A7"/>
    <w:rsid w:val="00495F8B"/>
    <w:rsid w:val="004A0B2C"/>
    <w:rsid w:val="004A53E7"/>
    <w:rsid w:val="004A57FD"/>
    <w:rsid w:val="004B3728"/>
    <w:rsid w:val="004B770B"/>
    <w:rsid w:val="004C034F"/>
    <w:rsid w:val="004D4CCB"/>
    <w:rsid w:val="004D78A0"/>
    <w:rsid w:val="004E2EC2"/>
    <w:rsid w:val="004E3399"/>
    <w:rsid w:val="004E42AA"/>
    <w:rsid w:val="004E4E52"/>
    <w:rsid w:val="004E56A5"/>
    <w:rsid w:val="004E7940"/>
    <w:rsid w:val="004F134E"/>
    <w:rsid w:val="004F265A"/>
    <w:rsid w:val="004F3C64"/>
    <w:rsid w:val="004F42E8"/>
    <w:rsid w:val="004F7451"/>
    <w:rsid w:val="00503005"/>
    <w:rsid w:val="005158CA"/>
    <w:rsid w:val="00515D60"/>
    <w:rsid w:val="00521C29"/>
    <w:rsid w:val="0052234E"/>
    <w:rsid w:val="00525308"/>
    <w:rsid w:val="00526F90"/>
    <w:rsid w:val="00530804"/>
    <w:rsid w:val="00532DA3"/>
    <w:rsid w:val="00540111"/>
    <w:rsid w:val="00544EC5"/>
    <w:rsid w:val="0054675E"/>
    <w:rsid w:val="0055148D"/>
    <w:rsid w:val="0055440C"/>
    <w:rsid w:val="00554ADE"/>
    <w:rsid w:val="0055731A"/>
    <w:rsid w:val="00563AF8"/>
    <w:rsid w:val="0056416B"/>
    <w:rsid w:val="005646B1"/>
    <w:rsid w:val="005673B6"/>
    <w:rsid w:val="0057164E"/>
    <w:rsid w:val="00572377"/>
    <w:rsid w:val="00576BFF"/>
    <w:rsid w:val="0058234D"/>
    <w:rsid w:val="005829AE"/>
    <w:rsid w:val="00586A89"/>
    <w:rsid w:val="00592DB7"/>
    <w:rsid w:val="005A2A3C"/>
    <w:rsid w:val="005A2B50"/>
    <w:rsid w:val="005C093C"/>
    <w:rsid w:val="005C22C2"/>
    <w:rsid w:val="005C476E"/>
    <w:rsid w:val="005C4BA2"/>
    <w:rsid w:val="005C52CF"/>
    <w:rsid w:val="005C585C"/>
    <w:rsid w:val="005C76D3"/>
    <w:rsid w:val="005D4B00"/>
    <w:rsid w:val="005E23CB"/>
    <w:rsid w:val="005E789D"/>
    <w:rsid w:val="005F52A3"/>
    <w:rsid w:val="005F5565"/>
    <w:rsid w:val="005F5814"/>
    <w:rsid w:val="00601DCD"/>
    <w:rsid w:val="0060435D"/>
    <w:rsid w:val="006073F0"/>
    <w:rsid w:val="00612F6D"/>
    <w:rsid w:val="00617CC8"/>
    <w:rsid w:val="006210B3"/>
    <w:rsid w:val="006221D2"/>
    <w:rsid w:val="00626F0F"/>
    <w:rsid w:val="0063741F"/>
    <w:rsid w:val="006377B1"/>
    <w:rsid w:val="00651385"/>
    <w:rsid w:val="0065333A"/>
    <w:rsid w:val="00653744"/>
    <w:rsid w:val="006811C1"/>
    <w:rsid w:val="00682D5F"/>
    <w:rsid w:val="006841B6"/>
    <w:rsid w:val="006870EF"/>
    <w:rsid w:val="00692A41"/>
    <w:rsid w:val="006B4A4E"/>
    <w:rsid w:val="006C3A1E"/>
    <w:rsid w:val="006C67FE"/>
    <w:rsid w:val="006C77FA"/>
    <w:rsid w:val="006D24E6"/>
    <w:rsid w:val="006D3CD8"/>
    <w:rsid w:val="006D3D67"/>
    <w:rsid w:val="006D5074"/>
    <w:rsid w:val="006D652F"/>
    <w:rsid w:val="006E040C"/>
    <w:rsid w:val="006E7CBC"/>
    <w:rsid w:val="006F0272"/>
    <w:rsid w:val="006F16E8"/>
    <w:rsid w:val="006F2399"/>
    <w:rsid w:val="006F3596"/>
    <w:rsid w:val="006F4EC9"/>
    <w:rsid w:val="006F7DA9"/>
    <w:rsid w:val="006F7FDE"/>
    <w:rsid w:val="007011E7"/>
    <w:rsid w:val="00704F45"/>
    <w:rsid w:val="007076C2"/>
    <w:rsid w:val="00710EC1"/>
    <w:rsid w:val="00712F18"/>
    <w:rsid w:val="00714371"/>
    <w:rsid w:val="0072101D"/>
    <w:rsid w:val="0072208B"/>
    <w:rsid w:val="007247EB"/>
    <w:rsid w:val="00725CCD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1944"/>
    <w:rsid w:val="00772033"/>
    <w:rsid w:val="00776670"/>
    <w:rsid w:val="00783ADA"/>
    <w:rsid w:val="00795391"/>
    <w:rsid w:val="007972E8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D556E"/>
    <w:rsid w:val="007D6E80"/>
    <w:rsid w:val="007E40F2"/>
    <w:rsid w:val="007E4304"/>
    <w:rsid w:val="007E7262"/>
    <w:rsid w:val="007F1919"/>
    <w:rsid w:val="007F2B1A"/>
    <w:rsid w:val="008021EC"/>
    <w:rsid w:val="00804458"/>
    <w:rsid w:val="00817F61"/>
    <w:rsid w:val="008205FE"/>
    <w:rsid w:val="00822D39"/>
    <w:rsid w:val="0082335A"/>
    <w:rsid w:val="00830AE1"/>
    <w:rsid w:val="0083243A"/>
    <w:rsid w:val="00832942"/>
    <w:rsid w:val="00841B76"/>
    <w:rsid w:val="008439C5"/>
    <w:rsid w:val="00847606"/>
    <w:rsid w:val="00862206"/>
    <w:rsid w:val="00862F23"/>
    <w:rsid w:val="00867B7E"/>
    <w:rsid w:val="00872845"/>
    <w:rsid w:val="00875A79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033D"/>
    <w:rsid w:val="008C4437"/>
    <w:rsid w:val="008D06A8"/>
    <w:rsid w:val="008D2B8A"/>
    <w:rsid w:val="008D56F6"/>
    <w:rsid w:val="008F0DDC"/>
    <w:rsid w:val="009032F1"/>
    <w:rsid w:val="00904056"/>
    <w:rsid w:val="00906FFE"/>
    <w:rsid w:val="00913651"/>
    <w:rsid w:val="00914F78"/>
    <w:rsid w:val="009167CC"/>
    <w:rsid w:val="00923362"/>
    <w:rsid w:val="009242C5"/>
    <w:rsid w:val="00925CF8"/>
    <w:rsid w:val="00927EC8"/>
    <w:rsid w:val="00936C8B"/>
    <w:rsid w:val="00944C70"/>
    <w:rsid w:val="00945D65"/>
    <w:rsid w:val="00946C48"/>
    <w:rsid w:val="009479BD"/>
    <w:rsid w:val="00951C0F"/>
    <w:rsid w:val="009528E3"/>
    <w:rsid w:val="00953D90"/>
    <w:rsid w:val="00953EDD"/>
    <w:rsid w:val="009574DD"/>
    <w:rsid w:val="0096741B"/>
    <w:rsid w:val="00967AA1"/>
    <w:rsid w:val="0097175A"/>
    <w:rsid w:val="009744AB"/>
    <w:rsid w:val="00981765"/>
    <w:rsid w:val="00981EDC"/>
    <w:rsid w:val="00986371"/>
    <w:rsid w:val="00991E92"/>
    <w:rsid w:val="009964B5"/>
    <w:rsid w:val="009A53CD"/>
    <w:rsid w:val="009A64FC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45C0"/>
    <w:rsid w:val="009F48B7"/>
    <w:rsid w:val="009F65E0"/>
    <w:rsid w:val="009F6D7B"/>
    <w:rsid w:val="00A11AC8"/>
    <w:rsid w:val="00A14C3A"/>
    <w:rsid w:val="00A1699A"/>
    <w:rsid w:val="00A20241"/>
    <w:rsid w:val="00A24283"/>
    <w:rsid w:val="00A340DB"/>
    <w:rsid w:val="00A346F7"/>
    <w:rsid w:val="00A41A60"/>
    <w:rsid w:val="00A510C5"/>
    <w:rsid w:val="00A56F81"/>
    <w:rsid w:val="00A611E7"/>
    <w:rsid w:val="00A6165A"/>
    <w:rsid w:val="00A62785"/>
    <w:rsid w:val="00A640A1"/>
    <w:rsid w:val="00A64402"/>
    <w:rsid w:val="00A708A8"/>
    <w:rsid w:val="00A71A78"/>
    <w:rsid w:val="00A77E01"/>
    <w:rsid w:val="00A97F8C"/>
    <w:rsid w:val="00AA6D6E"/>
    <w:rsid w:val="00AC0AF8"/>
    <w:rsid w:val="00AC0F50"/>
    <w:rsid w:val="00AC11FE"/>
    <w:rsid w:val="00AC1BD0"/>
    <w:rsid w:val="00AC2355"/>
    <w:rsid w:val="00AC7107"/>
    <w:rsid w:val="00AC7D98"/>
    <w:rsid w:val="00AD21E6"/>
    <w:rsid w:val="00AD2213"/>
    <w:rsid w:val="00AD3BF4"/>
    <w:rsid w:val="00AE075A"/>
    <w:rsid w:val="00AE433D"/>
    <w:rsid w:val="00AF05E2"/>
    <w:rsid w:val="00AF35B2"/>
    <w:rsid w:val="00AF473A"/>
    <w:rsid w:val="00AF4CF0"/>
    <w:rsid w:val="00AF553F"/>
    <w:rsid w:val="00AF7541"/>
    <w:rsid w:val="00B06105"/>
    <w:rsid w:val="00B101A9"/>
    <w:rsid w:val="00B11CDE"/>
    <w:rsid w:val="00B13359"/>
    <w:rsid w:val="00B23B2E"/>
    <w:rsid w:val="00B30413"/>
    <w:rsid w:val="00B33844"/>
    <w:rsid w:val="00B34209"/>
    <w:rsid w:val="00B50EFF"/>
    <w:rsid w:val="00B52D5D"/>
    <w:rsid w:val="00B53D32"/>
    <w:rsid w:val="00B53DA4"/>
    <w:rsid w:val="00B549D4"/>
    <w:rsid w:val="00B61990"/>
    <w:rsid w:val="00B7147B"/>
    <w:rsid w:val="00B72439"/>
    <w:rsid w:val="00B761F5"/>
    <w:rsid w:val="00B8069D"/>
    <w:rsid w:val="00B85551"/>
    <w:rsid w:val="00B8691E"/>
    <w:rsid w:val="00B87D48"/>
    <w:rsid w:val="00B9694C"/>
    <w:rsid w:val="00BB57B1"/>
    <w:rsid w:val="00BB5C0A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1CC5"/>
    <w:rsid w:val="00BF585C"/>
    <w:rsid w:val="00C046D3"/>
    <w:rsid w:val="00C15FD9"/>
    <w:rsid w:val="00C36F12"/>
    <w:rsid w:val="00C36FDD"/>
    <w:rsid w:val="00C45B01"/>
    <w:rsid w:val="00C521B0"/>
    <w:rsid w:val="00C53DB5"/>
    <w:rsid w:val="00C574D4"/>
    <w:rsid w:val="00C636A4"/>
    <w:rsid w:val="00C64C04"/>
    <w:rsid w:val="00C70EAF"/>
    <w:rsid w:val="00C740F9"/>
    <w:rsid w:val="00C80D42"/>
    <w:rsid w:val="00C84CC0"/>
    <w:rsid w:val="00C87CA8"/>
    <w:rsid w:val="00CA192D"/>
    <w:rsid w:val="00CA55E9"/>
    <w:rsid w:val="00CB0C42"/>
    <w:rsid w:val="00CB1BF0"/>
    <w:rsid w:val="00CB465F"/>
    <w:rsid w:val="00CC654F"/>
    <w:rsid w:val="00CD30AB"/>
    <w:rsid w:val="00CD539F"/>
    <w:rsid w:val="00CE13FA"/>
    <w:rsid w:val="00CE1889"/>
    <w:rsid w:val="00CF1B49"/>
    <w:rsid w:val="00D03E3C"/>
    <w:rsid w:val="00D1545C"/>
    <w:rsid w:val="00D16A28"/>
    <w:rsid w:val="00D17FED"/>
    <w:rsid w:val="00D25F03"/>
    <w:rsid w:val="00D315A9"/>
    <w:rsid w:val="00D31F70"/>
    <w:rsid w:val="00D34D80"/>
    <w:rsid w:val="00D35436"/>
    <w:rsid w:val="00D36914"/>
    <w:rsid w:val="00D4133E"/>
    <w:rsid w:val="00D44A01"/>
    <w:rsid w:val="00D5422A"/>
    <w:rsid w:val="00D56156"/>
    <w:rsid w:val="00D568D9"/>
    <w:rsid w:val="00D60ACD"/>
    <w:rsid w:val="00D71F3B"/>
    <w:rsid w:val="00D75DC3"/>
    <w:rsid w:val="00D75FB3"/>
    <w:rsid w:val="00D760BC"/>
    <w:rsid w:val="00D77ADB"/>
    <w:rsid w:val="00D81919"/>
    <w:rsid w:val="00D8308F"/>
    <w:rsid w:val="00D85DA9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74FE"/>
    <w:rsid w:val="00E04795"/>
    <w:rsid w:val="00E104FE"/>
    <w:rsid w:val="00E16A0A"/>
    <w:rsid w:val="00E24435"/>
    <w:rsid w:val="00E26355"/>
    <w:rsid w:val="00E269BB"/>
    <w:rsid w:val="00E26B6E"/>
    <w:rsid w:val="00E26C2A"/>
    <w:rsid w:val="00E26F08"/>
    <w:rsid w:val="00E27CE9"/>
    <w:rsid w:val="00E34897"/>
    <w:rsid w:val="00E34D8D"/>
    <w:rsid w:val="00E353BD"/>
    <w:rsid w:val="00E40CA4"/>
    <w:rsid w:val="00E42F06"/>
    <w:rsid w:val="00E43D57"/>
    <w:rsid w:val="00E456DE"/>
    <w:rsid w:val="00E4604A"/>
    <w:rsid w:val="00E54B3E"/>
    <w:rsid w:val="00E61367"/>
    <w:rsid w:val="00E62847"/>
    <w:rsid w:val="00E64ABC"/>
    <w:rsid w:val="00E67B5B"/>
    <w:rsid w:val="00E7142C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A74BC"/>
    <w:rsid w:val="00EB13CF"/>
    <w:rsid w:val="00EB2CB7"/>
    <w:rsid w:val="00EB67CC"/>
    <w:rsid w:val="00EC336B"/>
    <w:rsid w:val="00EC3B08"/>
    <w:rsid w:val="00EC6825"/>
    <w:rsid w:val="00ED3CA9"/>
    <w:rsid w:val="00ED621B"/>
    <w:rsid w:val="00EE1D6D"/>
    <w:rsid w:val="00EE2A6E"/>
    <w:rsid w:val="00EF080E"/>
    <w:rsid w:val="00EF1ED7"/>
    <w:rsid w:val="00EF32D5"/>
    <w:rsid w:val="00EF3A1B"/>
    <w:rsid w:val="00F03678"/>
    <w:rsid w:val="00F1137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56C3E"/>
    <w:rsid w:val="00F6036E"/>
    <w:rsid w:val="00F67640"/>
    <w:rsid w:val="00F678D2"/>
    <w:rsid w:val="00F726E6"/>
    <w:rsid w:val="00F81DED"/>
    <w:rsid w:val="00F830EB"/>
    <w:rsid w:val="00F914E2"/>
    <w:rsid w:val="00F94FC1"/>
    <w:rsid w:val="00FB231B"/>
    <w:rsid w:val="00FC2294"/>
    <w:rsid w:val="00FC33B8"/>
    <w:rsid w:val="00FD00B2"/>
    <w:rsid w:val="00FD1D68"/>
    <w:rsid w:val="00FD4148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FC2294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FC229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B11C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FC2294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FC229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B11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1F7C3-51B4-46AA-BE26-C0872CB5B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2514</Words>
  <Characters>14583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Amalia Tiplic</cp:lastModifiedBy>
  <cp:revision>101</cp:revision>
  <cp:lastPrinted>2017-12-19T08:03:00Z</cp:lastPrinted>
  <dcterms:created xsi:type="dcterms:W3CDTF">2016-03-28T21:22:00Z</dcterms:created>
  <dcterms:modified xsi:type="dcterms:W3CDTF">2018-01-08T07:10:00Z</dcterms:modified>
</cp:coreProperties>
</file>