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A8750E" w:rsidRDefault="004E6F02" w:rsidP="004E6F02">
      <w:pPr>
        <w:tabs>
          <w:tab w:val="left" w:pos="3481"/>
        </w:tabs>
        <w:jc w:val="both"/>
        <w:rPr>
          <w:rFonts w:ascii="Trebuchet MS" w:eastAsia="Times New Roman" w:hAnsi="Trebuchet MS" w:cs="Times New Roman"/>
          <w:b/>
          <w:bCs/>
          <w:caps/>
          <w:sz w:val="20"/>
          <w:szCs w:val="20"/>
        </w:rPr>
      </w:pPr>
      <w:r>
        <w:rPr>
          <w:rFonts w:ascii="Trebuchet MS" w:hAnsi="Trebuchet MS"/>
          <w:b/>
          <w:noProof/>
          <w:sz w:val="20"/>
          <w:szCs w:val="20"/>
          <w:lang w:eastAsia="ro-RO"/>
        </w:rPr>
        <w:t xml:space="preserve">ANEXA </w:t>
      </w:r>
      <w:r w:rsidR="00107EB9">
        <w:rPr>
          <w:rFonts w:ascii="Trebuchet MS" w:hAnsi="Trebuchet MS"/>
          <w:b/>
          <w:noProof/>
          <w:sz w:val="20"/>
          <w:szCs w:val="20"/>
          <w:lang w:eastAsia="ro-RO"/>
        </w:rPr>
        <w:t>8</w:t>
      </w:r>
      <w:r>
        <w:rPr>
          <w:rFonts w:ascii="Trebuchet MS" w:hAnsi="Trebuchet MS"/>
          <w:b/>
          <w:noProof/>
          <w:sz w:val="20"/>
          <w:szCs w:val="20"/>
          <w:lang w:eastAsia="ro-RO"/>
        </w:rPr>
        <w:t xml:space="preserve"> - </w:t>
      </w:r>
      <w:r w:rsidR="00015E16" w:rsidRPr="00AB5197">
        <w:rPr>
          <w:rFonts w:ascii="Trebuchet MS" w:eastAsia="Times New Roman" w:hAnsi="Trebuchet MS" w:cs="Times New Roman"/>
          <w:b/>
          <w:bCs/>
          <w:caps/>
          <w:sz w:val="20"/>
          <w:szCs w:val="20"/>
        </w:rPr>
        <w:t>Str</w:t>
      </w:r>
      <w:r w:rsidR="00531A34">
        <w:rPr>
          <w:rFonts w:ascii="Trebuchet MS" w:eastAsia="Times New Roman" w:hAnsi="Trebuchet MS" w:cs="Times New Roman"/>
          <w:b/>
          <w:bCs/>
          <w:caps/>
          <w:sz w:val="20"/>
          <w:szCs w:val="20"/>
        </w:rPr>
        <w:t>u</w:t>
      </w:r>
      <w:r w:rsidR="00015E16" w:rsidRPr="00AB5197">
        <w:rPr>
          <w:rFonts w:ascii="Trebuchet MS" w:eastAsia="Times New Roman" w:hAnsi="Trebuchet MS" w:cs="Times New Roman"/>
          <w:b/>
          <w:bCs/>
          <w:caps/>
          <w:sz w:val="20"/>
          <w:szCs w:val="20"/>
        </w:rPr>
        <w:t>ctura Cadru a documentului justificativ pentru fina</w:t>
      </w:r>
      <w:r w:rsidR="00AB5197">
        <w:rPr>
          <w:rFonts w:ascii="Trebuchet MS" w:eastAsia="Times New Roman" w:hAnsi="Trebuchet MS" w:cs="Times New Roman"/>
          <w:b/>
          <w:bCs/>
          <w:caps/>
          <w:sz w:val="20"/>
          <w:szCs w:val="20"/>
        </w:rPr>
        <w:t>nța</w:t>
      </w:r>
      <w:r w:rsidR="00015E16" w:rsidRPr="00AB5197">
        <w:rPr>
          <w:rFonts w:ascii="Trebuchet MS" w:eastAsia="Times New Roman" w:hAnsi="Trebuchet MS" w:cs="Times New Roman"/>
          <w:b/>
          <w:bCs/>
          <w:caps/>
          <w:sz w:val="20"/>
          <w:szCs w:val="20"/>
        </w:rPr>
        <w:t>rea din f</w:t>
      </w:r>
      <w:r w:rsidR="002504E5">
        <w:rPr>
          <w:rFonts w:ascii="Trebuchet MS" w:eastAsia="Times New Roman" w:hAnsi="Trebuchet MS" w:cs="Times New Roman"/>
          <w:b/>
          <w:bCs/>
          <w:caps/>
          <w:sz w:val="20"/>
          <w:szCs w:val="20"/>
        </w:rPr>
        <w:t xml:space="preserve">ONDURI </w:t>
      </w:r>
      <w:r w:rsidR="00015E16" w:rsidRPr="00AB5197">
        <w:rPr>
          <w:rFonts w:ascii="Trebuchet MS" w:eastAsia="Times New Roman" w:hAnsi="Trebuchet MS" w:cs="Times New Roman"/>
          <w:b/>
          <w:bCs/>
          <w:caps/>
          <w:sz w:val="20"/>
          <w:szCs w:val="20"/>
        </w:rPr>
        <w:t>esi 2014-2020</w:t>
      </w:r>
    </w:p>
    <w:p w:rsidR="00A8750E" w:rsidRDefault="00A8750E" w:rsidP="009A0945">
      <w:pPr>
        <w:spacing w:before="120" w:after="0" w:line="240" w:lineRule="auto"/>
        <w:jc w:val="both"/>
        <w:rPr>
          <w:rFonts w:ascii="Trebuchet MS" w:eastAsia="Times New Roman" w:hAnsi="Trebuchet MS" w:cs="Times New Roman"/>
          <w:b/>
          <w:bCs/>
          <w:caps/>
          <w:sz w:val="20"/>
          <w:szCs w:val="20"/>
        </w:rPr>
      </w:pPr>
    </w:p>
    <w:p w:rsidR="00DF7DA0" w:rsidRPr="00DF7DA0" w:rsidRDefault="00015E16" w:rsidP="005E6143">
      <w:pPr>
        <w:pStyle w:val="root2"/>
        <w:tabs>
          <w:tab w:val="left" w:pos="7764"/>
        </w:tabs>
        <w:ind w:left="1440"/>
        <w:jc w:val="both"/>
        <w:rPr>
          <w:rFonts w:ascii="Trebuchet MS" w:eastAsia="Calibri" w:hAnsi="Trebuchet MS"/>
          <w:sz w:val="20"/>
          <w:szCs w:val="20"/>
        </w:rPr>
      </w:pPr>
      <w:r w:rsidRPr="00AB5197">
        <w:rPr>
          <w:rFonts w:ascii="Trebuchet MS" w:eastAsia="Calibri" w:hAnsi="Trebuchet MS"/>
          <w:sz w:val="20"/>
          <w:szCs w:val="20"/>
          <w:lang w:val="ro-RO"/>
        </w:rPr>
        <w:t xml:space="preserve">  </w:t>
      </w:r>
      <w:r w:rsidR="005E6143">
        <w:rPr>
          <w:rFonts w:ascii="Trebuchet MS" w:eastAsia="Calibri" w:hAnsi="Trebuchet MS"/>
          <w:sz w:val="20"/>
          <w:szCs w:val="20"/>
          <w:lang w:val="ro-RO"/>
        </w:rPr>
        <w:tab/>
      </w:r>
    </w:p>
    <w:p w:rsidR="00DF7DA0" w:rsidRPr="005E6143" w:rsidRDefault="00DF7DA0" w:rsidP="005E6143">
      <w:pPr>
        <w:pStyle w:val="ListParagraph"/>
        <w:numPr>
          <w:ilvl w:val="0"/>
          <w:numId w:val="10"/>
        </w:numPr>
        <w:spacing w:after="0" w:line="256" w:lineRule="auto"/>
        <w:jc w:val="both"/>
        <w:rPr>
          <w:rFonts w:ascii="Trebuchet MS" w:eastAsia="Calibri" w:hAnsi="Trebuchet MS" w:cs="Times New Roman"/>
          <w:b/>
          <w:sz w:val="20"/>
          <w:szCs w:val="20"/>
        </w:rPr>
      </w:pPr>
      <w:r w:rsidRPr="005E6143">
        <w:rPr>
          <w:rFonts w:ascii="Trebuchet MS" w:eastAsia="Calibri" w:hAnsi="Trebuchet MS" w:cs="Times New Roman"/>
          <w:b/>
          <w:sz w:val="20"/>
          <w:szCs w:val="20"/>
        </w:rPr>
        <w:t xml:space="preserve">Cadrul instituțional pentru selectarea proiectelor finanțate din </w:t>
      </w:r>
      <w:r w:rsidR="004C5694" w:rsidRPr="005E6143">
        <w:rPr>
          <w:rFonts w:ascii="Trebuchet MS" w:eastAsia="Calibri" w:hAnsi="Trebuchet MS" w:cs="Times New Roman"/>
          <w:b/>
          <w:sz w:val="20"/>
          <w:szCs w:val="20"/>
        </w:rPr>
        <w:t xml:space="preserve">fonduri </w:t>
      </w:r>
      <w:r w:rsidRPr="005E6143">
        <w:rPr>
          <w:rFonts w:ascii="Trebuchet MS" w:eastAsia="Calibri" w:hAnsi="Trebuchet MS" w:cs="Times New Roman"/>
          <w:b/>
          <w:sz w:val="20"/>
          <w:szCs w:val="20"/>
        </w:rPr>
        <w:t>ESI 2014-2020</w:t>
      </w:r>
    </w:p>
    <w:p w:rsidR="005E6143" w:rsidRPr="005E6143" w:rsidRDefault="005E6143" w:rsidP="005E6143">
      <w:pPr>
        <w:pStyle w:val="ListParagraph"/>
        <w:spacing w:after="0" w:line="256" w:lineRule="auto"/>
        <w:jc w:val="both"/>
        <w:rPr>
          <w:rFonts w:ascii="Trebuchet MS" w:eastAsia="Calibri" w:hAnsi="Trebuchet MS" w:cs="Times New Roman"/>
          <w:sz w:val="20"/>
          <w:szCs w:val="20"/>
        </w:rPr>
      </w:pPr>
    </w:p>
    <w:p w:rsidR="005E6143" w:rsidRDefault="00DF7DA0" w:rsidP="005E6143">
      <w:pPr>
        <w:pStyle w:val="ListParagraph"/>
        <w:numPr>
          <w:ilvl w:val="0"/>
          <w:numId w:val="5"/>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oferirea unor informații privind autoritatea urbană (componență, proceduri etc.);</w:t>
      </w:r>
    </w:p>
    <w:p w:rsidR="00AE67A6" w:rsidRPr="005E6143" w:rsidRDefault="00AE67A6" w:rsidP="005E6143">
      <w:pPr>
        <w:pStyle w:val="ListParagraph"/>
        <w:numPr>
          <w:ilvl w:val="0"/>
          <w:numId w:val="5"/>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după caz, oferirea unor informații cu privire la structurile care realizează procesul de prioritizare și selecție a proiectelor cu alte surse de finațare decât Axa prioritară 4 a POR 2014-2020 a componență, proceduri etc.);</w:t>
      </w:r>
    </w:p>
    <w:p w:rsidR="005E6143" w:rsidRDefault="005E6143" w:rsidP="005E6143">
      <w:pPr>
        <w:pStyle w:val="ListParagraph"/>
        <w:spacing w:after="0" w:line="256" w:lineRule="auto"/>
        <w:ind w:left="1440"/>
        <w:jc w:val="both"/>
        <w:rPr>
          <w:rFonts w:ascii="Trebuchet MS" w:eastAsia="Calibri" w:hAnsi="Trebuchet MS" w:cs="Times New Roman"/>
          <w:sz w:val="20"/>
          <w:szCs w:val="20"/>
        </w:rPr>
      </w:pPr>
    </w:p>
    <w:p w:rsidR="00DF7DA0" w:rsidRPr="005E6143" w:rsidRDefault="00015E16" w:rsidP="005E6143">
      <w:pPr>
        <w:pStyle w:val="ListParagraph"/>
        <w:numPr>
          <w:ilvl w:val="0"/>
          <w:numId w:val="10"/>
        </w:numPr>
        <w:spacing w:after="0" w:line="256" w:lineRule="auto"/>
        <w:jc w:val="both"/>
        <w:rPr>
          <w:rFonts w:ascii="Trebuchet MS" w:eastAsia="Calibri" w:hAnsi="Trebuchet MS" w:cs="Times New Roman"/>
          <w:b/>
          <w:sz w:val="20"/>
          <w:szCs w:val="20"/>
        </w:rPr>
      </w:pPr>
      <w:r w:rsidRPr="005E6143">
        <w:rPr>
          <w:rFonts w:ascii="Trebuchet MS" w:eastAsia="Calibri" w:hAnsi="Trebuchet MS" w:cs="Times New Roman"/>
          <w:b/>
          <w:sz w:val="20"/>
          <w:szCs w:val="20"/>
        </w:rPr>
        <w:t>Metodologia de prioritizare și selecție a proiectelor și justificarea modului în</w:t>
      </w:r>
      <w:r w:rsidR="005E6143" w:rsidRPr="005E6143">
        <w:rPr>
          <w:rFonts w:ascii="Trebuchet MS" w:eastAsia="Calibri" w:hAnsi="Trebuchet MS" w:cs="Times New Roman"/>
          <w:b/>
          <w:sz w:val="20"/>
          <w:szCs w:val="20"/>
        </w:rPr>
        <w:t xml:space="preserve"> care acestea au fost selectate</w:t>
      </w:r>
    </w:p>
    <w:p w:rsidR="005E6143" w:rsidRPr="005E6143" w:rsidRDefault="005E6143" w:rsidP="005E6143">
      <w:pPr>
        <w:pStyle w:val="ListParagraph"/>
        <w:spacing w:after="0" w:line="256" w:lineRule="auto"/>
        <w:jc w:val="both"/>
        <w:rPr>
          <w:rFonts w:ascii="Trebuchet MS" w:eastAsia="Calibri" w:hAnsi="Trebuchet MS" w:cs="Times New Roman"/>
          <w:sz w:val="20"/>
          <w:szCs w:val="20"/>
        </w:rPr>
      </w:pPr>
    </w:p>
    <w:p w:rsidR="00EE50E1" w:rsidRPr="005E6143" w:rsidRDefault="00D82018" w:rsidP="005E6143">
      <w:pPr>
        <w:pStyle w:val="ListParagraph"/>
        <w:numPr>
          <w:ilvl w:val="0"/>
          <w:numId w:val="12"/>
        </w:numPr>
        <w:spacing w:after="0" w:line="256" w:lineRule="auto"/>
        <w:jc w:val="both"/>
        <w:rPr>
          <w:rFonts w:ascii="Trebuchet MS" w:eastAsia="Calibri" w:hAnsi="Trebuchet MS" w:cs="Times New Roman"/>
          <w:sz w:val="20"/>
          <w:szCs w:val="20"/>
        </w:rPr>
      </w:pPr>
      <w:r w:rsidRPr="005E6143">
        <w:rPr>
          <w:rFonts w:ascii="Trebuchet MS" w:eastAsia="Calibri" w:hAnsi="Trebuchet MS"/>
          <w:sz w:val="20"/>
          <w:szCs w:val="20"/>
        </w:rPr>
        <w:t>justificarea listei de proiecte fina</w:t>
      </w:r>
      <w:r w:rsidR="00B42676" w:rsidRPr="005E6143">
        <w:rPr>
          <w:rFonts w:ascii="Trebuchet MS" w:eastAsia="Calibri" w:hAnsi="Trebuchet MS"/>
          <w:sz w:val="20"/>
          <w:szCs w:val="20"/>
        </w:rPr>
        <w:t>n</w:t>
      </w:r>
      <w:r w:rsidRPr="005E6143">
        <w:rPr>
          <w:rFonts w:ascii="Trebuchet MS" w:eastAsia="Calibri" w:hAnsi="Trebuchet MS"/>
          <w:sz w:val="20"/>
          <w:szCs w:val="20"/>
        </w:rPr>
        <w:t>țate în perioada 2014-2020</w:t>
      </w:r>
      <w:r w:rsidR="009A0945" w:rsidRPr="005E6143">
        <w:rPr>
          <w:rFonts w:ascii="Trebuchet MS" w:eastAsia="Calibri" w:hAnsi="Trebuchet MS"/>
          <w:sz w:val="20"/>
          <w:szCs w:val="20"/>
        </w:rPr>
        <w:t>:</w:t>
      </w:r>
    </w:p>
    <w:p w:rsidR="005E6143" w:rsidRPr="005E6143" w:rsidRDefault="00EE50E1" w:rsidP="005E6143">
      <w:pPr>
        <w:pStyle w:val="ListParagraph"/>
        <w:numPr>
          <w:ilvl w:val="1"/>
          <w:numId w:val="10"/>
        </w:numPr>
        <w:spacing w:after="0" w:line="256" w:lineRule="auto"/>
        <w:jc w:val="both"/>
        <w:rPr>
          <w:rFonts w:ascii="Trebuchet MS" w:eastAsia="Calibri" w:hAnsi="Trebuchet MS" w:cs="Times New Roman"/>
          <w:sz w:val="20"/>
          <w:szCs w:val="20"/>
        </w:rPr>
      </w:pPr>
      <w:r>
        <w:rPr>
          <w:rFonts w:ascii="Trebuchet MS" w:eastAsia="Calibri" w:hAnsi="Trebuchet MS"/>
          <w:sz w:val="20"/>
          <w:szCs w:val="20"/>
        </w:rPr>
        <w:t xml:space="preserve">descrierea </w:t>
      </w:r>
      <w:r w:rsidRPr="00DF7DA0">
        <w:rPr>
          <w:rFonts w:ascii="Trebuchet MS" w:eastAsia="Calibri" w:hAnsi="Trebuchet MS"/>
          <w:sz w:val="20"/>
          <w:szCs w:val="20"/>
        </w:rPr>
        <w:t>etapelor și criteriilor utilizate pentru selecția proiectelor</w:t>
      </w:r>
    </w:p>
    <w:p w:rsidR="005E6143" w:rsidRDefault="002F7E02" w:rsidP="005E6143">
      <w:pPr>
        <w:pStyle w:val="ListParagraph"/>
        <w:numPr>
          <w:ilvl w:val="1"/>
          <w:numId w:val="10"/>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explicarea modalității prin care proiectele avute în vedere pentru finanțare din fonduri ESI 2014-2020 se încadrează în SIDU;</w:t>
      </w:r>
    </w:p>
    <w:p w:rsidR="002F7E02" w:rsidRDefault="002F7E02" w:rsidP="005E6143">
      <w:pPr>
        <w:pStyle w:val="ListParagraph"/>
        <w:numPr>
          <w:ilvl w:val="1"/>
          <w:numId w:val="10"/>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explicarea caracterul integrat, la nivel teritorial sau sectorial (proiectele integrate din fonduri ESI sau integrate cu alte proiecte finanțate sau avute în vedere pentru finanțare prin strategia integrată de dezvoltare locală) al proiectelor pentru care se solicită finanțare din  fonduri ESI 2014-2020;</w:t>
      </w:r>
    </w:p>
    <w:p w:rsidR="005E6143" w:rsidRPr="005E6143" w:rsidRDefault="005E6143" w:rsidP="005E6143">
      <w:pPr>
        <w:pStyle w:val="ListParagraph"/>
        <w:spacing w:after="0" w:line="256" w:lineRule="auto"/>
        <w:ind w:left="1440"/>
        <w:jc w:val="both"/>
        <w:rPr>
          <w:rFonts w:ascii="Trebuchet MS" w:eastAsia="Calibri" w:hAnsi="Trebuchet MS" w:cs="Times New Roman"/>
          <w:sz w:val="20"/>
          <w:szCs w:val="20"/>
        </w:rPr>
      </w:pPr>
    </w:p>
    <w:p w:rsidR="00D82018" w:rsidRPr="005E6143" w:rsidRDefault="00EE50E1" w:rsidP="005E6143">
      <w:pPr>
        <w:pStyle w:val="ListParagraph"/>
        <w:numPr>
          <w:ilvl w:val="0"/>
          <w:numId w:val="12"/>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lista proiectelor prioritare pentru peri</w:t>
      </w:r>
      <w:r w:rsidR="004C5694" w:rsidRPr="005E6143">
        <w:rPr>
          <w:rFonts w:ascii="Trebuchet MS" w:eastAsia="Calibri" w:hAnsi="Trebuchet MS" w:cs="Times New Roman"/>
          <w:sz w:val="20"/>
          <w:szCs w:val="20"/>
        </w:rPr>
        <w:t>o</w:t>
      </w:r>
      <w:r w:rsidRPr="005E6143">
        <w:rPr>
          <w:rFonts w:ascii="Trebuchet MS" w:eastAsia="Calibri" w:hAnsi="Trebuchet MS" w:cs="Times New Roman"/>
          <w:sz w:val="20"/>
          <w:szCs w:val="20"/>
        </w:rPr>
        <w:t>ada 2014-2020</w:t>
      </w:r>
      <w:r w:rsidR="009A0945" w:rsidRPr="005E6143">
        <w:rPr>
          <w:rFonts w:ascii="Trebuchet MS" w:eastAsia="Calibri" w:hAnsi="Trebuchet MS" w:cs="Times New Roman"/>
          <w:sz w:val="20"/>
          <w:szCs w:val="20"/>
        </w:rPr>
        <w:t>:</w:t>
      </w:r>
    </w:p>
    <w:p w:rsidR="005E6143" w:rsidRDefault="00EE50E1" w:rsidP="005E6143">
      <w:pPr>
        <w:pStyle w:val="ListParagraph"/>
        <w:numPr>
          <w:ilvl w:val="0"/>
          <w:numId w:val="13"/>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proiecte </w:t>
      </w:r>
      <w:r w:rsidR="00015E16" w:rsidRPr="005E6143">
        <w:rPr>
          <w:rFonts w:ascii="Trebuchet MS" w:eastAsia="Calibri" w:hAnsi="Trebuchet MS" w:cs="Times New Roman"/>
          <w:sz w:val="20"/>
          <w:szCs w:val="20"/>
        </w:rPr>
        <w:t>prioritare el</w:t>
      </w:r>
      <w:r w:rsidRPr="005E6143">
        <w:rPr>
          <w:rFonts w:ascii="Trebuchet MS" w:eastAsia="Calibri" w:hAnsi="Trebuchet MS" w:cs="Times New Roman"/>
          <w:sz w:val="20"/>
          <w:szCs w:val="20"/>
        </w:rPr>
        <w:t xml:space="preserve">igibile </w:t>
      </w:r>
      <w:r w:rsidR="004C5694" w:rsidRPr="005E6143">
        <w:rPr>
          <w:rFonts w:ascii="Trebuchet MS" w:eastAsia="Calibri" w:hAnsi="Trebuchet MS" w:cs="Times New Roman"/>
          <w:sz w:val="20"/>
          <w:szCs w:val="20"/>
        </w:rPr>
        <w:t xml:space="preserve">în cadrul </w:t>
      </w:r>
      <w:r w:rsidRPr="005E6143">
        <w:rPr>
          <w:rFonts w:ascii="Trebuchet MS" w:eastAsia="Calibri" w:hAnsi="Trebuchet MS" w:cs="Times New Roman"/>
          <w:sz w:val="20"/>
          <w:szCs w:val="20"/>
        </w:rPr>
        <w:t>Ax</w:t>
      </w:r>
      <w:r w:rsidR="004C5694" w:rsidRPr="005E6143">
        <w:rPr>
          <w:rFonts w:ascii="Trebuchet MS" w:eastAsia="Calibri" w:hAnsi="Trebuchet MS" w:cs="Times New Roman"/>
          <w:sz w:val="20"/>
          <w:szCs w:val="20"/>
        </w:rPr>
        <w:t>ei</w:t>
      </w:r>
      <w:r w:rsidRPr="005E6143">
        <w:rPr>
          <w:rFonts w:ascii="Trebuchet MS" w:eastAsia="Calibri" w:hAnsi="Trebuchet MS" w:cs="Times New Roman"/>
          <w:sz w:val="20"/>
          <w:szCs w:val="20"/>
        </w:rPr>
        <w:t xml:space="preserve"> 4 a POR 2014-2020</w:t>
      </w:r>
    </w:p>
    <w:p w:rsidR="009A0945" w:rsidRPr="005E6143" w:rsidRDefault="00EE50E1" w:rsidP="005E6143">
      <w:pPr>
        <w:pStyle w:val="ListParagraph"/>
        <w:numPr>
          <w:ilvl w:val="0"/>
          <w:numId w:val="13"/>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proiectele </w:t>
      </w:r>
      <w:r w:rsidR="00015E16" w:rsidRPr="005E6143">
        <w:rPr>
          <w:rFonts w:ascii="Trebuchet MS" w:eastAsia="Calibri" w:hAnsi="Trebuchet MS" w:cs="Times New Roman"/>
          <w:sz w:val="20"/>
          <w:szCs w:val="20"/>
        </w:rPr>
        <w:t xml:space="preserve">prioritare eligibile </w:t>
      </w:r>
      <w:r w:rsidR="004C5694" w:rsidRPr="005E6143">
        <w:rPr>
          <w:rFonts w:ascii="Trebuchet MS" w:eastAsia="Calibri" w:hAnsi="Trebuchet MS" w:cs="Times New Roman"/>
          <w:sz w:val="20"/>
          <w:szCs w:val="20"/>
        </w:rPr>
        <w:t>în cadrul altor</w:t>
      </w:r>
      <w:r w:rsidR="00015E16" w:rsidRPr="005E6143">
        <w:rPr>
          <w:rFonts w:ascii="Trebuchet MS" w:eastAsia="Calibri" w:hAnsi="Trebuchet MS" w:cs="Times New Roman"/>
          <w:sz w:val="20"/>
          <w:szCs w:val="20"/>
        </w:rPr>
        <w:t xml:space="preserve"> axe prioritare POR 2014-2020 sau </w:t>
      </w:r>
      <w:r w:rsidR="004C5694" w:rsidRPr="005E6143">
        <w:rPr>
          <w:rFonts w:ascii="Trebuchet MS" w:eastAsia="Calibri" w:hAnsi="Trebuchet MS" w:cs="Times New Roman"/>
          <w:sz w:val="20"/>
          <w:szCs w:val="20"/>
        </w:rPr>
        <w:t xml:space="preserve">în cadrul </w:t>
      </w:r>
      <w:r w:rsidR="00015E16" w:rsidRPr="005E6143">
        <w:rPr>
          <w:rFonts w:ascii="Trebuchet MS" w:eastAsia="Calibri" w:hAnsi="Trebuchet MS" w:cs="Times New Roman"/>
          <w:sz w:val="20"/>
          <w:szCs w:val="20"/>
        </w:rPr>
        <w:t>alt</w:t>
      </w:r>
      <w:r w:rsidR="004C5694" w:rsidRPr="005E6143">
        <w:rPr>
          <w:rFonts w:ascii="Trebuchet MS" w:eastAsia="Calibri" w:hAnsi="Trebuchet MS" w:cs="Times New Roman"/>
          <w:sz w:val="20"/>
          <w:szCs w:val="20"/>
        </w:rPr>
        <w:t>or</w:t>
      </w:r>
      <w:r w:rsidR="00015E16" w:rsidRPr="005E6143">
        <w:rPr>
          <w:rFonts w:ascii="Trebuchet MS" w:eastAsia="Calibri" w:hAnsi="Trebuchet MS" w:cs="Times New Roman"/>
          <w:sz w:val="20"/>
          <w:szCs w:val="20"/>
        </w:rPr>
        <w:t xml:space="preserve"> programe operaționale.</w:t>
      </w:r>
    </w:p>
    <w:p w:rsidR="00EE50E1" w:rsidRPr="009A0945" w:rsidRDefault="00EE50E1" w:rsidP="009A0945">
      <w:pPr>
        <w:spacing w:after="0" w:line="256" w:lineRule="auto"/>
        <w:jc w:val="both"/>
        <w:rPr>
          <w:rFonts w:ascii="Trebuchet MS" w:eastAsia="Calibri" w:hAnsi="Trebuchet MS" w:cs="Times New Roman"/>
          <w:sz w:val="20"/>
          <w:szCs w:val="20"/>
        </w:rPr>
      </w:pPr>
      <w:r w:rsidRPr="009A0945">
        <w:rPr>
          <w:rFonts w:ascii="Trebuchet MS" w:eastAsia="Calibri" w:hAnsi="Trebuchet MS" w:cs="Times New Roman"/>
          <w:sz w:val="20"/>
          <w:szCs w:val="20"/>
        </w:rPr>
        <w:t xml:space="preserve"> </w:t>
      </w:r>
    </w:p>
    <w:p w:rsidR="002844FB" w:rsidRPr="005E6143" w:rsidRDefault="009A0945" w:rsidP="005E6143">
      <w:pPr>
        <w:pStyle w:val="ListParagraph"/>
        <w:numPr>
          <w:ilvl w:val="0"/>
          <w:numId w:val="10"/>
        </w:numPr>
        <w:spacing w:after="160" w:line="256" w:lineRule="auto"/>
        <w:jc w:val="both"/>
        <w:rPr>
          <w:rFonts w:ascii="Trebuchet MS" w:eastAsia="Calibri" w:hAnsi="Trebuchet MS" w:cs="Times New Roman"/>
          <w:sz w:val="20"/>
          <w:szCs w:val="20"/>
        </w:rPr>
      </w:pPr>
      <w:r w:rsidRPr="005E6143">
        <w:rPr>
          <w:rFonts w:ascii="Trebuchet MS" w:eastAsia="Calibri" w:hAnsi="Trebuchet MS" w:cs="Times New Roman"/>
          <w:b/>
          <w:sz w:val="20"/>
          <w:szCs w:val="20"/>
        </w:rPr>
        <w:t>I</w:t>
      </w:r>
      <w:r w:rsidR="00015E16" w:rsidRPr="005E6143">
        <w:rPr>
          <w:rFonts w:ascii="Trebuchet MS" w:eastAsia="Calibri" w:hAnsi="Trebuchet MS" w:cs="Times New Roman"/>
          <w:b/>
          <w:sz w:val="20"/>
          <w:szCs w:val="20"/>
        </w:rPr>
        <w:t>mplementarea și monitorizarea proiectelor prioritare</w:t>
      </w:r>
      <w:r w:rsidRPr="005E6143">
        <w:rPr>
          <w:rFonts w:ascii="Trebuchet MS" w:eastAsia="Calibri" w:hAnsi="Trebuchet MS" w:cs="Times New Roman"/>
          <w:b/>
          <w:sz w:val="20"/>
          <w:szCs w:val="20"/>
        </w:rPr>
        <w:t xml:space="preserve"> finațate din </w:t>
      </w:r>
      <w:r w:rsidR="004C5694" w:rsidRPr="005E6143">
        <w:rPr>
          <w:rFonts w:ascii="Trebuchet MS" w:eastAsia="Calibri" w:hAnsi="Trebuchet MS" w:cs="Times New Roman"/>
          <w:b/>
          <w:sz w:val="20"/>
          <w:szCs w:val="20"/>
        </w:rPr>
        <w:t xml:space="preserve">fonduri </w:t>
      </w:r>
      <w:r w:rsidRPr="005E6143">
        <w:rPr>
          <w:rFonts w:ascii="Trebuchet MS" w:eastAsia="Calibri" w:hAnsi="Trebuchet MS" w:cs="Times New Roman"/>
          <w:b/>
          <w:sz w:val="20"/>
          <w:szCs w:val="20"/>
        </w:rPr>
        <w:t>ESI 2014-2020</w:t>
      </w:r>
      <w:r w:rsidR="002844FB" w:rsidRPr="005E6143">
        <w:rPr>
          <w:rFonts w:ascii="Trebuchet MS" w:eastAsia="Calibri" w:hAnsi="Trebuchet MS" w:cs="Times New Roman"/>
          <w:sz w:val="20"/>
          <w:szCs w:val="20"/>
        </w:rPr>
        <w:t>:</w:t>
      </w:r>
    </w:p>
    <w:p w:rsidR="00015E16" w:rsidRPr="002844FB" w:rsidRDefault="0042377B" w:rsidP="005E6143">
      <w:pPr>
        <w:pStyle w:val="root2"/>
        <w:numPr>
          <w:ilvl w:val="0"/>
          <w:numId w:val="12"/>
        </w:numPr>
        <w:jc w:val="both"/>
        <w:rPr>
          <w:rFonts w:ascii="Trebuchet MS" w:eastAsia="Calibri" w:hAnsi="Trebuchet MS"/>
          <w:sz w:val="20"/>
          <w:szCs w:val="20"/>
          <w:lang w:val="ro-RO"/>
        </w:rPr>
      </w:pPr>
      <w:r>
        <w:rPr>
          <w:rFonts w:ascii="Trebuchet MS" w:eastAsia="Calibri" w:hAnsi="Trebuchet MS"/>
          <w:sz w:val="20"/>
          <w:szCs w:val="20"/>
          <w:lang w:val="ro-RO"/>
        </w:rPr>
        <w:t xml:space="preserve">oferirea unor informații cu privire la </w:t>
      </w:r>
      <w:r w:rsidR="00015E16" w:rsidRPr="002844FB">
        <w:rPr>
          <w:rFonts w:ascii="Trebuchet MS" w:eastAsia="Calibri" w:hAnsi="Trebuchet MS"/>
          <w:sz w:val="20"/>
          <w:szCs w:val="20"/>
          <w:lang w:val="ro-RO"/>
        </w:rPr>
        <w:t xml:space="preserve">structura/structurile și actorii responsabili pentru implementarea </w:t>
      </w:r>
      <w:r w:rsidRPr="002844FB">
        <w:rPr>
          <w:rFonts w:ascii="Trebuchet MS" w:eastAsia="Calibri" w:hAnsi="Trebuchet MS"/>
          <w:sz w:val="20"/>
          <w:szCs w:val="20"/>
          <w:lang w:val="ro-RO"/>
        </w:rPr>
        <w:t xml:space="preserve">și monitorizarea </w:t>
      </w:r>
      <w:r w:rsidR="00015E16" w:rsidRPr="002844FB">
        <w:rPr>
          <w:rFonts w:ascii="Trebuchet MS" w:eastAsia="Calibri" w:hAnsi="Trebuchet MS"/>
          <w:sz w:val="20"/>
          <w:szCs w:val="20"/>
          <w:lang w:val="ro-RO"/>
        </w:rPr>
        <w:t>proiectelor prioritare din Documen</w:t>
      </w:r>
      <w:r>
        <w:rPr>
          <w:rFonts w:ascii="Trebuchet MS" w:eastAsia="Calibri" w:hAnsi="Trebuchet MS"/>
          <w:sz w:val="20"/>
          <w:szCs w:val="20"/>
          <w:lang w:val="ro-RO"/>
        </w:rPr>
        <w:t xml:space="preserve">tul Justificativ </w:t>
      </w:r>
      <w:r w:rsidR="004C5694">
        <w:rPr>
          <w:rFonts w:ascii="Trebuchet MS" w:eastAsia="Calibri" w:hAnsi="Trebuchet MS"/>
          <w:sz w:val="20"/>
          <w:szCs w:val="20"/>
          <w:lang w:val="ro-RO"/>
        </w:rPr>
        <w:t xml:space="preserve">fonduri </w:t>
      </w:r>
      <w:r>
        <w:rPr>
          <w:rFonts w:ascii="Trebuchet MS" w:eastAsia="Calibri" w:hAnsi="Trebuchet MS"/>
          <w:sz w:val="20"/>
          <w:szCs w:val="20"/>
          <w:lang w:val="ro-RO"/>
        </w:rPr>
        <w:t>ESI 2014-2020</w:t>
      </w:r>
      <w:r w:rsidR="009A0945">
        <w:rPr>
          <w:rFonts w:ascii="Trebuchet MS" w:eastAsia="Calibri" w:hAnsi="Trebuchet MS"/>
          <w:sz w:val="20"/>
          <w:szCs w:val="20"/>
          <w:lang w:val="ro-RO"/>
        </w:rPr>
        <w:t xml:space="preserve"> (denumire, componență, etc.)</w:t>
      </w:r>
      <w:r w:rsidR="00015E16" w:rsidRPr="002844FB">
        <w:rPr>
          <w:rFonts w:ascii="Trebuchet MS" w:eastAsia="Calibri" w:hAnsi="Trebuchet MS"/>
          <w:sz w:val="20"/>
          <w:szCs w:val="20"/>
          <w:lang w:val="ro-RO"/>
        </w:rPr>
        <w:t xml:space="preserve"> </w:t>
      </w:r>
    </w:p>
    <w:p w:rsidR="0042377B" w:rsidRPr="00A8750E" w:rsidRDefault="0042377B" w:rsidP="009A0945">
      <w:pPr>
        <w:spacing w:before="120" w:after="0" w:line="240" w:lineRule="auto"/>
        <w:jc w:val="both"/>
        <w:rPr>
          <w:rFonts w:ascii="Trebuchet MS" w:eastAsia="Times New Roman" w:hAnsi="Trebuchet MS" w:cs="Times New Roman"/>
          <w:b/>
          <w:bCs/>
          <w:caps/>
          <w:sz w:val="20"/>
          <w:szCs w:val="20"/>
        </w:rPr>
      </w:pPr>
    </w:p>
    <w:p w:rsidR="00856954" w:rsidRDefault="00856954" w:rsidP="009A0945">
      <w:pPr>
        <w:tabs>
          <w:tab w:val="left" w:pos="3481"/>
        </w:tabs>
        <w:jc w:val="both"/>
        <w:rPr>
          <w:rFonts w:ascii="Trebuchet MS" w:hAnsi="Trebuchet MS"/>
          <w:b/>
          <w:sz w:val="20"/>
          <w:szCs w:val="20"/>
        </w:rPr>
      </w:pPr>
      <w:r w:rsidRPr="00856954">
        <w:rPr>
          <w:rFonts w:ascii="Trebuchet MS" w:hAnsi="Trebuchet MS"/>
          <w:b/>
          <w:sz w:val="20"/>
          <w:szCs w:val="20"/>
        </w:rPr>
        <w:t>ANEXĂ</w:t>
      </w:r>
    </w:p>
    <w:p w:rsidR="001176B0" w:rsidRPr="00856954" w:rsidRDefault="00856954" w:rsidP="00856954">
      <w:pPr>
        <w:numPr>
          <w:ilvl w:val="0"/>
          <w:numId w:val="9"/>
        </w:numPr>
        <w:spacing w:before="120" w:after="120" w:line="240" w:lineRule="auto"/>
        <w:contextualSpacing/>
        <w:jc w:val="both"/>
        <w:rPr>
          <w:rFonts w:ascii="Trebuchet MS" w:eastAsia="Times New Roman" w:hAnsi="Trebuchet MS" w:cs="Times New Roman"/>
          <w:sz w:val="20"/>
          <w:szCs w:val="20"/>
          <w:lang w:eastAsia="ro-RO"/>
        </w:rPr>
      </w:pPr>
      <w:r w:rsidRPr="00856954">
        <w:rPr>
          <w:rFonts w:ascii="Trebuchet MS" w:eastAsia="Times New Roman" w:hAnsi="Trebuchet MS" w:cs="Times New Roman"/>
          <w:sz w:val="20"/>
          <w:szCs w:val="20"/>
          <w:lang w:eastAsia="ro-RO"/>
        </w:rPr>
        <w:t xml:space="preserve">Lista </w:t>
      </w:r>
      <w:r w:rsidR="00927507" w:rsidRPr="00856954">
        <w:rPr>
          <w:rFonts w:ascii="Trebuchet MS" w:eastAsia="Times New Roman" w:hAnsi="Trebuchet MS" w:cs="Times New Roman"/>
          <w:sz w:val="20"/>
          <w:szCs w:val="20"/>
          <w:lang w:eastAsia="ro-RO"/>
        </w:rPr>
        <w:t>proiectelor prioritare finanțabile din alte surse de finanțare (buget local, buget național, alți donatori, etc.).</w:t>
      </w:r>
    </w:p>
    <w:p w:rsidR="00A8750E" w:rsidRPr="00856954" w:rsidRDefault="00856954" w:rsidP="009A0945">
      <w:pPr>
        <w:tabs>
          <w:tab w:val="left" w:pos="3481"/>
        </w:tabs>
        <w:jc w:val="both"/>
        <w:rPr>
          <w:rFonts w:ascii="Trebuchet MS" w:hAnsi="Trebuchet MS"/>
          <w:b/>
          <w:sz w:val="20"/>
          <w:szCs w:val="20"/>
        </w:rPr>
      </w:pPr>
      <w:r w:rsidRPr="00856954">
        <w:rPr>
          <w:rFonts w:ascii="Trebuchet MS" w:hAnsi="Trebuchet MS"/>
          <w:b/>
          <w:sz w:val="20"/>
          <w:szCs w:val="20"/>
        </w:rPr>
        <w:t xml:space="preserve"> </w:t>
      </w:r>
    </w:p>
    <w:sectPr w:rsidR="00A8750E" w:rsidRPr="00856954" w:rsidSect="0033680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C00" w:rsidRDefault="00E76C00" w:rsidP="003A70FA">
      <w:pPr>
        <w:spacing w:after="0" w:line="240" w:lineRule="auto"/>
      </w:pPr>
      <w:r>
        <w:separator/>
      </w:r>
    </w:p>
  </w:endnote>
  <w:endnote w:type="continuationSeparator" w:id="0">
    <w:p w:rsidR="00E76C00" w:rsidRDefault="00E76C00"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0C" w:rsidRDefault="00372F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372F0C">
          <w:rPr>
            <w:noProof/>
          </w:rPr>
          <w:t>1</w:t>
        </w:r>
        <w:r>
          <w:rPr>
            <w:noProof/>
          </w:rPr>
          <w:fldChar w:fldCharType="end"/>
        </w:r>
      </w:p>
    </w:sdtContent>
  </w:sdt>
  <w:p w:rsidR="0028548B" w:rsidRDefault="002854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0C" w:rsidRDefault="00372F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C00" w:rsidRDefault="00E76C00" w:rsidP="003A70FA">
      <w:pPr>
        <w:spacing w:after="0" w:line="240" w:lineRule="auto"/>
      </w:pPr>
      <w:r>
        <w:separator/>
      </w:r>
    </w:p>
  </w:footnote>
  <w:footnote w:type="continuationSeparator" w:id="0">
    <w:p w:rsidR="00E76C00" w:rsidRDefault="00E76C00" w:rsidP="003A7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0C" w:rsidRDefault="00372F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8548B" w:rsidRPr="00822B00" w:rsidTr="0028548B">
      <w:tc>
        <w:tcPr>
          <w:tcW w:w="7560" w:type="dxa"/>
        </w:tcPr>
        <w:p w:rsidR="0028548B" w:rsidRPr="00822B00" w:rsidRDefault="0028548B" w:rsidP="003A70FA">
          <w:pPr>
            <w:spacing w:after="0" w:line="240" w:lineRule="auto"/>
            <w:rPr>
              <w:rFonts w:ascii="Trebuchet MS" w:eastAsia="Times New Roman" w:hAnsi="Trebuchet MS" w:cs="Times New Roman"/>
              <w:b/>
              <w:color w:val="808080"/>
              <w:sz w:val="14"/>
              <w:szCs w:val="24"/>
            </w:rPr>
          </w:pPr>
          <w:r w:rsidRPr="00822B00">
            <w:rPr>
              <w:rFonts w:ascii="Trebuchet MS" w:eastAsia="Times New Roman" w:hAnsi="Trebuchet MS" w:cs="Times New Roman"/>
              <w:b/>
              <w:color w:val="808080"/>
              <w:sz w:val="14"/>
              <w:szCs w:val="24"/>
            </w:rPr>
            <w:t>Programul Operaţional Regional 2014-2020</w:t>
          </w:r>
        </w:p>
      </w:tc>
      <w:tc>
        <w:tcPr>
          <w:tcW w:w="1260" w:type="dxa"/>
        </w:tcPr>
        <w:p w:rsidR="0028548B" w:rsidRPr="00822B00" w:rsidRDefault="00372F0C" w:rsidP="00372F0C">
          <w:pPr>
            <w:tabs>
              <w:tab w:val="center" w:pos="522"/>
              <w:tab w:val="right" w:pos="1044"/>
            </w:tabs>
            <w:spacing w:after="0" w:line="240" w:lineRule="auto"/>
            <w:rPr>
              <w:rFonts w:ascii="Trebuchet MS" w:eastAsia="Times New Roman" w:hAnsi="Trebuchet MS" w:cs="Times New Roman"/>
              <w:b/>
              <w:color w:val="808080"/>
              <w:sz w:val="14"/>
              <w:szCs w:val="24"/>
            </w:rPr>
          </w:pPr>
          <w:r>
            <w:rPr>
              <w:rFonts w:ascii="Trebuchet MS" w:eastAsia="Times New Roman" w:hAnsi="Trebuchet MS" w:cs="Times New Roman"/>
              <w:b/>
              <w:color w:val="808080"/>
              <w:sz w:val="14"/>
              <w:szCs w:val="24"/>
            </w:rPr>
            <w:t>Iulie 20</w:t>
          </w:r>
          <w:bookmarkStart w:id="0" w:name="_GoBack"/>
          <w:bookmarkEnd w:id="0"/>
          <w:r>
            <w:rPr>
              <w:rFonts w:ascii="Trebuchet MS" w:eastAsia="Times New Roman" w:hAnsi="Trebuchet MS" w:cs="Times New Roman"/>
              <w:b/>
              <w:color w:val="808080"/>
              <w:sz w:val="14"/>
              <w:szCs w:val="24"/>
            </w:rPr>
            <w:t>16</w:t>
          </w:r>
        </w:p>
      </w:tc>
    </w:tr>
    <w:tr w:rsidR="0028548B" w:rsidRPr="00822B00" w:rsidTr="0028548B">
      <w:trPr>
        <w:cantSplit/>
      </w:trPr>
      <w:tc>
        <w:tcPr>
          <w:tcW w:w="8820" w:type="dxa"/>
          <w:gridSpan w:val="2"/>
        </w:tcPr>
        <w:p w:rsidR="00822B00" w:rsidRPr="00822B00" w:rsidRDefault="00822B00" w:rsidP="00822B00">
          <w:pPr>
            <w:spacing w:after="0" w:line="240" w:lineRule="auto"/>
            <w:rPr>
              <w:rFonts w:ascii="Trebuchet MS" w:eastAsia="Times New Roman" w:hAnsi="Trebuchet MS" w:cs="Times New Roman"/>
              <w:b/>
              <w:sz w:val="16"/>
              <w:szCs w:val="24"/>
            </w:rPr>
          </w:pPr>
          <w:r w:rsidRPr="00822B00">
            <w:rPr>
              <w:rFonts w:ascii="Trebuchet MS" w:eastAsia="Times New Roman" w:hAnsi="Trebuchet MS" w:cs="Times New Roman"/>
              <w:b/>
              <w:bCs/>
              <w:color w:val="808080"/>
              <w:sz w:val="14"/>
              <w:szCs w:val="24"/>
            </w:rPr>
            <w:t>Document cadru de implementare a dezvoltării urbane durabile – Axa prioritară 4</w:t>
          </w:r>
          <w:r w:rsidRPr="00822B00">
            <w:rPr>
              <w:rFonts w:ascii="Trebuchet MS" w:eastAsia="Times New Roman" w:hAnsi="Trebuchet MS" w:cs="Times New Roman"/>
              <w:b/>
              <w:bCs/>
              <w:i/>
              <w:color w:val="808080"/>
              <w:sz w:val="14"/>
              <w:szCs w:val="24"/>
            </w:rPr>
            <w:t xml:space="preserve"> – Sprijinirea dezvoltării urbane durabile </w:t>
          </w:r>
        </w:p>
        <w:p w:rsidR="0028548B" w:rsidRPr="00822B00"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4E6F02" w:rsidP="004E6F02">
    <w:pPr>
      <w:pStyle w:val="Header"/>
      <w:tabs>
        <w:tab w:val="clear" w:pos="4536"/>
        <w:tab w:val="clear" w:pos="9072"/>
        <w:tab w:val="left" w:pos="2430"/>
      </w:tabs>
      <w:ind w:firstLine="708"/>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0C" w:rsidRDefault="00372F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6F9"/>
    <w:multiLevelType w:val="hybridMultilevel"/>
    <w:tmpl w:val="794CF7D2"/>
    <w:lvl w:ilvl="0" w:tplc="04180003">
      <w:start w:val="1"/>
      <w:numFmt w:val="bullet"/>
      <w:lvlText w:val="o"/>
      <w:lvlJc w:val="left"/>
      <w:pPr>
        <w:ind w:left="1776" w:hanging="360"/>
      </w:pPr>
      <w:rPr>
        <w:rFonts w:ascii="Courier New" w:hAnsi="Courier New" w:cs="Courier New"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5"/>
  </w:num>
  <w:num w:numId="2">
    <w:abstractNumId w:val="5"/>
  </w:num>
  <w:num w:numId="3">
    <w:abstractNumId w:val="11"/>
  </w:num>
  <w:num w:numId="4">
    <w:abstractNumId w:val="8"/>
  </w:num>
  <w:num w:numId="5">
    <w:abstractNumId w:val="9"/>
  </w:num>
  <w:num w:numId="6">
    <w:abstractNumId w:val="3"/>
  </w:num>
  <w:num w:numId="7">
    <w:abstractNumId w:val="2"/>
  </w:num>
  <w:num w:numId="8">
    <w:abstractNumId w:val="6"/>
  </w:num>
  <w:num w:numId="9">
    <w:abstractNumId w:val="10"/>
  </w:num>
  <w:num w:numId="10">
    <w:abstractNumId w:val="7"/>
  </w:num>
  <w:num w:numId="11">
    <w:abstractNumId w:val="0"/>
  </w:num>
  <w:num w:numId="12">
    <w:abstractNumId w:val="4"/>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15E16"/>
    <w:rsid w:val="00033BC6"/>
    <w:rsid w:val="000444F4"/>
    <w:rsid w:val="0004509B"/>
    <w:rsid w:val="00045765"/>
    <w:rsid w:val="00087947"/>
    <w:rsid w:val="000A42FE"/>
    <w:rsid w:val="000C51F2"/>
    <w:rsid w:val="000F7A7B"/>
    <w:rsid w:val="00107EB9"/>
    <w:rsid w:val="00112BCE"/>
    <w:rsid w:val="00132FDF"/>
    <w:rsid w:val="001B6117"/>
    <w:rsid w:val="001C009E"/>
    <w:rsid w:val="00207297"/>
    <w:rsid w:val="002135FB"/>
    <w:rsid w:val="002320E9"/>
    <w:rsid w:val="002422A8"/>
    <w:rsid w:val="002504E5"/>
    <w:rsid w:val="00251E97"/>
    <w:rsid w:val="00283DE2"/>
    <w:rsid w:val="002844FB"/>
    <w:rsid w:val="00285421"/>
    <w:rsid w:val="0028548B"/>
    <w:rsid w:val="002C015C"/>
    <w:rsid w:val="002E4434"/>
    <w:rsid w:val="002E6D15"/>
    <w:rsid w:val="002F0C05"/>
    <w:rsid w:val="002F7E02"/>
    <w:rsid w:val="00303506"/>
    <w:rsid w:val="00312E97"/>
    <w:rsid w:val="00336807"/>
    <w:rsid w:val="003401D2"/>
    <w:rsid w:val="00372F0C"/>
    <w:rsid w:val="003A70FA"/>
    <w:rsid w:val="003B1A70"/>
    <w:rsid w:val="003D1B3C"/>
    <w:rsid w:val="003E032E"/>
    <w:rsid w:val="003E6030"/>
    <w:rsid w:val="00407A5B"/>
    <w:rsid w:val="00410106"/>
    <w:rsid w:val="0042377B"/>
    <w:rsid w:val="00441EDA"/>
    <w:rsid w:val="00447A61"/>
    <w:rsid w:val="004575AA"/>
    <w:rsid w:val="00461CC7"/>
    <w:rsid w:val="0046545A"/>
    <w:rsid w:val="004815DB"/>
    <w:rsid w:val="00482294"/>
    <w:rsid w:val="00482515"/>
    <w:rsid w:val="00492068"/>
    <w:rsid w:val="004C5694"/>
    <w:rsid w:val="004C6217"/>
    <w:rsid w:val="004E6F02"/>
    <w:rsid w:val="00507351"/>
    <w:rsid w:val="0051201A"/>
    <w:rsid w:val="00531A34"/>
    <w:rsid w:val="00547DD9"/>
    <w:rsid w:val="005B47A8"/>
    <w:rsid w:val="005D48D7"/>
    <w:rsid w:val="005D5DAD"/>
    <w:rsid w:val="005E6143"/>
    <w:rsid w:val="005E6D5A"/>
    <w:rsid w:val="00601F9C"/>
    <w:rsid w:val="00651983"/>
    <w:rsid w:val="006520A2"/>
    <w:rsid w:val="006638CF"/>
    <w:rsid w:val="0068560C"/>
    <w:rsid w:val="006C0443"/>
    <w:rsid w:val="006C40D7"/>
    <w:rsid w:val="006F5F91"/>
    <w:rsid w:val="00706EE6"/>
    <w:rsid w:val="00712B3F"/>
    <w:rsid w:val="00734C15"/>
    <w:rsid w:val="007554A7"/>
    <w:rsid w:val="00755583"/>
    <w:rsid w:val="00794908"/>
    <w:rsid w:val="007C5690"/>
    <w:rsid w:val="00806312"/>
    <w:rsid w:val="00820514"/>
    <w:rsid w:val="0082199B"/>
    <w:rsid w:val="00822B00"/>
    <w:rsid w:val="00825E47"/>
    <w:rsid w:val="00856954"/>
    <w:rsid w:val="00916E3E"/>
    <w:rsid w:val="00927507"/>
    <w:rsid w:val="00935E66"/>
    <w:rsid w:val="009416C0"/>
    <w:rsid w:val="00976D8C"/>
    <w:rsid w:val="009926E7"/>
    <w:rsid w:val="009A0945"/>
    <w:rsid w:val="009C083A"/>
    <w:rsid w:val="009D385D"/>
    <w:rsid w:val="009F7501"/>
    <w:rsid w:val="00A4644C"/>
    <w:rsid w:val="00A67571"/>
    <w:rsid w:val="00A730CA"/>
    <w:rsid w:val="00A83646"/>
    <w:rsid w:val="00A8750E"/>
    <w:rsid w:val="00AB5197"/>
    <w:rsid w:val="00AD7430"/>
    <w:rsid w:val="00AE67A6"/>
    <w:rsid w:val="00B001BB"/>
    <w:rsid w:val="00B074C4"/>
    <w:rsid w:val="00B07E08"/>
    <w:rsid w:val="00B3280A"/>
    <w:rsid w:val="00B42676"/>
    <w:rsid w:val="00B522E7"/>
    <w:rsid w:val="00B64CBE"/>
    <w:rsid w:val="00B718B6"/>
    <w:rsid w:val="00B7306B"/>
    <w:rsid w:val="00BD2EB0"/>
    <w:rsid w:val="00BF3843"/>
    <w:rsid w:val="00C10CCF"/>
    <w:rsid w:val="00C16E3D"/>
    <w:rsid w:val="00C27023"/>
    <w:rsid w:val="00C3275F"/>
    <w:rsid w:val="00C8126A"/>
    <w:rsid w:val="00CA51FC"/>
    <w:rsid w:val="00CB0170"/>
    <w:rsid w:val="00CB4BB4"/>
    <w:rsid w:val="00CF02A2"/>
    <w:rsid w:val="00CF5916"/>
    <w:rsid w:val="00D01441"/>
    <w:rsid w:val="00D14C90"/>
    <w:rsid w:val="00D82018"/>
    <w:rsid w:val="00DF47D8"/>
    <w:rsid w:val="00DF6775"/>
    <w:rsid w:val="00DF7DA0"/>
    <w:rsid w:val="00E074E9"/>
    <w:rsid w:val="00E448C9"/>
    <w:rsid w:val="00E47D4C"/>
    <w:rsid w:val="00E63506"/>
    <w:rsid w:val="00E76C00"/>
    <w:rsid w:val="00E85639"/>
    <w:rsid w:val="00E915D7"/>
    <w:rsid w:val="00E91B9F"/>
    <w:rsid w:val="00EB4E28"/>
    <w:rsid w:val="00EC0DCD"/>
    <w:rsid w:val="00ED6E66"/>
    <w:rsid w:val="00EE50E1"/>
    <w:rsid w:val="00EF22E0"/>
    <w:rsid w:val="00F0388E"/>
    <w:rsid w:val="00F0650D"/>
    <w:rsid w:val="00F14E72"/>
    <w:rsid w:val="00F15028"/>
    <w:rsid w:val="00F2594F"/>
    <w:rsid w:val="00F25C6D"/>
    <w:rsid w:val="00F3660A"/>
    <w:rsid w:val="00F56243"/>
    <w:rsid w:val="00F66F8A"/>
    <w:rsid w:val="00F96D3B"/>
    <w:rsid w:val="00FA4D62"/>
    <w:rsid w:val="00FA7F32"/>
    <w:rsid w:val="00FC358C"/>
    <w:rsid w:val="00FE3ED6"/>
    <w:rsid w:val="00FE4DDB"/>
    <w:rsid w:val="00FF70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7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57A58-6EB0-4F37-A142-5D5A1B99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11</cp:revision>
  <cp:lastPrinted>2016-06-30T07:07:00Z</cp:lastPrinted>
  <dcterms:created xsi:type="dcterms:W3CDTF">2016-05-19T11:03:00Z</dcterms:created>
  <dcterms:modified xsi:type="dcterms:W3CDTF">2016-06-30T07:08:00Z</dcterms:modified>
</cp:coreProperties>
</file>